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697" w:rsidRPr="00884845" w:rsidRDefault="003A1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845">
        <w:rPr>
          <w:rFonts w:ascii="Times New Roman" w:eastAsia="Times New Roman" w:hAnsi="Times New Roman" w:cs="Times New Roman"/>
          <w:b/>
          <w:sz w:val="28"/>
          <w:szCs w:val="28"/>
        </w:rPr>
        <w:t>MAKTABGACHA VA MAKTAB TA’LIMI VAZIRI JAMGʻARMASI HISOBIDAN MALAKALI PEDAGOG KADRLARNI RAGʻBATLANTIRISH MAQSADIDA TARIX FANI MUTAXASSISLARINING BILIM VA KO‘NIKMA DARAJALARINI BAHOLASHNING TEST SINOVI SPETSIFIKATSIYASI</w:t>
      </w:r>
    </w:p>
    <w:p w:rsidR="00815697" w:rsidRPr="00884845" w:rsidRDefault="003A1FA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845">
        <w:rPr>
          <w:rFonts w:ascii="Times New Roman" w:eastAsia="Times New Roman" w:hAnsi="Times New Roman" w:cs="Times New Roman"/>
          <w:b/>
          <w:sz w:val="28"/>
          <w:szCs w:val="28"/>
        </w:rPr>
        <w:t>KIRISH</w:t>
      </w:r>
    </w:p>
    <w:p w:rsidR="00815697" w:rsidRDefault="003A1FA1" w:rsidP="0088484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O‘zbekiston Respublikasi Prezidentining “2022-2026-yillarda xalq ta’limini rivojlantirish bo‘yicha milliy dasturni tasdiqlash to‘g‘risida” 2022-yil 11-maydagi PF-134-son </w:t>
      </w:r>
      <w:hyperlink r:id="rId6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Farmoni 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ijrosi yuzasidan, shuningdek, xalq ta’limi tizimida mehnat faoliyatini amalga oshirayotgan va o‘quvchilari yuqori natijalarga erishgan malakali pedagog kadrlarning mehnatini rag‘batlantirish hamda o‘z ustida doimiy </w:t>
      </w:r>
      <w:r>
        <w:rPr>
          <w:rFonts w:ascii="Times New Roman" w:eastAsia="Times New Roman" w:hAnsi="Times New Roman" w:cs="Times New Roman"/>
          <w:sz w:val="28"/>
          <w:szCs w:val="28"/>
        </w:rPr>
        <w:t>ishlaydigan, o‘zining o‘qitish uslubiga va xalq orasida obro‘-e’tiborga ega bo‘lgan o‘qituvchilarni yanada qo‘llab-quvvatlash maqsadida Vazirlar Mahkamasining 2022-yil 2-avgustda 425-sonli “Xalq ta’limi vaziri jamg‘armasi faoliyatini tashkil etish chora-ta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dbirlari to‘g‘risida”gi qarori qabul qilingan. </w:t>
      </w:r>
    </w:p>
    <w:p w:rsidR="00815697" w:rsidRDefault="003A1FA1" w:rsidP="008848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Qarorga asosan tanlovning 1-bosqich sа</w:t>
      </w:r>
      <w:r w:rsid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аlаsh test sinovlarini o‘tkazish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uсhun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nomzodlarning dars bеrаdigаn umumta’lim fanini bilish darajasini baholash bo‘yicha ko‘p variantlilik </w:t>
      </w:r>
      <w:r>
        <w:rPr>
          <w:rFonts w:ascii="Times New Roman" w:eastAsia="Times New Roman" w:hAnsi="Times New Roman" w:cs="Times New Roman"/>
          <w:sz w:val="28"/>
          <w:szCs w:val="28"/>
        </w:rPr>
        <w:t>nazorat sаvоllаri bankini sh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akllantirish belgilangan. Shunga ko‘ra test sinovi spetsifikatsiyasi ishlab chiqilgan. </w:t>
      </w:r>
    </w:p>
    <w:p w:rsidR="00815697" w:rsidRDefault="003A1FA1" w:rsidP="008848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Ushbu spetsifikatsiyaning maqsadi O‘zbekiston Respublikasi Vazirlar Mahkamasining “Xalq ta’limi vaziri jamg‘armasi faoliyatini tashkil etish chora-tadbirlari t</w:t>
      </w:r>
      <w:r>
        <w:rPr>
          <w:rFonts w:ascii="Times New Roman" w:eastAsia="Times New Roman" w:hAnsi="Times New Roman" w:cs="Times New Roman"/>
          <w:sz w:val="28"/>
          <w:szCs w:val="28"/>
        </w:rPr>
        <w:t>o‘g‘risida” 2022-yil 2-avgu</w:t>
      </w:r>
      <w:r w:rsidR="00884845">
        <w:rPr>
          <w:rFonts w:ascii="Times New Roman" w:eastAsia="Times New Roman" w:hAnsi="Times New Roman" w:cs="Times New Roman"/>
          <w:sz w:val="28"/>
          <w:szCs w:val="28"/>
        </w:rPr>
        <w:t>stdagi 425-son qarоriga muvofiq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pedagog kadrlarning bilim va salohiyatini belgilab beradigan sinov jarayonlarida qo‘llaniladigan test variantlari strukturasi va unga qo‘yiladigan talablarni belgilashdan iborat.</w:t>
      </w:r>
    </w:p>
    <w:p w:rsidR="00815697" w:rsidRDefault="008156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697" w:rsidRPr="00884845" w:rsidRDefault="003A1FA1" w:rsidP="008848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848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I. Tarix fanini </w:t>
      </w:r>
      <w:r w:rsidRPr="008848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bilish </w:t>
      </w:r>
      <w:proofErr w:type="gramStart"/>
      <w:r w:rsidRPr="008848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va</w:t>
      </w:r>
      <w:proofErr w:type="gramEnd"/>
      <w:r w:rsidRPr="008848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o‘quvchilarga o‘rgata olish iqtidorini baholash va rag‘batlantirish uchun test sinovi turlari</w:t>
      </w:r>
    </w:p>
    <w:p w:rsidR="00815697" w:rsidRPr="00884845" w:rsidRDefault="003A1FA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848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Sinov savollari tarix fani </w:t>
      </w:r>
      <w:proofErr w:type="gramStart"/>
      <w:r w:rsidRPr="008848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bo‘yicha</w:t>
      </w:r>
      <w:proofErr w:type="gramEnd"/>
      <w:r w:rsidRPr="008848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pedagoglarning ega bo‘lishi kerak bo‘lgan bilim, ko‘nikma va malakalarini baholashga mo‘ljallangan test topshiriqlaridan iborat.</w:t>
      </w:r>
    </w:p>
    <w:p w:rsidR="00815697" w:rsidRPr="00884845" w:rsidRDefault="008156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815697" w:rsidRPr="00884845" w:rsidRDefault="003A1FA1" w:rsidP="008848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848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II. Tarix fanidagi bilimlarni baholash uchun test savollari bilan qamrab olingan mavzularn</w:t>
      </w:r>
      <w:r w:rsidRPr="008848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ing mazmun sohalari</w:t>
      </w:r>
    </w:p>
    <w:p w:rsidR="00815697" w:rsidRPr="00884845" w:rsidRDefault="003A1F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Pedagoglarning tarix fanidan bilimini baholash </w:t>
      </w:r>
      <w:proofErr w:type="gramStart"/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gramEnd"/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munosib rag‘batlantirish uchun test topshiriqlari umumta’lim maktablarining 6-11-sinf materiallari hamda malaka talablari bo‘yicha tegishli adabiyotlardan iborat bo‘lib, fanning quyidag</w:t>
      </w:r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i mazmun sohalarini qamrab oladi:</w:t>
      </w:r>
    </w:p>
    <w:p w:rsidR="00815697" w:rsidRPr="00884845" w:rsidRDefault="003A1FA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848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O‘zbekiston tarixining qadimgi davri;</w:t>
      </w:r>
    </w:p>
    <w:p w:rsidR="00815697" w:rsidRPr="00884845" w:rsidRDefault="003A1FA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848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O‘zbekiston tarixining o‘rta asrlar davri;</w:t>
      </w:r>
    </w:p>
    <w:p w:rsidR="00815697" w:rsidRPr="00884845" w:rsidRDefault="008848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r w:rsidR="003A1FA1" w:rsidRPr="008848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O‘zbekiston tarixining uch xonlik davri tarixi;</w:t>
      </w:r>
    </w:p>
    <w:p w:rsidR="00815697" w:rsidRPr="00884845" w:rsidRDefault="008848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4. </w:t>
      </w:r>
      <w:r w:rsidR="003A1FA1" w:rsidRPr="008848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O‘zbekiston tarixining Chor Rossiyasi </w:t>
      </w:r>
      <w:r w:rsidR="003A1FA1" w:rsidRPr="008848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mustamlakachilik davri;</w:t>
      </w:r>
    </w:p>
    <w:p w:rsidR="00815697" w:rsidRPr="00884845" w:rsidRDefault="008848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5. </w:t>
      </w:r>
      <w:r w:rsidR="003A1FA1" w:rsidRPr="008848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O‘zbekiston tarixining sovet davri;</w:t>
      </w:r>
    </w:p>
    <w:p w:rsidR="00815697" w:rsidRPr="00884845" w:rsidRDefault="008848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6. </w:t>
      </w:r>
      <w:r w:rsidR="003A1FA1" w:rsidRPr="008848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O‘zbekiston tarixining mustaqillik davri;</w:t>
      </w:r>
    </w:p>
    <w:p w:rsidR="00815697" w:rsidRDefault="003A1FA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Qadimgi dunyo tarixi;</w:t>
      </w:r>
    </w:p>
    <w:p w:rsidR="00815697" w:rsidRPr="00884845" w:rsidRDefault="003A1FA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848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Jahon tarixining o‘rta asrlar davri;</w:t>
      </w:r>
    </w:p>
    <w:p w:rsidR="00815697" w:rsidRDefault="003A1FA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Jahon tarixining yangi davri;</w:t>
      </w:r>
    </w:p>
    <w:p w:rsidR="00815697" w:rsidRPr="00884845" w:rsidRDefault="003A1FA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848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Jahon tarixining eng yangi davri.</w:t>
      </w:r>
    </w:p>
    <w:p w:rsidR="00815697" w:rsidRPr="00884845" w:rsidRDefault="008156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815697" w:rsidRPr="00884845" w:rsidRDefault="003A1FA1" w:rsidP="008848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848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III.</w:t>
      </w:r>
      <w:r w:rsidR="008848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848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Test sinovlari yordamida tarix fani </w:t>
      </w:r>
      <w:proofErr w:type="gramStart"/>
      <w:r w:rsidRPr="008848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bo‘yicha</w:t>
      </w:r>
      <w:proofErr w:type="gramEnd"/>
      <w:r w:rsidRPr="008848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bilimlarni aniqlashda quyidagi aqliy faoliyat turlari baholanadi:</w:t>
      </w:r>
    </w:p>
    <w:p w:rsidR="00815697" w:rsidRPr="00884845" w:rsidRDefault="003A1FA1" w:rsidP="008848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848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Qo‘llash – 20 ta test savoli</w:t>
      </w:r>
    </w:p>
    <w:p w:rsidR="00815697" w:rsidRDefault="003A1FA1" w:rsidP="008848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Mulohaza yuritish – 10 ta test savoli</w:t>
      </w:r>
    </w:p>
    <w:p w:rsidR="00815697" w:rsidRDefault="003A1FA1" w:rsidP="008848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Tahlil qilish – 10 ta test savoli</w:t>
      </w:r>
    </w:p>
    <w:p w:rsidR="00815697" w:rsidRDefault="008156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5697" w:rsidRPr="00884845" w:rsidRDefault="003A1FA1" w:rsidP="00884845">
      <w:pPr>
        <w:widowControl w:val="0"/>
        <w:tabs>
          <w:tab w:val="left" w:pos="829"/>
          <w:tab w:val="left" w:pos="830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848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IV. Vazir jamg‘armasi </w:t>
      </w:r>
      <w:r w:rsidR="008848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ustamasiga talabgor pedagoglar </w:t>
      </w:r>
      <w:r w:rsidRPr="008848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uchun tarix fanidan testlar spetsifikatsiyasi</w:t>
      </w:r>
    </w:p>
    <w:p w:rsidR="00815697" w:rsidRPr="00884845" w:rsidRDefault="00815697">
      <w:pPr>
        <w:pStyle w:val="1"/>
        <w:keepNext w:val="0"/>
        <w:keepLines w:val="0"/>
        <w:widowControl w:val="0"/>
        <w:tabs>
          <w:tab w:val="left" w:pos="829"/>
          <w:tab w:val="left" w:pos="830"/>
        </w:tabs>
        <w:spacing w:before="0" w:after="0"/>
        <w:ind w:right="149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e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3544"/>
        <w:gridCol w:w="1842"/>
        <w:gridCol w:w="2552"/>
      </w:tblGrid>
      <w:tr w:rsidR="00815697" w:rsidRPr="00884845">
        <w:trPr>
          <w:trHeight w:val="833"/>
        </w:trPr>
        <w:tc>
          <w:tcPr>
            <w:tcW w:w="1560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Mazmun sohasi</w:t>
            </w:r>
          </w:p>
        </w:tc>
        <w:tc>
          <w:tcPr>
            <w:tcW w:w="3544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Bo‘lim</w:t>
            </w:r>
          </w:p>
        </w:tc>
        <w:tc>
          <w:tcPr>
            <w:tcW w:w="1842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Topshiriqlar soni</w:t>
            </w:r>
          </w:p>
        </w:tc>
        <w:tc>
          <w:tcPr>
            <w:tcW w:w="2552" w:type="dxa"/>
          </w:tcPr>
          <w:p w:rsidR="00815697" w:rsidRPr="00884845" w:rsidRDefault="00884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Baholanadigan aqliy</w:t>
            </w:r>
            <w:r w:rsidR="003A1FA1" w:rsidRPr="008848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faoliyat turi</w:t>
            </w:r>
          </w:p>
        </w:tc>
      </w:tr>
      <w:tr w:rsidR="00815697">
        <w:trPr>
          <w:trHeight w:val="367"/>
        </w:trPr>
        <w:tc>
          <w:tcPr>
            <w:tcW w:w="1560" w:type="dxa"/>
            <w:vMerge w:val="restart"/>
            <w:vAlign w:val="center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vMerge w:val="restart"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815697" w:rsidRPr="00884845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O‘zbekiston tarixining qadimgi davri</w:t>
            </w:r>
          </w:p>
        </w:tc>
        <w:tc>
          <w:tcPr>
            <w:tcW w:w="1842" w:type="dxa"/>
            <w:vMerge w:val="restart"/>
            <w:vAlign w:val="center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</w:tr>
      <w:tr w:rsidR="00815697">
        <w:trPr>
          <w:trHeight w:val="375"/>
        </w:trPr>
        <w:tc>
          <w:tcPr>
            <w:tcW w:w="1560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Tahlil</w:t>
            </w:r>
          </w:p>
        </w:tc>
      </w:tr>
      <w:tr w:rsidR="00815697">
        <w:trPr>
          <w:trHeight w:val="227"/>
        </w:trPr>
        <w:tc>
          <w:tcPr>
            <w:tcW w:w="1560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Mulohaza</w:t>
            </w:r>
          </w:p>
        </w:tc>
      </w:tr>
      <w:tr w:rsidR="00815697">
        <w:trPr>
          <w:trHeight w:val="269"/>
        </w:trPr>
        <w:tc>
          <w:tcPr>
            <w:tcW w:w="1560" w:type="dxa"/>
            <w:vMerge w:val="restart"/>
            <w:vAlign w:val="center"/>
          </w:tcPr>
          <w:p w:rsidR="00815697" w:rsidRDefault="003A1FA1" w:rsidP="00884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vMerge w:val="restart"/>
            <w:vAlign w:val="center"/>
          </w:tcPr>
          <w:p w:rsidR="00815697" w:rsidRPr="00884845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O‘zbekistonning o‘rta asrlar tarixi</w:t>
            </w:r>
          </w:p>
        </w:tc>
        <w:tc>
          <w:tcPr>
            <w:tcW w:w="1842" w:type="dxa"/>
            <w:vMerge w:val="restart"/>
            <w:vAlign w:val="center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</w:tr>
      <w:tr w:rsidR="00815697">
        <w:trPr>
          <w:trHeight w:val="257"/>
        </w:trPr>
        <w:tc>
          <w:tcPr>
            <w:tcW w:w="1560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</w:tr>
      <w:tr w:rsidR="00815697">
        <w:trPr>
          <w:trHeight w:val="257"/>
        </w:trPr>
        <w:tc>
          <w:tcPr>
            <w:tcW w:w="1560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Tahlil</w:t>
            </w:r>
          </w:p>
        </w:tc>
      </w:tr>
      <w:tr w:rsidR="00815697">
        <w:tc>
          <w:tcPr>
            <w:tcW w:w="1560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</w:tr>
      <w:tr w:rsidR="00815697">
        <w:tc>
          <w:tcPr>
            <w:tcW w:w="1560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Mulohaza</w:t>
            </w:r>
          </w:p>
        </w:tc>
      </w:tr>
      <w:tr w:rsidR="00815697">
        <w:tc>
          <w:tcPr>
            <w:tcW w:w="1560" w:type="dxa"/>
            <w:vMerge w:val="restart"/>
            <w:vAlign w:val="center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vMerge w:val="restart"/>
            <w:vAlign w:val="center"/>
          </w:tcPr>
          <w:p w:rsidR="00815697" w:rsidRPr="00884845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O‘zbekiston tarixining  </w:t>
            </w:r>
          </w:p>
          <w:p w:rsidR="00815697" w:rsidRPr="00884845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uch xonlik </w:t>
            </w:r>
          </w:p>
          <w:p w:rsidR="00815697" w:rsidRPr="00884845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davri</w:t>
            </w:r>
          </w:p>
        </w:tc>
        <w:tc>
          <w:tcPr>
            <w:tcW w:w="1842" w:type="dxa"/>
            <w:vMerge w:val="restart"/>
            <w:vAlign w:val="center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</w:tr>
      <w:tr w:rsidR="00815697">
        <w:tc>
          <w:tcPr>
            <w:tcW w:w="1560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Tahlil</w:t>
            </w:r>
          </w:p>
        </w:tc>
      </w:tr>
      <w:tr w:rsidR="00815697">
        <w:tc>
          <w:tcPr>
            <w:tcW w:w="1560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Mulohaza</w:t>
            </w:r>
          </w:p>
        </w:tc>
      </w:tr>
      <w:tr w:rsidR="00815697">
        <w:tc>
          <w:tcPr>
            <w:tcW w:w="1560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</w:tr>
      <w:tr w:rsidR="00815697">
        <w:tc>
          <w:tcPr>
            <w:tcW w:w="1560" w:type="dxa"/>
            <w:vMerge w:val="restart"/>
            <w:vAlign w:val="center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  <w:vMerge w:val="restart"/>
            <w:vAlign w:val="center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Rossiya imperiyasi mustamlakachilik davri</w:t>
            </w:r>
          </w:p>
        </w:tc>
        <w:tc>
          <w:tcPr>
            <w:tcW w:w="1842" w:type="dxa"/>
            <w:vMerge w:val="restart"/>
            <w:vAlign w:val="center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Tahlil</w:t>
            </w:r>
          </w:p>
        </w:tc>
      </w:tr>
      <w:tr w:rsidR="00815697">
        <w:tc>
          <w:tcPr>
            <w:tcW w:w="1560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Mulohaza</w:t>
            </w:r>
          </w:p>
        </w:tc>
      </w:tr>
      <w:tr w:rsidR="00815697">
        <w:tc>
          <w:tcPr>
            <w:tcW w:w="1560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</w:tr>
      <w:tr w:rsidR="00815697">
        <w:trPr>
          <w:trHeight w:val="317"/>
        </w:trPr>
        <w:tc>
          <w:tcPr>
            <w:tcW w:w="1560" w:type="dxa"/>
            <w:vMerge w:val="restart"/>
            <w:vAlign w:val="center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  <w:vMerge w:val="restart"/>
            <w:vAlign w:val="center"/>
          </w:tcPr>
          <w:p w:rsidR="00815697" w:rsidRPr="00884845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O‘zbekiston tarixining sovet davri</w:t>
            </w:r>
          </w:p>
        </w:tc>
        <w:tc>
          <w:tcPr>
            <w:tcW w:w="1842" w:type="dxa"/>
            <w:vMerge w:val="restart"/>
            <w:vAlign w:val="center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Mulohaza</w:t>
            </w:r>
          </w:p>
        </w:tc>
      </w:tr>
      <w:tr w:rsidR="00815697">
        <w:trPr>
          <w:trHeight w:val="421"/>
        </w:trPr>
        <w:tc>
          <w:tcPr>
            <w:tcW w:w="1560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Tahlil</w:t>
            </w:r>
          </w:p>
        </w:tc>
      </w:tr>
      <w:tr w:rsidR="00815697">
        <w:tc>
          <w:tcPr>
            <w:tcW w:w="1560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</w:tr>
      <w:tr w:rsidR="00815697">
        <w:tc>
          <w:tcPr>
            <w:tcW w:w="1560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Tahlil</w:t>
            </w:r>
          </w:p>
        </w:tc>
      </w:tr>
      <w:tr w:rsidR="00815697" w:rsidTr="00884845">
        <w:tc>
          <w:tcPr>
            <w:tcW w:w="1560" w:type="dxa"/>
            <w:vMerge w:val="restart"/>
            <w:vAlign w:val="center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  <w:vMerge w:val="restart"/>
            <w:vAlign w:val="center"/>
          </w:tcPr>
          <w:p w:rsidR="00815697" w:rsidRPr="00884845" w:rsidRDefault="003A1FA1" w:rsidP="00884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O‘zbekiston tarixining mustaqillik davri</w:t>
            </w:r>
          </w:p>
        </w:tc>
        <w:tc>
          <w:tcPr>
            <w:tcW w:w="1842" w:type="dxa"/>
            <w:vMerge w:val="restart"/>
            <w:vAlign w:val="center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</w:tr>
      <w:tr w:rsidR="00815697" w:rsidTr="00884845">
        <w:tc>
          <w:tcPr>
            <w:tcW w:w="1560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815697" w:rsidRDefault="00815697" w:rsidP="00884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Tahlil</w:t>
            </w:r>
          </w:p>
        </w:tc>
      </w:tr>
      <w:tr w:rsidR="00815697" w:rsidTr="00884845">
        <w:tc>
          <w:tcPr>
            <w:tcW w:w="1560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815697" w:rsidRDefault="00815697" w:rsidP="00884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</w:tr>
      <w:tr w:rsidR="00815697" w:rsidTr="00884845">
        <w:trPr>
          <w:trHeight w:val="415"/>
        </w:trPr>
        <w:tc>
          <w:tcPr>
            <w:tcW w:w="1560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815697" w:rsidRDefault="00815697" w:rsidP="00884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Mulohaza</w:t>
            </w:r>
          </w:p>
        </w:tc>
      </w:tr>
      <w:tr w:rsidR="00815697" w:rsidTr="00884845">
        <w:tc>
          <w:tcPr>
            <w:tcW w:w="1560" w:type="dxa"/>
            <w:vMerge w:val="restart"/>
            <w:vAlign w:val="center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4" w:type="dxa"/>
            <w:vMerge w:val="restart"/>
            <w:vAlign w:val="center"/>
          </w:tcPr>
          <w:p w:rsidR="00815697" w:rsidRDefault="003A1FA1" w:rsidP="00884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Qadimgi dunyo tarixi</w:t>
            </w:r>
          </w:p>
        </w:tc>
        <w:tc>
          <w:tcPr>
            <w:tcW w:w="1842" w:type="dxa"/>
            <w:vMerge w:val="restart"/>
            <w:vAlign w:val="center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Qo‘llash</w:t>
            </w:r>
          </w:p>
        </w:tc>
      </w:tr>
      <w:tr w:rsidR="00815697" w:rsidTr="00884845">
        <w:trPr>
          <w:trHeight w:val="375"/>
        </w:trPr>
        <w:tc>
          <w:tcPr>
            <w:tcW w:w="1560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815697" w:rsidRDefault="00815697" w:rsidP="00884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Mulohaza</w:t>
            </w:r>
          </w:p>
        </w:tc>
      </w:tr>
      <w:tr w:rsidR="00815697" w:rsidTr="00884845">
        <w:trPr>
          <w:trHeight w:val="361"/>
        </w:trPr>
        <w:tc>
          <w:tcPr>
            <w:tcW w:w="1560" w:type="dxa"/>
            <w:vMerge w:val="restart"/>
            <w:vAlign w:val="center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4" w:type="dxa"/>
            <w:vMerge w:val="restart"/>
            <w:vAlign w:val="center"/>
          </w:tcPr>
          <w:p w:rsidR="00815697" w:rsidRPr="00884845" w:rsidRDefault="003A1FA1" w:rsidP="00884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Jahon tarixining  o‘rta asrlar davri</w:t>
            </w:r>
          </w:p>
        </w:tc>
        <w:tc>
          <w:tcPr>
            <w:tcW w:w="1842" w:type="dxa"/>
            <w:vMerge w:val="restart"/>
            <w:vAlign w:val="center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Mulohaza</w:t>
            </w:r>
          </w:p>
        </w:tc>
      </w:tr>
      <w:tr w:rsidR="00815697" w:rsidTr="00884845">
        <w:tc>
          <w:tcPr>
            <w:tcW w:w="1560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815697" w:rsidRDefault="00815697" w:rsidP="00884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Tahlil</w:t>
            </w:r>
          </w:p>
        </w:tc>
      </w:tr>
      <w:tr w:rsidR="00815697" w:rsidTr="00884845">
        <w:trPr>
          <w:trHeight w:val="423"/>
        </w:trPr>
        <w:tc>
          <w:tcPr>
            <w:tcW w:w="1560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815697" w:rsidRDefault="00815697" w:rsidP="00884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</w:tr>
      <w:tr w:rsidR="00815697" w:rsidTr="00884845">
        <w:tc>
          <w:tcPr>
            <w:tcW w:w="1560" w:type="dxa"/>
            <w:vMerge w:val="restart"/>
            <w:vAlign w:val="center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4" w:type="dxa"/>
            <w:vMerge w:val="restart"/>
            <w:vAlign w:val="center"/>
          </w:tcPr>
          <w:p w:rsidR="00815697" w:rsidRPr="00884845" w:rsidRDefault="003A1FA1" w:rsidP="00884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Jahon tarixining yangi davr tarixi</w:t>
            </w:r>
          </w:p>
        </w:tc>
        <w:tc>
          <w:tcPr>
            <w:tcW w:w="1842" w:type="dxa"/>
            <w:vMerge w:val="restart"/>
            <w:vAlign w:val="center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</w:tr>
      <w:tr w:rsidR="00815697" w:rsidTr="00884845">
        <w:tc>
          <w:tcPr>
            <w:tcW w:w="1560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815697" w:rsidRDefault="00815697" w:rsidP="00884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Tahlil</w:t>
            </w:r>
          </w:p>
        </w:tc>
      </w:tr>
      <w:tr w:rsidR="00815697" w:rsidTr="00884845">
        <w:tc>
          <w:tcPr>
            <w:tcW w:w="1560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815697" w:rsidRDefault="00815697" w:rsidP="00884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</w:tr>
      <w:tr w:rsidR="00815697" w:rsidTr="00884845">
        <w:tc>
          <w:tcPr>
            <w:tcW w:w="1560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815697" w:rsidRDefault="00815697" w:rsidP="00884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</w:tr>
      <w:tr w:rsidR="00815697" w:rsidTr="00884845">
        <w:tc>
          <w:tcPr>
            <w:tcW w:w="1560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815697" w:rsidRDefault="00815697" w:rsidP="00884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</w:tr>
      <w:tr w:rsidR="00815697" w:rsidTr="00884845">
        <w:trPr>
          <w:trHeight w:val="415"/>
        </w:trPr>
        <w:tc>
          <w:tcPr>
            <w:tcW w:w="1560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815697" w:rsidRDefault="00815697" w:rsidP="00884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Mulohaza</w:t>
            </w:r>
          </w:p>
        </w:tc>
      </w:tr>
      <w:tr w:rsidR="00815697" w:rsidTr="00884845">
        <w:trPr>
          <w:trHeight w:val="349"/>
        </w:trPr>
        <w:tc>
          <w:tcPr>
            <w:tcW w:w="1560" w:type="dxa"/>
            <w:vMerge w:val="restart"/>
            <w:vAlign w:val="center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  <w:vMerge w:val="restart"/>
            <w:vAlign w:val="center"/>
          </w:tcPr>
          <w:p w:rsidR="00815697" w:rsidRPr="00884845" w:rsidRDefault="003A1FA1" w:rsidP="00884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Jahon tarixining Eng yangi davri tarix</w:t>
            </w:r>
          </w:p>
        </w:tc>
        <w:tc>
          <w:tcPr>
            <w:tcW w:w="1842" w:type="dxa"/>
            <w:vMerge w:val="restart"/>
            <w:vAlign w:val="center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</w:tr>
      <w:tr w:rsidR="00815697">
        <w:tc>
          <w:tcPr>
            <w:tcW w:w="1560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</w:tr>
      <w:tr w:rsidR="00815697">
        <w:trPr>
          <w:trHeight w:val="378"/>
        </w:trPr>
        <w:tc>
          <w:tcPr>
            <w:tcW w:w="1560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</w:tr>
      <w:tr w:rsidR="00815697">
        <w:tc>
          <w:tcPr>
            <w:tcW w:w="1560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</w:tr>
      <w:tr w:rsidR="00815697">
        <w:tc>
          <w:tcPr>
            <w:tcW w:w="1560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Tahlil</w:t>
            </w:r>
          </w:p>
        </w:tc>
      </w:tr>
      <w:tr w:rsidR="00815697">
        <w:trPr>
          <w:trHeight w:val="463"/>
        </w:trPr>
        <w:tc>
          <w:tcPr>
            <w:tcW w:w="1560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15697" w:rsidRDefault="003A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Mulohaza</w:t>
            </w:r>
          </w:p>
        </w:tc>
      </w:tr>
      <w:tr w:rsidR="00884845" w:rsidTr="00446D00">
        <w:trPr>
          <w:trHeight w:val="555"/>
        </w:trPr>
        <w:tc>
          <w:tcPr>
            <w:tcW w:w="5104" w:type="dxa"/>
            <w:gridSpan w:val="2"/>
            <w:vAlign w:val="center"/>
          </w:tcPr>
          <w:p w:rsidR="00884845" w:rsidRDefault="00884845" w:rsidP="00884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Jami:</w:t>
            </w:r>
          </w:p>
        </w:tc>
        <w:tc>
          <w:tcPr>
            <w:tcW w:w="1842" w:type="dxa"/>
            <w:vAlign w:val="center"/>
          </w:tcPr>
          <w:p w:rsidR="00884845" w:rsidRDefault="00884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552" w:type="dxa"/>
            <w:vAlign w:val="center"/>
          </w:tcPr>
          <w:p w:rsidR="00884845" w:rsidRDefault="00884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15697" w:rsidRDefault="008156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5697" w:rsidRDefault="008156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5697" w:rsidRDefault="003A1FA1" w:rsidP="008848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V. Tarix fanidan bilimlarni baholashning test sinovi qismlari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boʻyicha qiyosiy koʻrsatkichlar</w:t>
      </w:r>
    </w:p>
    <w:tbl>
      <w:tblPr>
        <w:tblStyle w:val="af"/>
        <w:tblW w:w="949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1980"/>
        <w:gridCol w:w="1695"/>
        <w:gridCol w:w="1425"/>
        <w:gridCol w:w="1140"/>
        <w:gridCol w:w="1245"/>
        <w:gridCol w:w="1590"/>
      </w:tblGrid>
      <w:tr w:rsidR="00815697" w:rsidRPr="00884845">
        <w:tc>
          <w:tcPr>
            <w:tcW w:w="420" w:type="dxa"/>
            <w:vAlign w:val="center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0" w:type="dxa"/>
            <w:vAlign w:val="center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Test sinovi qismlari</w:t>
            </w:r>
          </w:p>
        </w:tc>
        <w:tc>
          <w:tcPr>
            <w:tcW w:w="1695" w:type="dxa"/>
            <w:vAlign w:val="center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Qamrab olingan mazmun sohalari</w:t>
            </w:r>
          </w:p>
        </w:tc>
        <w:tc>
          <w:tcPr>
            <w:tcW w:w="1425" w:type="dxa"/>
            <w:vAlign w:val="center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Topshiriqlar soni</w:t>
            </w:r>
          </w:p>
        </w:tc>
        <w:tc>
          <w:tcPr>
            <w:tcW w:w="1140" w:type="dxa"/>
            <w:vAlign w:val="center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Ajratilgan vaqt</w:t>
            </w:r>
          </w:p>
        </w:tc>
        <w:tc>
          <w:tcPr>
            <w:tcW w:w="1245" w:type="dxa"/>
            <w:vAlign w:val="center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Ajratil</w:t>
            </w:r>
          </w:p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gan ballar</w:t>
            </w:r>
          </w:p>
        </w:tc>
        <w:tc>
          <w:tcPr>
            <w:tcW w:w="1590" w:type="dxa"/>
            <w:vAlign w:val="center"/>
          </w:tcPr>
          <w:p w:rsidR="00815697" w:rsidRPr="00884845" w:rsidRDefault="008848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Baholanad</w:t>
            </w:r>
            <w:r w:rsidR="003A1FA1" w:rsidRPr="008848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igan aqliy  faoliyat turi</w:t>
            </w:r>
          </w:p>
        </w:tc>
      </w:tr>
      <w:tr w:rsidR="00815697" w:rsidRPr="00884845">
        <w:tc>
          <w:tcPr>
            <w:tcW w:w="420" w:type="dxa"/>
            <w:vAlign w:val="center"/>
          </w:tcPr>
          <w:p w:rsidR="00815697" w:rsidRPr="00884845" w:rsidRDefault="008848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0" w:type="dxa"/>
            <w:vAlign w:val="center"/>
          </w:tcPr>
          <w:p w:rsidR="00815697" w:rsidRPr="00884845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Pedagogning tarix fani bo‘yicha umumiy tayyorgarligini </w:t>
            </w: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baholash</w:t>
            </w:r>
          </w:p>
        </w:tc>
        <w:tc>
          <w:tcPr>
            <w:tcW w:w="1695" w:type="dxa"/>
            <w:vAlign w:val="center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I – X</w:t>
            </w:r>
          </w:p>
        </w:tc>
        <w:tc>
          <w:tcPr>
            <w:tcW w:w="1425" w:type="dxa"/>
            <w:vAlign w:val="center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40" w:type="dxa"/>
            <w:vAlign w:val="center"/>
          </w:tcPr>
          <w:p w:rsidR="00815697" w:rsidRDefault="003A1F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Nizom</w:t>
            </w:r>
          </w:p>
          <w:p w:rsidR="00815697" w:rsidRDefault="003A1F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asosida</w:t>
            </w:r>
          </w:p>
        </w:tc>
        <w:tc>
          <w:tcPr>
            <w:tcW w:w="1245" w:type="dxa"/>
            <w:vAlign w:val="center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 ball</w:t>
            </w:r>
          </w:p>
        </w:tc>
        <w:tc>
          <w:tcPr>
            <w:tcW w:w="1590" w:type="dxa"/>
            <w:vAlign w:val="center"/>
          </w:tcPr>
          <w:p w:rsidR="00815697" w:rsidRPr="00884845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Qo‘llash – 20 ta</w:t>
            </w:r>
          </w:p>
          <w:p w:rsidR="00815697" w:rsidRPr="00884845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Mulohaza – 10 ta</w:t>
            </w:r>
          </w:p>
          <w:p w:rsidR="00815697" w:rsidRPr="00884845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Tahlil </w:t>
            </w:r>
            <w:r w:rsidRPr="008848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qilish- 10 ta</w:t>
            </w:r>
          </w:p>
        </w:tc>
      </w:tr>
    </w:tbl>
    <w:p w:rsidR="00815697" w:rsidRPr="00884845" w:rsidRDefault="008156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815697" w:rsidRPr="00884845" w:rsidRDefault="003A1FA1" w:rsidP="0088484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8848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Tarix fani bo‘yicha test sinovida pedagoglar bilim darajasiga  qo‘yiladigan talablar (ko‘nikmalar) kodifikatori</w:t>
      </w:r>
    </w:p>
    <w:p w:rsidR="00815697" w:rsidRPr="00884845" w:rsidRDefault="003A1FA1">
      <w:pPr>
        <w:spacing w:after="0" w:line="276" w:lineRule="auto"/>
        <w:ind w:firstLine="862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Tarix fanidan bilimlarni baholashda test sinovi topshiriqlarini tuzish uchun tarix fani sohalari mazmun elementlari kodifikatori umumtaʼlim mua</w:t>
      </w:r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ssasalari pedagoglariga qoʻyiladigan malaka talablari </w:t>
      </w:r>
      <w:proofErr w:type="gramStart"/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gramEnd"/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tarix fani oʻquv dasturi mazmuni asosida tuzilgan. </w:t>
      </w:r>
    </w:p>
    <w:p w:rsidR="00815697" w:rsidRPr="00884845" w:rsidRDefault="003A1F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848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Tarix fani boʻyicha test sinovida oʻqituvchilarning tayyorgarlik darajasiga qoʻyiladigan talablar (koʻnikmalar</w:t>
      </w:r>
      <w:proofErr w:type="gramStart"/>
      <w:r w:rsidRPr="008848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)ning</w:t>
      </w:r>
      <w:proofErr w:type="gramEnd"/>
      <w:r w:rsidRPr="008848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kodifikatori Umumiy oʻrta taʼli</w:t>
      </w:r>
      <w:r w:rsidRPr="008848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mning Davlat taʼlim standartlari talablari va tarix fani boʻyicha nashr etilgan oʻquv adabiyotlar mazmuni asosida tuzilgan.</w:t>
      </w:r>
    </w:p>
    <w:p w:rsidR="00815697" w:rsidRPr="00884845" w:rsidRDefault="003A1FA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Jadvalning birinchi ustunida tarix</w:t>
      </w:r>
      <w:r w:rsidR="008848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mazmun sohalari kodi, ikkinchi</w:t>
      </w:r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ustunda baholanadigan mazmun elementi </w:t>
      </w:r>
      <w:r w:rsidR="008848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kodi </w:t>
      </w:r>
      <w:proofErr w:type="gramStart"/>
      <w:r w:rsid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gramEnd"/>
      <w:r w:rsidR="008848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uchinchi ustunda test </w:t>
      </w:r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sinovida baholanadigan mazmun elementi keltirilgan.</w:t>
      </w:r>
    </w:p>
    <w:p w:rsidR="00815697" w:rsidRPr="00884845" w:rsidRDefault="008156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Style w:val="af0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5"/>
        <w:gridCol w:w="2022"/>
        <w:gridCol w:w="6533"/>
      </w:tblGrid>
      <w:tr w:rsidR="00815697" w:rsidRPr="00884845">
        <w:tc>
          <w:tcPr>
            <w:tcW w:w="1085" w:type="dxa"/>
            <w:vAlign w:val="center"/>
          </w:tcPr>
          <w:p w:rsidR="00815697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Soha kodi</w:t>
            </w:r>
          </w:p>
        </w:tc>
        <w:tc>
          <w:tcPr>
            <w:tcW w:w="2022" w:type="dxa"/>
            <w:vAlign w:val="center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Baholanadigan mazmun   </w:t>
            </w:r>
          </w:p>
          <w:p w:rsidR="00815697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eleme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nti kodi</w:t>
            </w:r>
          </w:p>
        </w:tc>
        <w:tc>
          <w:tcPr>
            <w:tcW w:w="6533" w:type="dxa"/>
            <w:vAlign w:val="center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Test sinovida baholanadigan mazmun elementi</w:t>
            </w:r>
          </w:p>
        </w:tc>
      </w:tr>
      <w:tr w:rsidR="00815697" w:rsidRPr="00884845">
        <w:tc>
          <w:tcPr>
            <w:tcW w:w="1085" w:type="dxa"/>
          </w:tcPr>
          <w:p w:rsidR="00815697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8555" w:type="dxa"/>
            <w:gridSpan w:val="2"/>
          </w:tcPr>
          <w:p w:rsidR="00815697" w:rsidRPr="00884845" w:rsidRDefault="008848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O‘ZBEKISTON TARIXINING QADIMGI DAVRI</w:t>
            </w:r>
          </w:p>
        </w:tc>
      </w:tr>
      <w:tr w:rsidR="00815697" w:rsidTr="00884845">
        <w:tc>
          <w:tcPr>
            <w:tcW w:w="1085" w:type="dxa"/>
            <w:vMerge w:val="restart"/>
            <w:vAlign w:val="center"/>
          </w:tcPr>
          <w:p w:rsidR="00815697" w:rsidRDefault="003A1FA1" w:rsidP="008848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022" w:type="dxa"/>
            <w:vAlign w:val="center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6533" w:type="dxa"/>
            <w:vAlign w:val="center"/>
          </w:tcPr>
          <w:p w:rsidR="00815697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Eng qadimgi tuzum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6533" w:type="dxa"/>
            <w:vAlign w:val="center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O‘zbekiston hududidagi ilk davlatlar</w:t>
            </w:r>
          </w:p>
        </w:tc>
      </w:tr>
      <w:tr w:rsidR="00815697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6533" w:type="dxa"/>
          </w:tcPr>
          <w:p w:rsidR="00815697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Zardushtiylik. Miloddan avvalgi VI - milodiy III asrlarda O‘rta Osiyo</w:t>
            </w:r>
          </w:p>
        </w:tc>
      </w:tr>
      <w:tr w:rsidR="00815697" w:rsidRPr="00884845">
        <w:tc>
          <w:tcPr>
            <w:tcW w:w="1085" w:type="dxa"/>
          </w:tcPr>
          <w:p w:rsidR="00815697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8555" w:type="dxa"/>
            <w:gridSpan w:val="2"/>
          </w:tcPr>
          <w:p w:rsidR="00815697" w:rsidRPr="00884845" w:rsidRDefault="008848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O‘ZBEKISTONING O‘RTA ASRLAR TARIXI</w:t>
            </w:r>
          </w:p>
        </w:tc>
      </w:tr>
      <w:tr w:rsidR="00815697" w:rsidTr="00884845">
        <w:tc>
          <w:tcPr>
            <w:tcW w:w="1085" w:type="dxa"/>
            <w:vMerge w:val="restart"/>
            <w:vAlign w:val="center"/>
          </w:tcPr>
          <w:p w:rsidR="00815697" w:rsidRDefault="003A1FA1" w:rsidP="008848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6533" w:type="dxa"/>
          </w:tcPr>
          <w:p w:rsidR="00815697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O‘rta asrlarda yerga egalik qilish munosabatlarining shakllanishi va rivojlanishi.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Arab xalifaligi davrida Movarounnahr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6533" w:type="dxa"/>
            <w:vAlign w:val="center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Movarounnahrda mustaqil davlatlarning tashkil topishi.</w:t>
            </w:r>
          </w:p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Ajdodlarimizning ilmiy merosi abadiyatga daxldor ma’naviy xazina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Amir Temur va temuriylar davri tarixi</w:t>
            </w:r>
          </w:p>
        </w:tc>
      </w:tr>
      <w:tr w:rsidR="00815697">
        <w:tc>
          <w:tcPr>
            <w:tcW w:w="1085" w:type="dxa"/>
          </w:tcPr>
          <w:p w:rsidR="00815697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8555" w:type="dxa"/>
            <w:gridSpan w:val="2"/>
          </w:tcPr>
          <w:p w:rsidR="00815697" w:rsidRDefault="008848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UCH XONLIK DAVRI</w:t>
            </w:r>
          </w:p>
        </w:tc>
      </w:tr>
      <w:tr w:rsidR="00815697" w:rsidTr="00884845">
        <w:tc>
          <w:tcPr>
            <w:tcW w:w="1085" w:type="dxa"/>
            <w:vMerge w:val="restart"/>
            <w:vAlign w:val="center"/>
          </w:tcPr>
          <w:p w:rsidR="00815697" w:rsidRDefault="003A1FA1" w:rsidP="008848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6533" w:type="dxa"/>
          </w:tcPr>
          <w:p w:rsidR="00815697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XV asr oxiri-XVI asr boshlarida Movarounnahr va Xurosondagi siyosiy vaziyat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Buxoro xonligi va Buxoro amirligi</w:t>
            </w:r>
          </w:p>
        </w:tc>
      </w:tr>
      <w:tr w:rsidR="00815697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6533" w:type="dxa"/>
          </w:tcPr>
          <w:p w:rsidR="00815697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Xiva xonligi</w:t>
            </w:r>
          </w:p>
        </w:tc>
      </w:tr>
      <w:tr w:rsidR="00815697">
        <w:tc>
          <w:tcPr>
            <w:tcW w:w="1085" w:type="dxa"/>
            <w:vMerge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3.1.4</w:t>
            </w:r>
          </w:p>
        </w:tc>
        <w:tc>
          <w:tcPr>
            <w:tcW w:w="6533" w:type="dxa"/>
          </w:tcPr>
          <w:p w:rsidR="00815697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Qo‘qon xonligi</w:t>
            </w:r>
          </w:p>
        </w:tc>
      </w:tr>
      <w:tr w:rsidR="00815697">
        <w:tc>
          <w:tcPr>
            <w:tcW w:w="1085" w:type="dxa"/>
          </w:tcPr>
          <w:p w:rsidR="00815697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8555" w:type="dxa"/>
            <w:gridSpan w:val="2"/>
          </w:tcPr>
          <w:p w:rsidR="00815697" w:rsidRDefault="008848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ROSSIYA IMPERIYASI MUSTAMLAKACHILIK DAVRI</w:t>
            </w:r>
          </w:p>
        </w:tc>
      </w:tr>
      <w:tr w:rsidR="00815697" w:rsidRPr="00884845" w:rsidTr="00884845">
        <w:tc>
          <w:tcPr>
            <w:tcW w:w="1085" w:type="dxa"/>
            <w:vMerge w:val="restart"/>
            <w:vAlign w:val="center"/>
          </w:tcPr>
          <w:p w:rsidR="00815697" w:rsidRDefault="003A1FA1" w:rsidP="008848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Rossiya imperiyasi tomonidan O‘rta Osiyoning bosib olinishi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4.1.2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Rossiya imperiyasining Turkistonda yuritgan</w:t>
            </w:r>
          </w:p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mustamlakachilik siyosati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XIX asr oxirida Turkistondagi milliy ozodlik harakati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4.1.4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XIX ikkinchi yarmi - XX asr boshlarida Qoraqalpoqlar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4.1.5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Jadidchilik harakati va uning ahamiyati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4.1.6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Turkiston va Birinchi jahon urushi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4.1.7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XIX asr o‘rtalari — XX asr boshlarida Buxoro amirligi va Xiva xonligi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4.1.8</w:t>
            </w:r>
          </w:p>
        </w:tc>
        <w:tc>
          <w:tcPr>
            <w:tcW w:w="6533" w:type="dxa"/>
            <w:vAlign w:val="center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Mustamlakachilik sharoitida Turkistonning madaniy hayoti</w:t>
            </w:r>
          </w:p>
        </w:tc>
      </w:tr>
      <w:tr w:rsidR="00815697" w:rsidRPr="00884845">
        <w:tc>
          <w:tcPr>
            <w:tcW w:w="1085" w:type="dxa"/>
          </w:tcPr>
          <w:p w:rsidR="00815697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8555" w:type="dxa"/>
            <w:gridSpan w:val="2"/>
          </w:tcPr>
          <w:p w:rsidR="00815697" w:rsidRPr="00884845" w:rsidRDefault="008848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O‘ZBEKISTON TARIXINING SOVET DAVRI</w:t>
            </w:r>
          </w:p>
        </w:tc>
      </w:tr>
      <w:tr w:rsidR="00815697" w:rsidRPr="00884845" w:rsidTr="00884845">
        <w:tc>
          <w:tcPr>
            <w:tcW w:w="1085" w:type="dxa"/>
            <w:vMerge w:val="restart"/>
            <w:vAlign w:val="center"/>
          </w:tcPr>
          <w:p w:rsidR="00815697" w:rsidRDefault="003A1FA1" w:rsidP="008848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5.1.1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Turkistonda Sovet hokimiyatining o‘rnatilishi va o‘zbek xalqining mustaqillik uchun kurashi (1917-1924 yy)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5.1.2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Sovet hokimiyatining O‘zbekistonda yuritgan siyosati (1925 - 1939 yillar)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5.1.3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O‘zbekiston Ikkinchi jahon urushi yillarida (1939-1945 yy)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5.1.4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O‘zbekistonning ijtimoiy-iqtisodiy ahvoli va rivojlanishning muammolari (1945-1959 yy)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5.1.5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O‘zbekiston barqaror taraqqiyot davrida (1959-1983 yy)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5.1.6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O‘zbekistonda sovet hokimiyatining inqirozi va mustaqillik uchun harakatlar (1984-1991 yy)</w:t>
            </w:r>
          </w:p>
        </w:tc>
      </w:tr>
      <w:tr w:rsidR="00815697" w:rsidRPr="00884845">
        <w:tc>
          <w:tcPr>
            <w:tcW w:w="1085" w:type="dxa"/>
          </w:tcPr>
          <w:p w:rsidR="00815697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</w:t>
            </w:r>
          </w:p>
        </w:tc>
        <w:tc>
          <w:tcPr>
            <w:tcW w:w="8555" w:type="dxa"/>
            <w:gridSpan w:val="2"/>
          </w:tcPr>
          <w:p w:rsidR="00815697" w:rsidRPr="00884845" w:rsidRDefault="008848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O‘ZBEKISTON TARIXINING MUSTAQILLIK DAVRI</w:t>
            </w:r>
          </w:p>
        </w:tc>
      </w:tr>
      <w:tr w:rsidR="00815697" w:rsidRPr="00884845" w:rsidTr="00884845">
        <w:tc>
          <w:tcPr>
            <w:tcW w:w="1085" w:type="dxa"/>
            <w:vMerge w:val="restart"/>
            <w:vAlign w:val="center"/>
          </w:tcPr>
          <w:p w:rsidR="00815697" w:rsidRDefault="003A1FA1" w:rsidP="008848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022" w:type="dxa"/>
            <w:vAlign w:val="center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6533" w:type="dxa"/>
            <w:vAlign w:val="bottom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Mustaqillikning e’lon qilinishi va O‘zbekistonda ijtimoiy-siyosiy islohotlarning boshlanishi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O‘zbekistonda fuqarolik jamiyatining shakllanishi va rivojlanishi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6.1.3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O‘zbekistonda iqtisodiy islohotlar va ijtimoiy siyosat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6.1.4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O‘zbekistonda etnik va konfessiyalararo munosabatlar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6.1.5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Ta’lim tizimi islohotlari va kadrlar tayyorlash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  <w:vAlign w:val="center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6.1.6</w:t>
            </w:r>
          </w:p>
        </w:tc>
        <w:tc>
          <w:tcPr>
            <w:tcW w:w="6533" w:type="dxa"/>
            <w:vAlign w:val="center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Mustaqillik yillarida ilm-fan va sportning rivojlanishi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6.1.7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Mustaqillik yillarida O‘zbekistonda ma’naviy va madaniy taraqqiyot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6.1.8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O‘zbekiston Respublikasining tashqi siyosati va ikki tomonlama munosabatlari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6.1.9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O‘zbekiston Respublikasining ko‘p tomonlama hamkorlik aloqalarining rivojlanishi</w:t>
            </w:r>
          </w:p>
        </w:tc>
      </w:tr>
      <w:tr w:rsidR="00815697">
        <w:tc>
          <w:tcPr>
            <w:tcW w:w="1085" w:type="dxa"/>
          </w:tcPr>
          <w:p w:rsidR="00815697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VII</w:t>
            </w:r>
          </w:p>
        </w:tc>
        <w:tc>
          <w:tcPr>
            <w:tcW w:w="8555" w:type="dxa"/>
            <w:gridSpan w:val="2"/>
          </w:tcPr>
          <w:p w:rsidR="00815697" w:rsidRPr="00884845" w:rsidRDefault="008848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48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QADIMGI DUNYO TARIXI</w:t>
            </w:r>
          </w:p>
        </w:tc>
      </w:tr>
      <w:tr w:rsidR="00815697" w:rsidTr="00884845">
        <w:tc>
          <w:tcPr>
            <w:tcW w:w="1085" w:type="dxa"/>
            <w:vMerge w:val="restart"/>
            <w:vAlign w:val="center"/>
          </w:tcPr>
          <w:p w:rsidR="00815697" w:rsidRDefault="003A1FA1" w:rsidP="008848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7.1.1</w:t>
            </w:r>
          </w:p>
        </w:tc>
        <w:tc>
          <w:tcPr>
            <w:tcW w:w="6533" w:type="dxa"/>
          </w:tcPr>
          <w:p w:rsidR="00815697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Qadimgi Sharq</w:t>
            </w:r>
          </w:p>
        </w:tc>
      </w:tr>
      <w:tr w:rsidR="00815697">
        <w:tc>
          <w:tcPr>
            <w:tcW w:w="1085" w:type="dxa"/>
            <w:vMerge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7.1.2</w:t>
            </w:r>
          </w:p>
        </w:tc>
        <w:tc>
          <w:tcPr>
            <w:tcW w:w="6533" w:type="dxa"/>
          </w:tcPr>
          <w:p w:rsidR="00815697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Qadimgi Yunoniston</w:t>
            </w:r>
          </w:p>
        </w:tc>
      </w:tr>
      <w:tr w:rsidR="00815697">
        <w:tc>
          <w:tcPr>
            <w:tcW w:w="1085" w:type="dxa"/>
            <w:vMerge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7.1.3</w:t>
            </w:r>
          </w:p>
        </w:tc>
        <w:tc>
          <w:tcPr>
            <w:tcW w:w="6533" w:type="dxa"/>
          </w:tcPr>
          <w:p w:rsidR="00815697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Qadimgi Rim</w:t>
            </w:r>
          </w:p>
        </w:tc>
      </w:tr>
      <w:tr w:rsidR="00815697" w:rsidRPr="00884845">
        <w:tc>
          <w:tcPr>
            <w:tcW w:w="1085" w:type="dxa"/>
          </w:tcPr>
          <w:p w:rsidR="00815697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VIII</w:t>
            </w:r>
          </w:p>
        </w:tc>
        <w:tc>
          <w:tcPr>
            <w:tcW w:w="8555" w:type="dxa"/>
            <w:gridSpan w:val="2"/>
          </w:tcPr>
          <w:p w:rsidR="00815697" w:rsidRPr="00884845" w:rsidRDefault="008848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JAHON TARIXI O‘RTA ASRLAR DAVRI</w:t>
            </w:r>
          </w:p>
        </w:tc>
      </w:tr>
      <w:tr w:rsidR="00815697" w:rsidRPr="00884845" w:rsidTr="00884845">
        <w:tc>
          <w:tcPr>
            <w:tcW w:w="1085" w:type="dxa"/>
            <w:vMerge w:val="restart"/>
            <w:vAlign w:val="center"/>
          </w:tcPr>
          <w:p w:rsidR="00815697" w:rsidRDefault="003A1FA1" w:rsidP="008848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022" w:type="dxa"/>
            <w:vAlign w:val="center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8.1.1</w:t>
            </w:r>
          </w:p>
        </w:tc>
        <w:tc>
          <w:tcPr>
            <w:tcW w:w="6533" w:type="dxa"/>
            <w:vAlign w:val="center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O‘rta asrlarning ilk davri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  <w:vAlign w:val="center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8.1.2</w:t>
            </w:r>
          </w:p>
        </w:tc>
        <w:tc>
          <w:tcPr>
            <w:tcW w:w="6533" w:type="dxa"/>
            <w:vAlign w:val="center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Ilk o‘rta asrlarda Osiyo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8.1.3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Jahon xalqlari o‘rta asrlarning rivojlangan davrida (XI-XV asrlar)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8.1.4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Yevropada markazlashgan davlatlarning tashkil topishi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8.1.5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Osiyo, Amerika va Afrika xalqlari</w:t>
            </w:r>
          </w:p>
        </w:tc>
      </w:tr>
      <w:tr w:rsidR="00815697" w:rsidRPr="00884845">
        <w:tc>
          <w:tcPr>
            <w:tcW w:w="1085" w:type="dxa"/>
          </w:tcPr>
          <w:p w:rsidR="00815697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IX</w:t>
            </w:r>
          </w:p>
        </w:tc>
        <w:tc>
          <w:tcPr>
            <w:tcW w:w="8555" w:type="dxa"/>
            <w:gridSpan w:val="2"/>
          </w:tcPr>
          <w:p w:rsidR="00815697" w:rsidRPr="00884845" w:rsidRDefault="008848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JAHON TARIXINING YANGI DAVR TARIXI</w:t>
            </w:r>
          </w:p>
        </w:tc>
      </w:tr>
      <w:tr w:rsidR="00815697" w:rsidTr="00884845">
        <w:tc>
          <w:tcPr>
            <w:tcW w:w="1085" w:type="dxa"/>
            <w:vMerge w:val="restart"/>
            <w:vAlign w:val="center"/>
          </w:tcPr>
          <w:p w:rsidR="00815697" w:rsidRDefault="003A1FA1" w:rsidP="008848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9.1.1</w:t>
            </w:r>
          </w:p>
        </w:tc>
        <w:tc>
          <w:tcPr>
            <w:tcW w:w="6533" w:type="dxa"/>
          </w:tcPr>
          <w:p w:rsidR="00815697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Yangi davrning Yevropada shakllanishi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9.1.2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XVI-XVIII asrlarda Yevropa va Amerika mamlakatlari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9.1.3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XVI-XVIII asrlarda Osiyo va Afrika mamlakatlari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9.1.4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1800-1870 yillarda Yevropa va Amerika mamlakatlari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9.1.5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1800-1870 yillarda Osiyo va Afrika mamlakatlari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9.1.6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XIX asr oxiri-XX asr boshlarida dunyoning ijtimoiy- iqtisodiy manzarasi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  <w:vAlign w:val="center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9.1.7</w:t>
            </w:r>
          </w:p>
        </w:tc>
        <w:tc>
          <w:tcPr>
            <w:tcW w:w="6533" w:type="dxa"/>
            <w:vAlign w:val="center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XIX asr oxiri-XX asr boshlarida dunyoning siyosiy manzarasi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9.1.8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XIX asr oxiri-XX asr boshlarida G‘arbiy Yevropa davlatlari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9.1.9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XIX asr oxiri-XX asr boshlarida Amerika davlatlari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9.1.10</w:t>
            </w:r>
          </w:p>
        </w:tc>
        <w:tc>
          <w:tcPr>
            <w:tcW w:w="6533" w:type="dxa"/>
            <w:vAlign w:val="bottom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XIX asr oxiri - XX asr boshlarida Rossiya imperiyasi</w:t>
            </w:r>
          </w:p>
        </w:tc>
      </w:tr>
      <w:tr w:rsidR="00815697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  <w:vAlign w:val="center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9.1.11</w:t>
            </w:r>
          </w:p>
        </w:tc>
        <w:tc>
          <w:tcPr>
            <w:tcW w:w="6533" w:type="dxa"/>
            <w:vAlign w:val="center"/>
          </w:tcPr>
          <w:p w:rsidR="00815697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Janubi-sharqiy Yevropa davlatlari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9.1.12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XIX asr oxiri XX asr boshlarida Osiyo davlatlari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  <w:vAlign w:val="center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9.1.13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XIX asr oxiri- XX asr boshlarida Afrika davlatlari</w:t>
            </w:r>
          </w:p>
        </w:tc>
      </w:tr>
      <w:tr w:rsidR="00815697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9.1.14</w:t>
            </w:r>
          </w:p>
        </w:tc>
        <w:tc>
          <w:tcPr>
            <w:tcW w:w="6533" w:type="dxa"/>
          </w:tcPr>
          <w:p w:rsidR="00815697" w:rsidRDefault="008848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3A1FA1">
              <w:rPr>
                <w:rFonts w:ascii="Times New Roman" w:eastAsia="Times New Roman" w:hAnsi="Times New Roman" w:cs="Times New Roman"/>
                <w:sz w:val="28"/>
                <w:szCs w:val="28"/>
              </w:rPr>
              <w:t>chi jahon urushi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9.1.15</w:t>
            </w:r>
          </w:p>
        </w:tc>
        <w:tc>
          <w:tcPr>
            <w:tcW w:w="6533" w:type="dxa"/>
            <w:vAlign w:val="bottom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XIX asr oxiri-XX asr boshlarida fan va madaniyatning rivojlanishi</w:t>
            </w:r>
          </w:p>
        </w:tc>
      </w:tr>
      <w:tr w:rsidR="00815697" w:rsidRPr="00884845">
        <w:tc>
          <w:tcPr>
            <w:tcW w:w="1085" w:type="dxa"/>
          </w:tcPr>
          <w:p w:rsidR="00815697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8555" w:type="dxa"/>
            <w:gridSpan w:val="2"/>
          </w:tcPr>
          <w:p w:rsidR="00815697" w:rsidRPr="00884845" w:rsidRDefault="008848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JAHON TARIXINING ENG YANGI TARIXI</w:t>
            </w:r>
          </w:p>
        </w:tc>
      </w:tr>
      <w:tr w:rsidR="00815697" w:rsidRPr="00884845">
        <w:tc>
          <w:tcPr>
            <w:tcW w:w="1085" w:type="dxa"/>
            <w:vMerge w:val="restart"/>
          </w:tcPr>
          <w:p w:rsidR="00815697" w:rsidRPr="00884845" w:rsidRDefault="008156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15697" w:rsidRPr="00884845" w:rsidRDefault="008156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15697" w:rsidRPr="00884845" w:rsidRDefault="008156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15697" w:rsidRPr="00884845" w:rsidRDefault="008156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15697" w:rsidRPr="00884845" w:rsidRDefault="008156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2022" w:type="dxa"/>
            <w:vAlign w:val="center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10.1.1</w:t>
            </w:r>
          </w:p>
        </w:tc>
        <w:tc>
          <w:tcPr>
            <w:tcW w:w="6533" w:type="dxa"/>
            <w:vAlign w:val="center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Yevropa, Osiyo va Amerika davlatlari 1918-1939 yy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10.1.2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1918-1939 yillarda xalqaro munosabatlar. Ikkinchi </w:t>
            </w: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jahon urushi va undan keyingi xalqaro munosabatlar</w:t>
            </w:r>
          </w:p>
        </w:tc>
      </w:tr>
      <w:tr w:rsidR="00815697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10.1.3</w:t>
            </w:r>
          </w:p>
        </w:tc>
        <w:tc>
          <w:tcPr>
            <w:tcW w:w="6533" w:type="dxa"/>
          </w:tcPr>
          <w:p w:rsidR="00815697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Fan va madaniyatning rivojlanishi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10.1.4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Yevropa, Osiyo va Amerika davlatlari 1946-1991 yy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10.1.5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XX asr oxiri — XXI asr boshlarida dunyo mamlakatlari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10.1.6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Yangi ming yillik boshlarida jahon sivilizatsiyasi muammolari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10.1.7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MDH va Yevropa davlatlari 1991-2017 yillarda</w:t>
            </w:r>
          </w:p>
        </w:tc>
      </w:tr>
      <w:tr w:rsidR="00815697" w:rsidRPr="00884845">
        <w:tc>
          <w:tcPr>
            <w:tcW w:w="1085" w:type="dxa"/>
            <w:vMerge/>
          </w:tcPr>
          <w:p w:rsidR="00815697" w:rsidRPr="00884845" w:rsidRDefault="008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:rsidR="00815697" w:rsidRDefault="003A1F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10.1.8</w:t>
            </w:r>
          </w:p>
        </w:tc>
        <w:tc>
          <w:tcPr>
            <w:tcW w:w="6533" w:type="dxa"/>
          </w:tcPr>
          <w:p w:rsidR="00815697" w:rsidRPr="00884845" w:rsidRDefault="003A1F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Amerika, Osiyo va Afrika davlatlari 1991-2017 yillarda</w:t>
            </w:r>
          </w:p>
        </w:tc>
      </w:tr>
    </w:tbl>
    <w:p w:rsidR="00815697" w:rsidRPr="00884845" w:rsidRDefault="0081569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815697" w:rsidRPr="00884845" w:rsidRDefault="003A1FA1" w:rsidP="00884845">
      <w:pPr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848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VII.</w:t>
      </w:r>
      <w:r w:rsidR="008848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848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Foydalanishga tavsiya etiladigan asosiy </w:t>
      </w:r>
      <w:proofErr w:type="gramStart"/>
      <w:r w:rsidRPr="008848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va</w:t>
      </w:r>
      <w:proofErr w:type="gramEnd"/>
      <w:r w:rsidRPr="008848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qo‘shimcha adabiyotlar</w:t>
      </w:r>
    </w:p>
    <w:p w:rsidR="00815697" w:rsidRPr="00884845" w:rsidRDefault="003A1FA1" w:rsidP="008848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1. “Yangi O‘zbekiston strategiyasi 2022-2026” O‘zbekiston Respubli</w:t>
      </w:r>
      <w:r w:rsidR="008848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kasi Prezidentining PF-60- son </w:t>
      </w:r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Farmoni. Lex.uz 2022.</w:t>
      </w:r>
    </w:p>
    <w:p w:rsidR="00815697" w:rsidRPr="00884845" w:rsidRDefault="00884845" w:rsidP="008848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2. Qadimgi dunyo tarixi 6-sinf</w:t>
      </w:r>
      <w:r w:rsidR="003A1FA1"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darsligi. A.S.Sagdullayev, V.A.Kostetskiy “Yangiyo‘l poligraf servis”, Toshkent- 2017.</w:t>
      </w:r>
    </w:p>
    <w:p w:rsidR="00815697" w:rsidRPr="00884845" w:rsidRDefault="00884845" w:rsidP="008848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3. Qadimgi dunyo tarixi 6-sinf</w:t>
      </w:r>
      <w:r w:rsidR="003A1FA1"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darsligi. A.S.Sagdullayev, V.A.Kostetskiy “Yangiyo‘l poligraf servis”, Toshkent- 2022.</w:t>
      </w:r>
    </w:p>
    <w:p w:rsidR="00815697" w:rsidRPr="00884845" w:rsidRDefault="003A1FA1" w:rsidP="008848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4. O‘zbekiston tar</w:t>
      </w:r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ixi 7-sinf darsligi. A.Muhammadjonov “Sharq”, Toshkent -2017.</w:t>
      </w:r>
    </w:p>
    <w:p w:rsidR="00815697" w:rsidRPr="00884845" w:rsidRDefault="003A1FA1" w:rsidP="008848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5. O‘zbekiston tarixi 7-sinf darsligi. A.Zamonov, N.Ismatova </w:t>
      </w:r>
      <w:proofErr w:type="gramStart"/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gramEnd"/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bookmarkStart w:id="1" w:name="_GoBack"/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bookmarkEnd w:id="1"/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. “Sharq”, Toshkent -2022.</w:t>
      </w:r>
    </w:p>
    <w:p w:rsidR="00815697" w:rsidRPr="00884845" w:rsidRDefault="003A1FA1" w:rsidP="008848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6. Jahon tarixi 7-sinf darsligi. T. O‘.Salimov, F.E.Sultonov, “O‘zbekiston milliy ensiklopediyasi”, To</w:t>
      </w:r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shkent -2017.</w:t>
      </w:r>
    </w:p>
    <w:p w:rsidR="00815697" w:rsidRPr="00884845" w:rsidRDefault="003A1FA1" w:rsidP="008848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7. Jahon tarixi 7-sinf darsligi. L.Nasrullayev </w:t>
      </w:r>
      <w:proofErr w:type="gramStart"/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gramEnd"/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b. Respublika ta’lim markazi, Toshkent -2022.</w:t>
      </w:r>
    </w:p>
    <w:p w:rsidR="00815697" w:rsidRPr="00884845" w:rsidRDefault="003A1FA1" w:rsidP="008848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8. O‘zbekiston tarixi 8-sinf darsligi. U.Jo‘rayev, Q.Usmonov, G.Jo‘rayeva, N.Norqulov, “O‘qituvchi”, Toshkent- 2019.</w:t>
      </w:r>
    </w:p>
    <w:p w:rsidR="00815697" w:rsidRPr="00884845" w:rsidRDefault="003A1FA1" w:rsidP="008848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9. Jahon tarixi 8-sinf darsli</w:t>
      </w:r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gi. R.Farmonov, U. Jo‘rayev, Sh.Ergashev, “Cho‘lpon”, Toshkent -2019.</w:t>
      </w:r>
    </w:p>
    <w:p w:rsidR="00815697" w:rsidRPr="00884845" w:rsidRDefault="003A1FA1" w:rsidP="008848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10. O‘zbekiston tarixi 9-sinf darsligi. S.Tillaboyev, A.Zamonov, “Sharq”, Toshkent- 2019.</w:t>
      </w:r>
    </w:p>
    <w:p w:rsidR="00815697" w:rsidRPr="00884845" w:rsidRDefault="003A1FA1" w:rsidP="008848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11. Jahon tarixi 9-sinf darsligi. M.Lafasov, U.Jo‘rayev, E.Xoliqov</w:t>
      </w:r>
      <w:proofErr w:type="gramStart"/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,  D.Qodirova</w:t>
      </w:r>
      <w:proofErr w:type="gramEnd"/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, “O‘qituvchi”, Toshkent -2019.</w:t>
      </w:r>
    </w:p>
    <w:p w:rsidR="00815697" w:rsidRPr="00884845" w:rsidRDefault="003A1FA1" w:rsidP="008848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12. O‘zbekiston tarixi va o‘rta maxsus, kasb-hunar ta’limi muassasalari uchun 10-</w:t>
      </w:r>
      <w:proofErr w:type="gramStart"/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sinf  darsligi</w:t>
      </w:r>
      <w:proofErr w:type="gramEnd"/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.  Q.Rajabov, A.Zamonov, “G‘afur G‘ulom”, Toshkent</w:t>
      </w:r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- 2017.</w:t>
      </w:r>
    </w:p>
    <w:p w:rsidR="00815697" w:rsidRPr="00884845" w:rsidRDefault="003A1FA1" w:rsidP="008848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13. O‘zbekiston tarixi 10-</w:t>
      </w:r>
      <w:proofErr w:type="gramStart"/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sinf  darsligi</w:t>
      </w:r>
      <w:proofErr w:type="gramEnd"/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S.Tillaboyev </w:t>
      </w:r>
      <w:proofErr w:type="gramStart"/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gramEnd"/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b. Respublika ta’lim markazi, Toshkent -2022.</w:t>
      </w:r>
    </w:p>
    <w:p w:rsidR="00815697" w:rsidRPr="00884845" w:rsidRDefault="003A1FA1" w:rsidP="008848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14. Jahon tarixi </w:t>
      </w:r>
      <w:proofErr w:type="gramStart"/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gramEnd"/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o‘rta maxsus, kasb-hunar ta’limi muassasalari uchun 10-sinf   darsligi. Sh.Ergashev, B.Xodjayev, J.Abdullayev “Turon -Istiql</w:t>
      </w:r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ol”, Toshkent -2017.</w:t>
      </w:r>
    </w:p>
    <w:p w:rsidR="00815697" w:rsidRPr="00884845" w:rsidRDefault="003A1FA1" w:rsidP="008848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15. Jahon tarixi 10-sinf   darsligi. Sh.Ergashev </w:t>
      </w:r>
      <w:proofErr w:type="gramStart"/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gramEnd"/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b. Respublika ta’lim markazi Toshkent -2022.</w:t>
      </w:r>
    </w:p>
    <w:p w:rsidR="00815697" w:rsidRPr="00884845" w:rsidRDefault="003A1FA1" w:rsidP="008848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16. O‘zbekiston tarixi va o‘rta maxsus, kasb-hunar ta’limi muassasalari uchun 11-</w:t>
      </w:r>
      <w:proofErr w:type="gramStart"/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sinf  darsligi</w:t>
      </w:r>
      <w:proofErr w:type="gramEnd"/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. N.Jo‘rayev, A.Zamonov, “G‘afur G‘ulom”, T</w:t>
      </w:r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oshkent -2018.</w:t>
      </w:r>
    </w:p>
    <w:p w:rsidR="00815697" w:rsidRPr="00884845" w:rsidRDefault="003A1FA1" w:rsidP="008848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17. Jahon tarixi </w:t>
      </w:r>
      <w:proofErr w:type="gramStart"/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gramEnd"/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o‘rta maxsus, kasb-hunar ta’limi muassasalari uchun 11-sinf   darsligi. Sh.Ergashev, B.Xodjayev, J.Abdullayev, “Turon -Istiqlol”, Toshkent- 2018.</w:t>
      </w:r>
    </w:p>
    <w:p w:rsidR="00815697" w:rsidRPr="00884845" w:rsidRDefault="003A1FA1" w:rsidP="008848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18. O‘zbekiston tarixi Q. Usmonov, M.Sodiqov, S. Burxonova, Toshkent “Iqtis</w:t>
      </w:r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od-moliya”, Toshkent -2016.</w:t>
      </w:r>
    </w:p>
    <w:p w:rsidR="00815697" w:rsidRPr="00884845" w:rsidRDefault="003A1FA1" w:rsidP="008848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19. Jahon tarixi yangi davr XVI-XVIII asrlar Sh.Ergashev, “O‘zbekiston”, Toshkent-2014.</w:t>
      </w:r>
    </w:p>
    <w:p w:rsidR="00815697" w:rsidRPr="00884845" w:rsidRDefault="003A1FA1" w:rsidP="008848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20. Atlas (O‘zbekiston tarixi </w:t>
      </w:r>
      <w:proofErr w:type="gramStart"/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gramEnd"/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Jahon tarixi yozuvsiz xaritasi bilan) 6-11 sinflar O‘ZBEKISTON RESPUBLIKASI YER RESURSLARI, GEODEZIYA, KART</w:t>
      </w:r>
      <w:r w:rsidRPr="00884845">
        <w:rPr>
          <w:rFonts w:ascii="Times New Roman" w:eastAsia="Times New Roman" w:hAnsi="Times New Roman" w:cs="Times New Roman"/>
          <w:sz w:val="28"/>
          <w:szCs w:val="28"/>
          <w:lang w:val="en-US"/>
        </w:rPr>
        <w:t>OGRAFIYA VA DAVLAT KADASTRI DAVLAT QO‘MITASI, 2018.</w:t>
      </w:r>
    </w:p>
    <w:p w:rsidR="00815697" w:rsidRPr="00884845" w:rsidRDefault="0081569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815697" w:rsidRPr="00884845" w:rsidRDefault="008156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sectPr w:rsidR="00815697" w:rsidRPr="0088484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524F2"/>
    <w:multiLevelType w:val="multilevel"/>
    <w:tmpl w:val="4608F2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BEF4A27"/>
    <w:multiLevelType w:val="multilevel"/>
    <w:tmpl w:val="0092478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EB2A8C"/>
    <w:multiLevelType w:val="multilevel"/>
    <w:tmpl w:val="0A0CD262"/>
    <w:lvl w:ilvl="0">
      <w:start w:val="6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D3836"/>
    <w:multiLevelType w:val="multilevel"/>
    <w:tmpl w:val="4DF2B66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97"/>
    <w:rsid w:val="003A1FA1"/>
    <w:rsid w:val="00815697"/>
    <w:rsid w:val="0088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8A1CA"/>
  <w15:docId w15:val="{65554CA5-8708-4F87-85F1-476A521A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921A98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ru"/>
    </w:rPr>
  </w:style>
  <w:style w:type="paragraph" w:styleId="2">
    <w:name w:val="heading 2"/>
    <w:basedOn w:val="a"/>
    <w:next w:val="a"/>
    <w:link w:val="20"/>
    <w:uiPriority w:val="9"/>
    <w:unhideWhenUsed/>
    <w:qFormat/>
    <w:rsid w:val="00406B06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007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1A98"/>
    <w:rPr>
      <w:rFonts w:ascii="Arial" w:eastAsia="Arial" w:hAnsi="Arial" w:cs="Arial"/>
      <w:sz w:val="40"/>
      <w:szCs w:val="40"/>
      <w:lang w:val="ru" w:eastAsia="ru-RU"/>
    </w:rPr>
  </w:style>
  <w:style w:type="table" w:styleId="a5">
    <w:name w:val="Table Grid"/>
    <w:basedOn w:val="a1"/>
    <w:uiPriority w:val="39"/>
    <w:rsid w:val="00921A9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F404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tr-TR"/>
    </w:rPr>
  </w:style>
  <w:style w:type="character" w:customStyle="1" w:styleId="a7">
    <w:name w:val="Основной текст Знак"/>
    <w:basedOn w:val="a0"/>
    <w:link w:val="a6"/>
    <w:uiPriority w:val="1"/>
    <w:rsid w:val="00F404C7"/>
    <w:rPr>
      <w:rFonts w:ascii="Times New Roman" w:eastAsia="Times New Roman" w:hAnsi="Times New Roman" w:cs="Times New Roman"/>
      <w:sz w:val="28"/>
      <w:szCs w:val="28"/>
      <w:lang w:val="tr-TR"/>
    </w:rPr>
  </w:style>
  <w:style w:type="paragraph" w:styleId="a8">
    <w:name w:val="Balloon Text"/>
    <w:basedOn w:val="a"/>
    <w:link w:val="a9"/>
    <w:uiPriority w:val="99"/>
    <w:semiHidden/>
    <w:unhideWhenUsed/>
    <w:rsid w:val="00594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4BDE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594BD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06B0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ab">
    <w:name w:val="Другое_"/>
    <w:link w:val="ac"/>
    <w:uiPriority w:val="99"/>
    <w:locked/>
    <w:rsid w:val="00406B06"/>
    <w:rPr>
      <w:rFonts w:ascii="Times New Roman" w:hAnsi="Times New Roman"/>
      <w:sz w:val="28"/>
      <w:shd w:val="clear" w:color="auto" w:fill="FFFFFF"/>
    </w:rPr>
  </w:style>
  <w:style w:type="paragraph" w:customStyle="1" w:styleId="ac">
    <w:name w:val="Другое"/>
    <w:basedOn w:val="a"/>
    <w:link w:val="ab"/>
    <w:uiPriority w:val="99"/>
    <w:rsid w:val="00406B06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8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x.uz/uz/docs/-60086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111F611-E79D-42C0-BC42-9153569672E1}">
  <we:reference id="wa200005472" version="1.0.0.0" store="ru-RU" storeType="OMEX"/>
  <we:alternateReferences>
    <we:reference id="wa200005472" version="1.0.0.0" store="wa2000054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CZMZbOzpamkbqQkOx7mDP5QRQw==">CgMxLjAyCGguZ2pkZ3hzOAByITFJeUUyOUMtbHRiM1p5VDl3Z3lnWU5GMWpOTGVIRm9GYw==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1822</Words>
  <Characters>10390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2024-11-15T10:44:00Z</dcterms:created>
  <dcterms:modified xsi:type="dcterms:W3CDTF">2024-12-28T11:02:00Z</dcterms:modified>
</cp:coreProperties>
</file>