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xml" ContentType="application/vnd.openxmlformats-officedocument.wordprocessingml.footer+xml"/>
  <Override PartName="/word/header4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D9B" w14:textId="77777777" w:rsidR="00D10A1C" w:rsidRPr="0089298E" w:rsidRDefault="00D10A1C" w:rsidP="00D10A1C">
      <w:pPr>
        <w:jc w:val="center"/>
        <w:rPr>
          <w:rFonts w:ascii="Arial" w:hAnsi="Arial" w:cs="Arial"/>
          <w:b/>
          <w:sz w:val="44"/>
          <w:szCs w:val="44"/>
        </w:rPr>
      </w:pPr>
    </w:p>
    <w:p w14:paraId="0A45CBD8" w14:textId="77777777" w:rsidR="00D10A1C" w:rsidRPr="0089298E" w:rsidRDefault="00D10A1C" w:rsidP="00D10A1C">
      <w:pPr>
        <w:jc w:val="center"/>
        <w:rPr>
          <w:rFonts w:ascii="Arial" w:hAnsi="Arial" w:cs="Arial"/>
          <w:b/>
          <w:sz w:val="44"/>
          <w:szCs w:val="44"/>
          <w:lang w:val="ru-RU"/>
        </w:rPr>
      </w:pPr>
    </w:p>
    <w:p w14:paraId="32A9CA5A" w14:textId="1B435E92" w:rsidR="00D10A1C" w:rsidRPr="0089298E" w:rsidRDefault="00330504" w:rsidP="00D10A1C">
      <w:pPr>
        <w:pBdr>
          <w:bottom w:val="single" w:sz="12" w:space="1" w:color="auto"/>
        </w:pBdr>
        <w:jc w:val="center"/>
        <w:rPr>
          <w:rFonts w:ascii="Arial" w:hAnsi="Arial" w:cs="Arial"/>
          <w:b/>
          <w:sz w:val="44"/>
          <w:szCs w:val="44"/>
          <w:lang w:val="ru-RU"/>
        </w:rPr>
      </w:pPr>
      <w:bookmarkStart w:id="0" w:name="_Hlk107639023"/>
      <w:r w:rsidRPr="0089298E">
        <w:rPr>
          <w:rFonts w:ascii="Arial" w:hAnsi="Arial" w:cs="Arial"/>
          <w:b/>
          <w:sz w:val="44"/>
          <w:szCs w:val="44"/>
          <w:lang w:val="ru-RU"/>
        </w:rPr>
        <w:t>Оснащение средних школ Сырдарьинской области компьютерами</w:t>
      </w:r>
    </w:p>
    <w:p w14:paraId="36C4B0F8" w14:textId="77777777" w:rsidR="00D10A1C" w:rsidRPr="0089298E" w:rsidRDefault="00D10A1C" w:rsidP="00D10A1C">
      <w:pPr>
        <w:pStyle w:val="a6"/>
        <w:jc w:val="both"/>
        <w:rPr>
          <w:rFonts w:cs="Arial"/>
          <w:sz w:val="48"/>
          <w:szCs w:val="48"/>
          <w:lang w:val="ru-RU"/>
        </w:rPr>
      </w:pPr>
    </w:p>
    <w:p w14:paraId="6BF5CE7B" w14:textId="2F105B18" w:rsidR="00D10A1C" w:rsidRPr="0089298E" w:rsidRDefault="00D10A1C" w:rsidP="00D10A1C">
      <w:pPr>
        <w:jc w:val="center"/>
        <w:rPr>
          <w:rFonts w:ascii="Arial" w:hAnsi="Arial" w:cs="Arial"/>
          <w:b/>
          <w:sz w:val="44"/>
          <w:szCs w:val="44"/>
          <w:lang w:val="ru-RU"/>
        </w:rPr>
      </w:pPr>
      <w:r w:rsidRPr="0089298E">
        <w:rPr>
          <w:rFonts w:ascii="Arial" w:hAnsi="Arial" w:cs="Arial"/>
          <w:b/>
          <w:sz w:val="44"/>
          <w:szCs w:val="44"/>
        </w:rPr>
        <w:t>RFB</w:t>
      </w:r>
      <w:r w:rsidRPr="0089298E">
        <w:rPr>
          <w:rFonts w:ascii="Arial" w:hAnsi="Arial" w:cs="Arial"/>
          <w:b/>
          <w:sz w:val="44"/>
          <w:szCs w:val="44"/>
          <w:lang w:val="ru-RU"/>
        </w:rPr>
        <w:t xml:space="preserve"> </w:t>
      </w:r>
      <w:r w:rsidRPr="0089298E">
        <w:rPr>
          <w:rFonts w:ascii="Arial" w:hAnsi="Arial" w:cs="Arial"/>
          <w:b/>
          <w:sz w:val="44"/>
          <w:szCs w:val="44"/>
        </w:rPr>
        <w:t>No</w:t>
      </w:r>
      <w:r w:rsidRPr="0089298E">
        <w:rPr>
          <w:rFonts w:ascii="Arial" w:hAnsi="Arial" w:cs="Arial"/>
          <w:b/>
          <w:sz w:val="44"/>
          <w:szCs w:val="44"/>
          <w:lang w:val="ru-RU"/>
        </w:rPr>
        <w:t xml:space="preserve">: </w:t>
      </w:r>
      <w:r w:rsidR="00D05A70" w:rsidRPr="0089298E">
        <w:rPr>
          <w:rFonts w:ascii="Arial" w:hAnsi="Arial" w:cs="Arial"/>
          <w:b/>
          <w:sz w:val="44"/>
          <w:szCs w:val="44"/>
        </w:rPr>
        <w:t>MOPE</w:t>
      </w:r>
      <w:r w:rsidR="00D05A70" w:rsidRPr="0089298E">
        <w:rPr>
          <w:rFonts w:ascii="Arial" w:hAnsi="Arial" w:cs="Arial"/>
          <w:b/>
          <w:sz w:val="44"/>
          <w:szCs w:val="44"/>
          <w:lang w:val="ru-RU"/>
        </w:rPr>
        <w:t>-03-01/07-</w:t>
      </w:r>
      <w:r w:rsidR="00D05A70" w:rsidRPr="0089298E">
        <w:rPr>
          <w:rFonts w:ascii="Arial" w:hAnsi="Arial" w:cs="Arial"/>
          <w:b/>
          <w:sz w:val="44"/>
          <w:szCs w:val="44"/>
        </w:rPr>
        <w:t>G</w:t>
      </w:r>
      <w:r w:rsidR="00D05A70" w:rsidRPr="0089298E">
        <w:rPr>
          <w:rFonts w:ascii="Arial" w:hAnsi="Arial" w:cs="Arial"/>
          <w:b/>
          <w:sz w:val="44"/>
          <w:szCs w:val="44"/>
          <w:lang w:val="ru-RU"/>
        </w:rPr>
        <w:t>1</w:t>
      </w:r>
    </w:p>
    <w:p w14:paraId="4FFF39CC" w14:textId="77777777" w:rsidR="00D10A1C" w:rsidRPr="0089298E" w:rsidRDefault="00D10A1C" w:rsidP="00D10A1C">
      <w:pPr>
        <w:jc w:val="center"/>
        <w:rPr>
          <w:rFonts w:ascii="Arial" w:hAnsi="Arial" w:cs="Arial"/>
          <w:b/>
          <w:sz w:val="44"/>
          <w:szCs w:val="44"/>
          <w:lang w:val="ru-RU"/>
        </w:rPr>
      </w:pPr>
    </w:p>
    <w:p w14:paraId="0D591D5B" w14:textId="77777777" w:rsidR="00D10A1C" w:rsidRPr="0089298E" w:rsidRDefault="00D10A1C" w:rsidP="00D10A1C">
      <w:pPr>
        <w:jc w:val="center"/>
        <w:rPr>
          <w:rFonts w:ascii="Arial" w:hAnsi="Arial" w:cs="Arial"/>
          <w:b/>
          <w:sz w:val="44"/>
          <w:szCs w:val="44"/>
          <w:lang w:val="ru-RU"/>
        </w:rPr>
      </w:pPr>
      <w:r w:rsidRPr="0089298E">
        <w:rPr>
          <w:rFonts w:ascii="Arial" w:hAnsi="Arial" w:cs="Arial"/>
          <w:b/>
          <w:sz w:val="44"/>
          <w:szCs w:val="44"/>
          <w:lang w:val="ru-RU"/>
        </w:rPr>
        <w:t>Проект</w:t>
      </w:r>
    </w:p>
    <w:p w14:paraId="58A7D70D" w14:textId="77777777" w:rsidR="00C559E6" w:rsidRPr="0089298E" w:rsidRDefault="00D10A1C" w:rsidP="00C559E6">
      <w:pPr>
        <w:jc w:val="center"/>
        <w:rPr>
          <w:rFonts w:ascii="Arial" w:hAnsi="Arial" w:cs="Arial"/>
          <w:bCs/>
          <w:sz w:val="44"/>
          <w:szCs w:val="44"/>
          <w:lang w:val="ru-RU"/>
        </w:rPr>
      </w:pPr>
      <w:r w:rsidRPr="0089298E">
        <w:rPr>
          <w:rFonts w:ascii="Arial" w:hAnsi="Arial" w:cs="Arial"/>
          <w:bCs/>
          <w:sz w:val="44"/>
          <w:szCs w:val="44"/>
          <w:lang w:val="ru-RU"/>
        </w:rPr>
        <w:t>«</w:t>
      </w:r>
      <w:r w:rsidR="00C559E6" w:rsidRPr="0089298E">
        <w:rPr>
          <w:rFonts w:ascii="Arial" w:hAnsi="Arial" w:cs="Arial"/>
          <w:bCs/>
          <w:sz w:val="44"/>
          <w:szCs w:val="44"/>
          <w:lang w:val="ru-RU"/>
        </w:rPr>
        <w:t xml:space="preserve">Оснащение с установкой </w:t>
      </w:r>
    </w:p>
    <w:p w14:paraId="2EC7E228" w14:textId="1780A8BD" w:rsidR="00D10A1C" w:rsidRPr="0089298E" w:rsidRDefault="00C559E6" w:rsidP="00C559E6">
      <w:pPr>
        <w:jc w:val="center"/>
        <w:rPr>
          <w:rFonts w:ascii="Arial" w:hAnsi="Arial" w:cs="Arial"/>
          <w:bCs/>
          <w:sz w:val="44"/>
          <w:szCs w:val="44"/>
          <w:lang w:val="ru-RU"/>
        </w:rPr>
      </w:pPr>
      <w:r w:rsidRPr="0089298E">
        <w:rPr>
          <w:rFonts w:ascii="Arial" w:hAnsi="Arial" w:cs="Arial"/>
          <w:bCs/>
          <w:sz w:val="44"/>
          <w:szCs w:val="44"/>
          <w:lang w:val="ru-RU"/>
        </w:rPr>
        <w:t>150 общеобразовательных школ Сырдарьинской области современным компьютерным учебным оборудованием</w:t>
      </w:r>
      <w:r w:rsidR="00D10A1C" w:rsidRPr="0089298E">
        <w:rPr>
          <w:rFonts w:ascii="Arial" w:hAnsi="Arial" w:cs="Arial"/>
          <w:bCs/>
          <w:sz w:val="44"/>
          <w:szCs w:val="44"/>
          <w:lang w:val="ru-RU"/>
        </w:rPr>
        <w:t>»</w:t>
      </w:r>
    </w:p>
    <w:p w14:paraId="453BF7EA" w14:textId="77777777" w:rsidR="00D10A1C" w:rsidRPr="0089298E" w:rsidRDefault="00D10A1C" w:rsidP="00D10A1C">
      <w:pPr>
        <w:jc w:val="center"/>
        <w:rPr>
          <w:rFonts w:ascii="Arial" w:hAnsi="Arial" w:cs="Arial"/>
          <w:b/>
          <w:i/>
          <w:iCs/>
          <w:sz w:val="48"/>
          <w:szCs w:val="48"/>
          <w:lang w:val="ru-RU"/>
        </w:rPr>
      </w:pPr>
    </w:p>
    <w:p w14:paraId="28A2AE9D" w14:textId="77777777" w:rsidR="00D10A1C" w:rsidRPr="0089298E" w:rsidRDefault="00D10A1C" w:rsidP="00D10A1C">
      <w:pPr>
        <w:pStyle w:val="BankNormal"/>
        <w:jc w:val="center"/>
        <w:rPr>
          <w:rFonts w:ascii="Arial" w:hAnsi="Arial" w:cs="Arial"/>
          <w:b/>
          <w:sz w:val="44"/>
          <w:szCs w:val="44"/>
          <w:lang w:val="ru-RU"/>
        </w:rPr>
      </w:pPr>
    </w:p>
    <w:p w14:paraId="04119860" w14:textId="77777777" w:rsidR="00D10A1C" w:rsidRPr="0089298E" w:rsidRDefault="00D10A1C" w:rsidP="00D10A1C">
      <w:pPr>
        <w:pStyle w:val="BankNormal"/>
        <w:jc w:val="center"/>
        <w:rPr>
          <w:rFonts w:ascii="Arial" w:hAnsi="Arial" w:cs="Arial"/>
          <w:b/>
          <w:sz w:val="44"/>
          <w:szCs w:val="44"/>
          <w:lang w:val="ru-RU"/>
        </w:rPr>
      </w:pPr>
      <w:r w:rsidRPr="0089298E">
        <w:rPr>
          <w:rFonts w:ascii="Arial" w:hAnsi="Arial" w:cs="Arial"/>
          <w:b/>
          <w:sz w:val="44"/>
          <w:szCs w:val="44"/>
          <w:lang w:val="ru-RU"/>
        </w:rPr>
        <w:t xml:space="preserve">Покупатель: </w:t>
      </w:r>
    </w:p>
    <w:p w14:paraId="320F5E76" w14:textId="332DE975" w:rsidR="00D10A1C" w:rsidRPr="0089298E" w:rsidRDefault="00D10A1C" w:rsidP="00D10A1C">
      <w:pPr>
        <w:pStyle w:val="BankNormal"/>
        <w:jc w:val="center"/>
        <w:rPr>
          <w:rFonts w:ascii="Arial" w:hAnsi="Arial" w:cs="Arial"/>
          <w:bCs/>
          <w:sz w:val="44"/>
          <w:szCs w:val="44"/>
          <w:lang w:val="ru-RU"/>
        </w:rPr>
      </w:pPr>
      <w:r w:rsidRPr="0089298E">
        <w:rPr>
          <w:rFonts w:ascii="Arial" w:hAnsi="Arial" w:cs="Arial"/>
          <w:bCs/>
          <w:sz w:val="44"/>
          <w:szCs w:val="44"/>
          <w:lang w:val="ru-RU"/>
        </w:rPr>
        <w:t xml:space="preserve">Министерство </w:t>
      </w:r>
      <w:r w:rsidR="00920B54" w:rsidRPr="0089298E">
        <w:rPr>
          <w:rFonts w:ascii="Arial" w:hAnsi="Arial" w:cs="Arial"/>
          <w:bCs/>
          <w:sz w:val="44"/>
          <w:szCs w:val="44"/>
          <w:lang w:val="ru-RU"/>
        </w:rPr>
        <w:t xml:space="preserve">дошкольного и школьного образования </w:t>
      </w:r>
      <w:r w:rsidRPr="0089298E">
        <w:rPr>
          <w:rFonts w:ascii="Arial" w:hAnsi="Arial" w:cs="Arial"/>
          <w:bCs/>
          <w:sz w:val="44"/>
          <w:szCs w:val="44"/>
          <w:lang w:val="ru-RU"/>
        </w:rPr>
        <w:t xml:space="preserve">Республики Узбекистан </w:t>
      </w:r>
    </w:p>
    <w:p w14:paraId="12A7A891" w14:textId="77777777" w:rsidR="00D10A1C" w:rsidRPr="0089298E" w:rsidRDefault="00D10A1C" w:rsidP="00D10A1C">
      <w:pPr>
        <w:pStyle w:val="BankNormal"/>
        <w:jc w:val="center"/>
        <w:rPr>
          <w:rFonts w:ascii="Arial" w:hAnsi="Arial" w:cs="Arial"/>
          <w:b/>
          <w:bCs/>
          <w:iCs/>
          <w:sz w:val="44"/>
          <w:szCs w:val="44"/>
          <w:lang w:val="ru-RU"/>
        </w:rPr>
      </w:pPr>
    </w:p>
    <w:p w14:paraId="44FA7208" w14:textId="7299691B" w:rsidR="00D10A1C" w:rsidRPr="0089298E" w:rsidRDefault="00D10A1C" w:rsidP="00D10A1C">
      <w:pPr>
        <w:pStyle w:val="BankNormal"/>
        <w:jc w:val="center"/>
        <w:rPr>
          <w:rFonts w:ascii="Arial" w:hAnsi="Arial" w:cs="Arial"/>
          <w:sz w:val="44"/>
          <w:szCs w:val="44"/>
          <w:lang w:val="uz-Cyrl-UZ"/>
        </w:rPr>
      </w:pPr>
      <w:r w:rsidRPr="0089298E">
        <w:rPr>
          <w:rFonts w:ascii="Arial" w:hAnsi="Arial" w:cs="Arial"/>
          <w:b/>
          <w:bCs/>
          <w:iCs/>
          <w:sz w:val="44"/>
          <w:szCs w:val="44"/>
          <w:lang w:val="ru-RU"/>
        </w:rPr>
        <w:t xml:space="preserve">Страна: </w:t>
      </w:r>
      <w:r w:rsidR="00C559E6" w:rsidRPr="0089298E">
        <w:rPr>
          <w:rFonts w:ascii="Arial" w:hAnsi="Arial" w:cs="Arial"/>
          <w:iCs/>
          <w:sz w:val="44"/>
          <w:szCs w:val="44"/>
          <w:lang w:val="ru-RU"/>
        </w:rPr>
        <w:t>Рес</w:t>
      </w:r>
      <w:r w:rsidR="002F5881" w:rsidRPr="0089298E">
        <w:rPr>
          <w:rFonts w:ascii="Arial" w:hAnsi="Arial" w:cs="Arial"/>
          <w:iCs/>
          <w:sz w:val="44"/>
          <w:szCs w:val="44"/>
          <w:lang w:val="ru-RU"/>
        </w:rPr>
        <w:t xml:space="preserve">публика </w:t>
      </w:r>
      <w:r w:rsidRPr="0089298E">
        <w:rPr>
          <w:rFonts w:ascii="Arial" w:hAnsi="Arial" w:cs="Arial"/>
          <w:iCs/>
          <w:sz w:val="44"/>
          <w:szCs w:val="44"/>
          <w:lang w:val="ru-RU"/>
        </w:rPr>
        <w:t>Узбекистан</w:t>
      </w:r>
    </w:p>
    <w:p w14:paraId="56F56EF4" w14:textId="77777777" w:rsidR="00D10A1C" w:rsidRPr="0089298E" w:rsidRDefault="00D10A1C" w:rsidP="00D10A1C">
      <w:pPr>
        <w:jc w:val="center"/>
        <w:rPr>
          <w:rFonts w:ascii="Arial" w:hAnsi="Arial" w:cs="Arial"/>
          <w:b/>
          <w:sz w:val="44"/>
          <w:szCs w:val="44"/>
          <w:lang w:val="ru-RU"/>
        </w:rPr>
      </w:pPr>
    </w:p>
    <w:p w14:paraId="20AE5C83" w14:textId="77777777" w:rsidR="00D10A1C" w:rsidRPr="0089298E" w:rsidRDefault="00D10A1C" w:rsidP="00D10A1C">
      <w:pPr>
        <w:jc w:val="center"/>
        <w:rPr>
          <w:rFonts w:ascii="Arial" w:hAnsi="Arial" w:cs="Arial"/>
          <w:b/>
          <w:sz w:val="44"/>
          <w:szCs w:val="44"/>
          <w:lang w:val="ru-RU"/>
        </w:rPr>
      </w:pPr>
    </w:p>
    <w:bookmarkEnd w:id="0"/>
    <w:p w14:paraId="4A2A303E" w14:textId="77777777" w:rsidR="00D10A1C" w:rsidRPr="0089298E" w:rsidRDefault="00D10A1C" w:rsidP="00D10A1C">
      <w:pPr>
        <w:jc w:val="center"/>
        <w:rPr>
          <w:rFonts w:ascii="Arial" w:hAnsi="Arial" w:cs="Arial"/>
          <w:b/>
          <w:sz w:val="44"/>
          <w:szCs w:val="44"/>
          <w:lang w:val="ru-RU"/>
        </w:rPr>
      </w:pPr>
    </w:p>
    <w:p w14:paraId="6D15F98E" w14:textId="0D2AD987" w:rsidR="00D10A1C" w:rsidRPr="0089298E" w:rsidRDefault="00D10A1C" w:rsidP="00D10A1C">
      <w:pPr>
        <w:jc w:val="center"/>
        <w:rPr>
          <w:rFonts w:ascii="Arial" w:hAnsi="Arial" w:cs="Arial"/>
          <w:b/>
          <w:sz w:val="28"/>
          <w:szCs w:val="40"/>
          <w:lang w:val="ru-RU"/>
        </w:rPr>
      </w:pPr>
      <w:r w:rsidRPr="0089298E">
        <w:rPr>
          <w:rFonts w:ascii="Arial" w:hAnsi="Arial" w:cs="Arial"/>
          <w:b/>
          <w:sz w:val="44"/>
          <w:szCs w:val="44"/>
          <w:lang w:val="ru-RU"/>
        </w:rPr>
        <w:t xml:space="preserve">Издано: </w:t>
      </w:r>
      <w:r w:rsidR="002F5881" w:rsidRPr="0089298E">
        <w:rPr>
          <w:rFonts w:ascii="Arial" w:hAnsi="Arial" w:cs="Arial"/>
          <w:b/>
          <w:bCs/>
          <w:iCs/>
          <w:color w:val="FF0000"/>
          <w:sz w:val="44"/>
          <w:szCs w:val="44"/>
          <w:lang w:val="ru-RU"/>
        </w:rPr>
        <w:t>август</w:t>
      </w:r>
      <w:r w:rsidR="004651D7" w:rsidRPr="0089298E">
        <w:rPr>
          <w:rFonts w:ascii="Arial" w:hAnsi="Arial" w:cs="Arial"/>
          <w:b/>
          <w:bCs/>
          <w:iCs/>
          <w:color w:val="FF0000"/>
          <w:sz w:val="44"/>
          <w:szCs w:val="44"/>
          <w:lang w:val="uz-Cyrl-UZ"/>
        </w:rPr>
        <w:t xml:space="preserve"> </w:t>
      </w:r>
      <w:r w:rsidR="0084121E" w:rsidRPr="0089298E">
        <w:rPr>
          <w:rFonts w:ascii="Arial" w:hAnsi="Arial" w:cs="Arial"/>
          <w:b/>
          <w:bCs/>
          <w:iCs/>
          <w:color w:val="FF0000"/>
          <w:sz w:val="44"/>
          <w:szCs w:val="44"/>
          <w:lang w:val="ru-RU"/>
        </w:rPr>
        <w:t>202</w:t>
      </w:r>
      <w:r w:rsidR="00920B54" w:rsidRPr="0089298E">
        <w:rPr>
          <w:rFonts w:ascii="Arial" w:hAnsi="Arial" w:cs="Arial"/>
          <w:b/>
          <w:bCs/>
          <w:iCs/>
          <w:color w:val="FF0000"/>
          <w:sz w:val="44"/>
          <w:szCs w:val="44"/>
          <w:lang w:val="ru-RU"/>
        </w:rPr>
        <w:t>3</w:t>
      </w:r>
      <w:r w:rsidR="0084121E" w:rsidRPr="0089298E">
        <w:rPr>
          <w:rFonts w:ascii="Arial" w:hAnsi="Arial" w:cs="Arial"/>
          <w:b/>
          <w:bCs/>
          <w:iCs/>
          <w:color w:val="FF0000"/>
          <w:sz w:val="44"/>
          <w:szCs w:val="44"/>
          <w:lang w:val="ru-RU"/>
        </w:rPr>
        <w:t xml:space="preserve"> г. </w:t>
      </w:r>
      <w:r w:rsidRPr="0089298E">
        <w:rPr>
          <w:rFonts w:ascii="Arial" w:hAnsi="Arial" w:cs="Arial"/>
          <w:b/>
          <w:sz w:val="28"/>
          <w:szCs w:val="40"/>
          <w:lang w:val="ru-RU"/>
        </w:rPr>
        <w:br w:type="page"/>
      </w:r>
    </w:p>
    <w:p w14:paraId="7F13C0D5" w14:textId="77777777" w:rsidR="00D10A1C" w:rsidRPr="0089298E" w:rsidRDefault="00D10A1C" w:rsidP="00750F5E">
      <w:pPr>
        <w:pStyle w:val="Subtitle2"/>
        <w:rPr>
          <w:lang w:val="ru-RU"/>
        </w:rPr>
      </w:pPr>
      <w:r w:rsidRPr="0089298E">
        <w:rPr>
          <w:lang w:val="ru-RU"/>
        </w:rPr>
        <w:lastRenderedPageBreak/>
        <w:t>Стандартный Закупочный Документ</w:t>
      </w:r>
    </w:p>
    <w:p w14:paraId="33D99C26" w14:textId="77777777" w:rsidR="00D10A1C" w:rsidRPr="0089298E" w:rsidRDefault="00D10A1C" w:rsidP="00750F5E">
      <w:pPr>
        <w:pStyle w:val="Subtitle2"/>
        <w:rPr>
          <w:lang w:val="ru-RU"/>
        </w:rPr>
      </w:pPr>
    </w:p>
    <w:p w14:paraId="3E481F84" w14:textId="77777777" w:rsidR="00D10A1C" w:rsidRPr="0089298E" w:rsidRDefault="00D10A1C" w:rsidP="00750F5E">
      <w:pPr>
        <w:pStyle w:val="Subtitle2"/>
        <w:rPr>
          <w:lang w:val="ru-RU"/>
        </w:rPr>
      </w:pPr>
      <w:r w:rsidRPr="0089298E">
        <w:rPr>
          <w:lang w:val="ru-RU"/>
        </w:rPr>
        <w:t>Содержание</w:t>
      </w:r>
    </w:p>
    <w:p w14:paraId="6FEDF041" w14:textId="77777777" w:rsidR="00D10A1C" w:rsidRPr="0089298E" w:rsidRDefault="00D10A1C" w:rsidP="00750F5E">
      <w:pPr>
        <w:pStyle w:val="Subtitle2"/>
        <w:rPr>
          <w:lang w:val="ru-RU"/>
        </w:rPr>
      </w:pPr>
    </w:p>
    <w:p w14:paraId="1626DDA2" w14:textId="4FD84E28" w:rsidR="00D10A1C" w:rsidRPr="0089298E" w:rsidRDefault="00D10A1C" w:rsidP="00D10A1C">
      <w:pPr>
        <w:ind w:right="20"/>
        <w:jc w:val="left"/>
        <w:rPr>
          <w:rFonts w:ascii="Arial" w:hAnsi="Arial" w:cs="Arial"/>
          <w:szCs w:val="24"/>
          <w:lang w:val="ru-RU"/>
        </w:rPr>
      </w:pPr>
      <w:r w:rsidRPr="0089298E">
        <w:rPr>
          <w:rFonts w:ascii="Arial" w:hAnsi="Arial" w:cs="Arial"/>
          <w:szCs w:val="24"/>
          <w:lang w:val="ru-RU"/>
        </w:rPr>
        <w:t>Раздел</w:t>
      </w:r>
      <w:r w:rsidR="008D0CA5" w:rsidRPr="0089298E">
        <w:rPr>
          <w:rFonts w:ascii="Arial" w:hAnsi="Arial" w:cs="Arial"/>
          <w:szCs w:val="24"/>
          <w:lang w:val="ru-RU"/>
        </w:rPr>
        <w:t xml:space="preserve"> </w:t>
      </w:r>
      <w:r w:rsidR="008D0CA5" w:rsidRPr="0089298E">
        <w:rPr>
          <w:rFonts w:ascii="Arial" w:hAnsi="Arial" w:cs="Arial"/>
          <w:color w:val="000000" w:themeColor="text1"/>
          <w:szCs w:val="24"/>
        </w:rPr>
        <w:t>I</w:t>
      </w:r>
      <w:r w:rsidR="008D0CA5" w:rsidRPr="0089298E">
        <w:rPr>
          <w:rFonts w:ascii="Arial" w:hAnsi="Arial" w:cs="Arial"/>
          <w:color w:val="000000" w:themeColor="text1"/>
          <w:szCs w:val="24"/>
          <w:lang w:val="ru-RU"/>
        </w:rPr>
        <w:t>.</w:t>
      </w:r>
      <w:r w:rsidRPr="0089298E">
        <w:rPr>
          <w:rFonts w:ascii="Arial" w:hAnsi="Arial" w:cs="Arial"/>
          <w:color w:val="000000" w:themeColor="text1"/>
          <w:szCs w:val="24"/>
          <w:lang w:val="ru-RU"/>
        </w:rPr>
        <w:t xml:space="preserve"> </w:t>
      </w:r>
      <w:r w:rsidR="008D0CA5" w:rsidRPr="0089298E">
        <w:rPr>
          <w:rFonts w:ascii="Arial" w:hAnsi="Arial" w:cs="Arial"/>
          <w:color w:val="000000" w:themeColor="text1"/>
          <w:szCs w:val="24"/>
          <w:lang w:val="ru-RU"/>
        </w:rPr>
        <w:t xml:space="preserve"> Процедуры торгов </w:t>
      </w:r>
      <w:proofErr w:type="gramStart"/>
      <w:r w:rsidR="008D0CA5" w:rsidRPr="0089298E">
        <w:rPr>
          <w:rFonts w:ascii="Arial" w:hAnsi="Arial" w:cs="Arial"/>
          <w:webHidden/>
          <w:color w:val="000000" w:themeColor="text1"/>
          <w:szCs w:val="24"/>
          <w:lang w:val="ru-RU"/>
        </w:rPr>
        <w:t>…….</w:t>
      </w:r>
      <w:proofErr w:type="gramEnd"/>
      <w:r w:rsidR="008D0CA5" w:rsidRPr="0089298E">
        <w:rPr>
          <w:rFonts w:ascii="Arial" w:hAnsi="Arial" w:cs="Arial"/>
          <w:webHidden/>
          <w:color w:val="000000" w:themeColor="text1"/>
          <w:szCs w:val="24"/>
          <w:lang w:val="ru-RU"/>
        </w:rPr>
        <w:t>.…………………………………………......2</w:t>
      </w:r>
    </w:p>
    <w:p w14:paraId="70811A75" w14:textId="77777777" w:rsidR="00D10A1C" w:rsidRPr="0089298E" w:rsidRDefault="00D10A1C" w:rsidP="00D10A1C">
      <w:pPr>
        <w:ind w:right="20"/>
        <w:jc w:val="left"/>
        <w:rPr>
          <w:rFonts w:ascii="Arial" w:hAnsi="Arial" w:cs="Arial"/>
          <w:szCs w:val="24"/>
          <w:lang w:val="ru-RU"/>
        </w:rPr>
      </w:pPr>
      <w:r w:rsidRPr="0089298E">
        <w:rPr>
          <w:rFonts w:ascii="Arial" w:hAnsi="Arial" w:cs="Arial"/>
          <w:szCs w:val="24"/>
          <w:lang w:val="ru-RU"/>
        </w:rPr>
        <w:t xml:space="preserve">Раздел </w:t>
      </w:r>
      <w:hyperlink w:anchor="_Toc334686526" w:history="1">
        <w:r w:rsidRPr="0089298E">
          <w:rPr>
            <w:rFonts w:ascii="Arial" w:hAnsi="Arial" w:cs="Arial"/>
            <w:szCs w:val="24"/>
          </w:rPr>
          <w:t>III</w:t>
        </w:r>
        <w:r w:rsidRPr="0089298E">
          <w:rPr>
            <w:rFonts w:ascii="Arial" w:hAnsi="Arial" w:cs="Arial"/>
            <w:szCs w:val="24"/>
            <w:lang w:val="ru-RU"/>
          </w:rPr>
          <w:t xml:space="preserve">. </w:t>
        </w:r>
        <w:r w:rsidRPr="0089298E">
          <w:rPr>
            <w:rFonts w:ascii="Arial" w:hAnsi="Arial" w:cs="Arial"/>
            <w:lang w:val="ru-RU"/>
          </w:rPr>
          <w:t>Критерии Оценки и Квалификации</w:t>
        </w:r>
        <w:r w:rsidRPr="0089298E">
          <w:rPr>
            <w:rFonts w:ascii="Arial" w:hAnsi="Arial" w:cs="Arial"/>
            <w:szCs w:val="24"/>
            <w:lang w:val="ru-RU"/>
          </w:rPr>
          <w:t xml:space="preserve"> </w:t>
        </w:r>
      </w:hyperlink>
      <w:r w:rsidRPr="0089298E">
        <w:rPr>
          <w:rFonts w:ascii="Arial" w:hAnsi="Arial" w:cs="Arial"/>
          <w:szCs w:val="24"/>
          <w:lang w:val="ru-RU"/>
        </w:rPr>
        <w:t>………...……</w:t>
      </w:r>
      <w:proofErr w:type="gramStart"/>
      <w:r w:rsidRPr="0089298E">
        <w:rPr>
          <w:rFonts w:ascii="Arial" w:hAnsi="Arial" w:cs="Arial"/>
          <w:szCs w:val="24"/>
          <w:lang w:val="ru-RU"/>
        </w:rPr>
        <w:t>…….</w:t>
      </w:r>
      <w:proofErr w:type="gramEnd"/>
      <w:r w:rsidRPr="0089298E">
        <w:rPr>
          <w:rFonts w:ascii="Arial" w:hAnsi="Arial" w:cs="Arial"/>
          <w:szCs w:val="24"/>
          <w:lang w:val="ru-RU"/>
        </w:rPr>
        <w:t>.……………47</w:t>
      </w:r>
    </w:p>
    <w:p w14:paraId="23E0E6ED" w14:textId="77777777" w:rsidR="00D10A1C" w:rsidRPr="0089298E" w:rsidRDefault="0089298E" w:rsidP="00D10A1C">
      <w:pPr>
        <w:ind w:right="20"/>
        <w:jc w:val="left"/>
        <w:rPr>
          <w:rFonts w:ascii="Arial" w:hAnsi="Arial" w:cs="Arial"/>
          <w:szCs w:val="24"/>
          <w:lang w:val="ru-RU"/>
        </w:rPr>
      </w:pPr>
      <w:hyperlink w:anchor="_Toc334686527" w:history="1">
        <w:r w:rsidR="00D10A1C" w:rsidRPr="0089298E">
          <w:rPr>
            <w:rFonts w:ascii="Arial" w:hAnsi="Arial" w:cs="Arial"/>
            <w:szCs w:val="24"/>
            <w:lang w:val="ru-RU"/>
          </w:rPr>
          <w:t xml:space="preserve">Раздел </w:t>
        </w:r>
        <w:r w:rsidR="00D10A1C" w:rsidRPr="0089298E">
          <w:rPr>
            <w:rFonts w:ascii="Arial" w:hAnsi="Arial" w:cs="Arial"/>
            <w:szCs w:val="24"/>
          </w:rPr>
          <w:t>IV</w:t>
        </w:r>
        <w:r w:rsidR="00D10A1C" w:rsidRPr="0089298E">
          <w:rPr>
            <w:rFonts w:ascii="Arial" w:hAnsi="Arial" w:cs="Arial"/>
            <w:szCs w:val="24"/>
            <w:lang w:val="ru-RU"/>
          </w:rPr>
          <w:t xml:space="preserve">. Формы конкурсного </w:t>
        </w:r>
        <w:proofErr w:type="gramStart"/>
        <w:r w:rsidR="00D10A1C" w:rsidRPr="0089298E">
          <w:rPr>
            <w:rFonts w:ascii="Arial" w:hAnsi="Arial" w:cs="Arial"/>
            <w:szCs w:val="24"/>
            <w:lang w:val="ru-RU"/>
          </w:rPr>
          <w:t>предложения</w:t>
        </w:r>
        <w:r w:rsidR="00D10A1C" w:rsidRPr="0089298E">
          <w:rPr>
            <w:rFonts w:ascii="Arial" w:hAnsi="Arial" w:cs="Arial"/>
            <w:webHidden/>
            <w:szCs w:val="24"/>
            <w:lang w:val="ru-RU"/>
          </w:rPr>
          <w:t>….</w:t>
        </w:r>
        <w:proofErr w:type="gramEnd"/>
        <w:r w:rsidR="00D10A1C" w:rsidRPr="0089298E">
          <w:rPr>
            <w:rFonts w:ascii="Arial" w:hAnsi="Arial" w:cs="Arial"/>
            <w:webHidden/>
            <w:szCs w:val="24"/>
            <w:lang w:val="ru-RU"/>
          </w:rPr>
          <w:t>………………………....…......51</w:t>
        </w:r>
      </w:hyperlink>
    </w:p>
    <w:p w14:paraId="0607E5A6" w14:textId="77777777" w:rsidR="00D10A1C" w:rsidRPr="0089298E" w:rsidRDefault="0089298E" w:rsidP="00D10A1C">
      <w:pPr>
        <w:ind w:right="20"/>
        <w:jc w:val="left"/>
        <w:rPr>
          <w:rFonts w:ascii="Arial" w:hAnsi="Arial" w:cs="Arial"/>
          <w:szCs w:val="24"/>
          <w:lang w:val="ru-RU"/>
        </w:rPr>
      </w:pPr>
      <w:hyperlink w:anchor="_Toc334686528" w:history="1">
        <w:r w:rsidR="00D10A1C" w:rsidRPr="0089298E">
          <w:rPr>
            <w:rFonts w:ascii="Arial" w:hAnsi="Arial" w:cs="Arial"/>
            <w:szCs w:val="24"/>
            <w:lang w:val="ru-RU"/>
          </w:rPr>
          <w:t xml:space="preserve">Раздел </w:t>
        </w:r>
        <w:r w:rsidR="00D10A1C" w:rsidRPr="0089298E">
          <w:rPr>
            <w:rFonts w:ascii="Arial" w:hAnsi="Arial" w:cs="Arial"/>
            <w:szCs w:val="24"/>
          </w:rPr>
          <w:t>V</w:t>
        </w:r>
        <w:r w:rsidR="00D10A1C" w:rsidRPr="0089298E">
          <w:rPr>
            <w:rFonts w:ascii="Arial" w:hAnsi="Arial" w:cs="Arial"/>
            <w:szCs w:val="24"/>
            <w:lang w:val="ru-RU"/>
          </w:rPr>
          <w:t xml:space="preserve">. Правомочные </w:t>
        </w:r>
        <w:proofErr w:type="gramStart"/>
        <w:r w:rsidR="00D10A1C" w:rsidRPr="0089298E">
          <w:rPr>
            <w:rFonts w:ascii="Arial" w:hAnsi="Arial" w:cs="Arial"/>
            <w:szCs w:val="24"/>
            <w:lang w:val="ru-RU"/>
          </w:rPr>
          <w:t>страны.</w:t>
        </w:r>
        <w:r w:rsidR="00D10A1C" w:rsidRPr="0089298E">
          <w:rPr>
            <w:rFonts w:ascii="Arial" w:hAnsi="Arial" w:cs="Arial"/>
            <w:webHidden/>
            <w:szCs w:val="24"/>
            <w:lang w:val="ru-RU"/>
          </w:rPr>
          <w:t>…</w:t>
        </w:r>
        <w:proofErr w:type="gramEnd"/>
        <w:r w:rsidR="00D10A1C" w:rsidRPr="0089298E">
          <w:rPr>
            <w:rFonts w:ascii="Arial" w:hAnsi="Arial" w:cs="Arial"/>
            <w:webHidden/>
            <w:szCs w:val="24"/>
            <w:lang w:val="ru-RU"/>
          </w:rPr>
          <w:t>……………………………………..….……..73</w:t>
        </w:r>
      </w:hyperlink>
    </w:p>
    <w:p w14:paraId="7801B2B8" w14:textId="77777777" w:rsidR="00D10A1C" w:rsidRPr="0089298E" w:rsidRDefault="00D10A1C" w:rsidP="00D10A1C">
      <w:pPr>
        <w:ind w:right="20"/>
        <w:jc w:val="left"/>
        <w:rPr>
          <w:rFonts w:ascii="Arial" w:hAnsi="Arial" w:cs="Arial"/>
          <w:szCs w:val="24"/>
          <w:lang w:val="ru-RU"/>
        </w:rPr>
      </w:pPr>
      <w:r w:rsidRPr="0089298E">
        <w:rPr>
          <w:rFonts w:ascii="Arial" w:hAnsi="Arial" w:cs="Arial"/>
          <w:szCs w:val="24"/>
          <w:lang w:val="ru-RU"/>
        </w:rPr>
        <w:t xml:space="preserve">Раздел </w:t>
      </w:r>
      <w:hyperlink w:anchor="_Toc334686530" w:history="1">
        <w:r w:rsidRPr="0089298E">
          <w:rPr>
            <w:rFonts w:ascii="Arial" w:hAnsi="Arial" w:cs="Arial"/>
            <w:szCs w:val="24"/>
          </w:rPr>
          <w:t>VI</w:t>
        </w:r>
        <w:r w:rsidRPr="0089298E">
          <w:rPr>
            <w:rFonts w:ascii="Arial" w:hAnsi="Arial" w:cs="Arial"/>
            <w:szCs w:val="24"/>
            <w:lang w:val="ru-RU"/>
          </w:rPr>
          <w:t xml:space="preserve">. Перечень </w:t>
        </w:r>
        <w:proofErr w:type="gramStart"/>
        <w:r w:rsidRPr="0089298E">
          <w:rPr>
            <w:rFonts w:ascii="Arial" w:hAnsi="Arial" w:cs="Arial"/>
            <w:szCs w:val="24"/>
            <w:lang w:val="ru-RU"/>
          </w:rPr>
          <w:t>требований..</w:t>
        </w:r>
        <w:proofErr w:type="gramEnd"/>
        <w:r w:rsidRPr="0089298E">
          <w:rPr>
            <w:rFonts w:ascii="Arial" w:hAnsi="Arial" w:cs="Arial"/>
            <w:webHidden/>
            <w:szCs w:val="24"/>
            <w:lang w:val="ru-RU"/>
          </w:rPr>
          <w:t>…………………………….………………….78</w:t>
        </w:r>
      </w:hyperlink>
    </w:p>
    <w:p w14:paraId="74323D7E" w14:textId="77777777" w:rsidR="00D10A1C" w:rsidRPr="0089298E" w:rsidRDefault="0089298E" w:rsidP="00D10A1C">
      <w:pPr>
        <w:ind w:right="20"/>
        <w:jc w:val="left"/>
        <w:rPr>
          <w:rFonts w:ascii="Arial" w:hAnsi="Arial" w:cs="Arial"/>
          <w:szCs w:val="24"/>
          <w:lang w:val="ru-RU"/>
        </w:rPr>
      </w:pPr>
      <w:hyperlink w:anchor="_Toc334686532" w:history="1">
        <w:r w:rsidR="00D10A1C" w:rsidRPr="0089298E">
          <w:rPr>
            <w:rFonts w:ascii="Arial" w:hAnsi="Arial" w:cs="Arial"/>
            <w:szCs w:val="24"/>
            <w:lang w:val="ru-RU"/>
          </w:rPr>
          <w:t xml:space="preserve">Раздел </w:t>
        </w:r>
        <w:r w:rsidR="00D10A1C" w:rsidRPr="0089298E">
          <w:rPr>
            <w:rFonts w:ascii="Arial" w:hAnsi="Arial" w:cs="Arial"/>
            <w:szCs w:val="24"/>
          </w:rPr>
          <w:t>VII</w:t>
        </w:r>
        <w:r w:rsidR="00D10A1C" w:rsidRPr="0089298E">
          <w:rPr>
            <w:rFonts w:ascii="Arial" w:hAnsi="Arial" w:cs="Arial"/>
            <w:szCs w:val="24"/>
            <w:lang w:val="ru-RU"/>
          </w:rPr>
          <w:t>. Общие условия контракта (ОУК)</w:t>
        </w:r>
        <w:proofErr w:type="gramStart"/>
        <w:r w:rsidR="00D10A1C" w:rsidRPr="0089298E">
          <w:rPr>
            <w:rFonts w:ascii="Arial" w:hAnsi="Arial" w:cs="Arial"/>
            <w:szCs w:val="24"/>
            <w:lang w:val="ru-RU"/>
          </w:rPr>
          <w:t>…….</w:t>
        </w:r>
        <w:proofErr w:type="gramEnd"/>
        <w:r w:rsidR="00D10A1C" w:rsidRPr="0089298E">
          <w:rPr>
            <w:rFonts w:ascii="Arial" w:hAnsi="Arial" w:cs="Arial"/>
            <w:szCs w:val="24"/>
            <w:lang w:val="ru-RU"/>
          </w:rPr>
          <w:t>.………………………..…...87</w:t>
        </w:r>
      </w:hyperlink>
    </w:p>
    <w:p w14:paraId="466E0655" w14:textId="77777777" w:rsidR="00D10A1C" w:rsidRPr="0089298E" w:rsidRDefault="0089298E" w:rsidP="00D10A1C">
      <w:pPr>
        <w:ind w:right="20"/>
        <w:jc w:val="left"/>
        <w:rPr>
          <w:rFonts w:ascii="Arial" w:hAnsi="Arial" w:cs="Arial"/>
          <w:szCs w:val="24"/>
          <w:lang w:val="ru-RU"/>
        </w:rPr>
      </w:pPr>
      <w:hyperlink w:anchor="_Toc334686533" w:history="1">
        <w:r w:rsidR="00D10A1C" w:rsidRPr="0089298E">
          <w:rPr>
            <w:rFonts w:ascii="Arial" w:hAnsi="Arial" w:cs="Arial"/>
            <w:szCs w:val="24"/>
            <w:lang w:val="ru-RU"/>
          </w:rPr>
          <w:t>Раздел</w:t>
        </w:r>
        <w:r w:rsidR="00D10A1C" w:rsidRPr="0089298E">
          <w:rPr>
            <w:lang w:val="ru-RU"/>
          </w:rPr>
          <w:t xml:space="preserve"> </w:t>
        </w:r>
        <w:r w:rsidR="00D10A1C" w:rsidRPr="0089298E">
          <w:rPr>
            <w:rFonts w:ascii="Arial" w:hAnsi="Arial" w:cs="Arial"/>
            <w:szCs w:val="24"/>
            <w:lang w:val="ru-RU"/>
          </w:rPr>
          <w:t>VII</w:t>
        </w:r>
        <w:r w:rsidR="00D10A1C" w:rsidRPr="0089298E">
          <w:rPr>
            <w:rFonts w:ascii="Arial" w:hAnsi="Arial" w:cs="Arial"/>
            <w:szCs w:val="24"/>
          </w:rPr>
          <w:t>I</w:t>
        </w:r>
        <w:r w:rsidR="00D10A1C" w:rsidRPr="0089298E">
          <w:rPr>
            <w:rFonts w:ascii="Arial" w:hAnsi="Arial" w:cs="Arial"/>
            <w:szCs w:val="24"/>
            <w:lang w:val="ru-RU"/>
          </w:rPr>
          <w:t>. Специальные условия контракта (СУК)</w:t>
        </w:r>
        <w:r w:rsidR="00D10A1C" w:rsidRPr="0089298E">
          <w:rPr>
            <w:rFonts w:ascii="Arial" w:hAnsi="Arial" w:cs="Arial"/>
            <w:webHidden/>
            <w:szCs w:val="24"/>
            <w:lang w:val="ru-RU"/>
          </w:rPr>
          <w:t>…</w:t>
        </w:r>
        <w:proofErr w:type="gramStart"/>
        <w:r w:rsidR="00D10A1C" w:rsidRPr="0089298E">
          <w:rPr>
            <w:rFonts w:ascii="Arial" w:hAnsi="Arial" w:cs="Arial"/>
            <w:webHidden/>
            <w:szCs w:val="24"/>
            <w:lang w:val="ru-RU"/>
          </w:rPr>
          <w:t>…….</w:t>
        </w:r>
        <w:proofErr w:type="gramEnd"/>
        <w:r w:rsidR="00D10A1C" w:rsidRPr="0089298E">
          <w:rPr>
            <w:rFonts w:ascii="Arial" w:hAnsi="Arial" w:cs="Arial"/>
            <w:webHidden/>
            <w:szCs w:val="24"/>
            <w:lang w:val="ru-RU"/>
          </w:rPr>
          <w:t>…………..……..116</w:t>
        </w:r>
      </w:hyperlink>
    </w:p>
    <w:p w14:paraId="05F5B297" w14:textId="77777777" w:rsidR="00D10A1C" w:rsidRPr="0089298E" w:rsidRDefault="0089298E" w:rsidP="00D10A1C">
      <w:pPr>
        <w:ind w:right="20"/>
        <w:jc w:val="left"/>
        <w:rPr>
          <w:rFonts w:ascii="Arial" w:hAnsi="Arial" w:cs="Arial"/>
          <w:szCs w:val="24"/>
          <w:lang w:val="ru-RU"/>
        </w:rPr>
      </w:pPr>
      <w:hyperlink w:anchor="_Toc334686534" w:history="1">
        <w:r w:rsidR="00D10A1C" w:rsidRPr="0089298E">
          <w:rPr>
            <w:rFonts w:ascii="Arial" w:hAnsi="Arial" w:cs="Arial"/>
            <w:szCs w:val="24"/>
            <w:lang w:val="ru-RU"/>
          </w:rPr>
          <w:t xml:space="preserve">Раздел </w:t>
        </w:r>
        <w:r w:rsidR="00D10A1C" w:rsidRPr="0089298E">
          <w:rPr>
            <w:rFonts w:ascii="Arial" w:hAnsi="Arial" w:cs="Arial"/>
            <w:szCs w:val="24"/>
          </w:rPr>
          <w:t>IX</w:t>
        </w:r>
        <w:r w:rsidR="00D10A1C" w:rsidRPr="0089298E">
          <w:rPr>
            <w:rFonts w:ascii="Arial" w:hAnsi="Arial" w:cs="Arial"/>
            <w:szCs w:val="24"/>
            <w:lang w:val="ru-RU"/>
          </w:rPr>
          <w:t>. Формы Контракта</w:t>
        </w:r>
        <w:r w:rsidR="00D10A1C" w:rsidRPr="0089298E">
          <w:rPr>
            <w:rFonts w:ascii="Arial" w:hAnsi="Arial" w:cs="Arial"/>
            <w:webHidden/>
            <w:szCs w:val="24"/>
            <w:lang w:val="ru-RU"/>
          </w:rPr>
          <w:t>……………………………………………………132</w:t>
        </w:r>
      </w:hyperlink>
    </w:p>
    <w:p w14:paraId="3DD0F7D0" w14:textId="77777777" w:rsidR="00D10A1C" w:rsidRPr="0089298E" w:rsidRDefault="00D10A1C" w:rsidP="00D10A1C">
      <w:pPr>
        <w:jc w:val="left"/>
        <w:rPr>
          <w:rFonts w:ascii="Arial" w:hAnsi="Arial" w:cs="Arial"/>
          <w:lang w:val="ru-RU"/>
        </w:rPr>
      </w:pPr>
    </w:p>
    <w:p w14:paraId="14BFBFCE" w14:textId="77777777" w:rsidR="00D10A1C" w:rsidRPr="0089298E" w:rsidRDefault="00D10A1C" w:rsidP="00750F5E">
      <w:pPr>
        <w:pStyle w:val="Subtitle2"/>
        <w:rPr>
          <w:lang w:val="ru-RU"/>
        </w:rPr>
      </w:pPr>
    </w:p>
    <w:p w14:paraId="1B2E0221" w14:textId="77777777" w:rsidR="00D10A1C" w:rsidRPr="0089298E" w:rsidRDefault="00D10A1C" w:rsidP="00750F5E">
      <w:pPr>
        <w:pStyle w:val="Subtitle2"/>
        <w:rPr>
          <w:lang w:val="ru-RU"/>
        </w:rPr>
      </w:pPr>
    </w:p>
    <w:p w14:paraId="4F14599E" w14:textId="77777777" w:rsidR="00D10A1C" w:rsidRPr="0089298E" w:rsidRDefault="00D10A1C" w:rsidP="00D10A1C">
      <w:pPr>
        <w:rPr>
          <w:rFonts w:ascii="Arial" w:hAnsi="Arial" w:cs="Arial"/>
          <w:i/>
          <w:lang w:val="ru-RU"/>
        </w:rPr>
      </w:pPr>
    </w:p>
    <w:p w14:paraId="5ABEF3FD" w14:textId="77777777" w:rsidR="00D10A1C" w:rsidRPr="0089298E" w:rsidRDefault="00D10A1C" w:rsidP="00D10A1C">
      <w:pPr>
        <w:rPr>
          <w:rFonts w:ascii="Arial" w:hAnsi="Arial" w:cs="Arial"/>
          <w:lang w:val="ru-RU"/>
        </w:rPr>
      </w:pPr>
    </w:p>
    <w:p w14:paraId="6AA318D5" w14:textId="77777777" w:rsidR="00D10A1C" w:rsidRPr="0089298E" w:rsidRDefault="00D10A1C" w:rsidP="00D10A1C">
      <w:pPr>
        <w:rPr>
          <w:rFonts w:ascii="Arial" w:hAnsi="Arial" w:cs="Arial"/>
          <w:lang w:val="ru-RU"/>
        </w:rPr>
      </w:pPr>
    </w:p>
    <w:p w14:paraId="0DFCA11D" w14:textId="77777777" w:rsidR="00D10A1C" w:rsidRPr="0089298E" w:rsidRDefault="00D10A1C" w:rsidP="00D10A1C">
      <w:pPr>
        <w:rPr>
          <w:rFonts w:ascii="Arial" w:hAnsi="Arial" w:cs="Arial"/>
          <w:lang w:val="ru-RU"/>
        </w:rPr>
      </w:pPr>
    </w:p>
    <w:p w14:paraId="2FBD8112" w14:textId="77777777" w:rsidR="00D10A1C" w:rsidRPr="0089298E" w:rsidRDefault="00D10A1C" w:rsidP="00D10A1C">
      <w:pPr>
        <w:rPr>
          <w:rFonts w:ascii="Arial" w:hAnsi="Arial" w:cs="Arial"/>
          <w:lang w:val="ru-RU"/>
        </w:rPr>
      </w:pPr>
    </w:p>
    <w:p w14:paraId="140D5779" w14:textId="77777777" w:rsidR="00D10A1C" w:rsidRPr="0089298E" w:rsidRDefault="00D10A1C" w:rsidP="00D10A1C">
      <w:pPr>
        <w:rPr>
          <w:rFonts w:ascii="Arial" w:hAnsi="Arial" w:cs="Arial"/>
          <w:lang w:val="ru-RU"/>
        </w:rPr>
      </w:pPr>
    </w:p>
    <w:p w14:paraId="5EE17ED1" w14:textId="77777777" w:rsidR="00D10A1C" w:rsidRPr="0089298E" w:rsidRDefault="00D10A1C" w:rsidP="00D10A1C">
      <w:pPr>
        <w:rPr>
          <w:rFonts w:ascii="Arial" w:hAnsi="Arial" w:cs="Arial"/>
          <w:lang w:val="ru-RU"/>
        </w:rPr>
      </w:pPr>
    </w:p>
    <w:p w14:paraId="0BCB0B2B" w14:textId="77777777" w:rsidR="00D10A1C" w:rsidRPr="0089298E" w:rsidRDefault="00D10A1C" w:rsidP="00D10A1C">
      <w:pPr>
        <w:rPr>
          <w:rFonts w:ascii="Arial" w:hAnsi="Arial" w:cs="Arial"/>
          <w:lang w:val="ru-RU"/>
        </w:rPr>
      </w:pPr>
    </w:p>
    <w:p w14:paraId="0778320A" w14:textId="77777777" w:rsidR="00D10A1C" w:rsidRPr="0089298E" w:rsidRDefault="00D10A1C" w:rsidP="00D10A1C">
      <w:pPr>
        <w:rPr>
          <w:rFonts w:ascii="Arial" w:hAnsi="Arial" w:cs="Arial"/>
          <w:lang w:val="ru-RU"/>
        </w:rPr>
      </w:pPr>
    </w:p>
    <w:p w14:paraId="29244CB3" w14:textId="77777777" w:rsidR="00D10A1C" w:rsidRPr="0089298E" w:rsidRDefault="00D10A1C" w:rsidP="00D10A1C">
      <w:pPr>
        <w:jc w:val="left"/>
        <w:rPr>
          <w:rFonts w:ascii="Arial" w:hAnsi="Arial" w:cs="Arial"/>
          <w:lang w:val="ru-RU"/>
        </w:rPr>
      </w:pPr>
    </w:p>
    <w:p w14:paraId="709F492A" w14:textId="77777777" w:rsidR="00D10A1C" w:rsidRPr="0089298E" w:rsidRDefault="00D10A1C" w:rsidP="00D10A1C">
      <w:pPr>
        <w:jc w:val="left"/>
        <w:rPr>
          <w:rFonts w:ascii="Arial" w:hAnsi="Arial" w:cs="Arial"/>
          <w:lang w:val="ru-RU"/>
        </w:rPr>
        <w:sectPr w:rsidR="00D10A1C" w:rsidRPr="0089298E" w:rsidSect="0067772D">
          <w:headerReference w:type="default" r:id="rId8"/>
          <w:headerReference w:type="first" r:id="rId9"/>
          <w:endnotePr>
            <w:numFmt w:val="decimal"/>
          </w:endnotePr>
          <w:pgSz w:w="11907" w:h="16839" w:code="9"/>
          <w:pgMar w:top="1440" w:right="1440" w:bottom="1134" w:left="1800" w:header="720" w:footer="720" w:gutter="0"/>
          <w:pgNumType w:fmt="lowerRoman"/>
          <w:cols w:space="720"/>
          <w:titlePg/>
          <w:docGrid w:linePitch="326"/>
        </w:sectPr>
      </w:pPr>
    </w:p>
    <w:p w14:paraId="29C6BDCE" w14:textId="77777777" w:rsidR="00D10A1C" w:rsidRPr="0089298E" w:rsidRDefault="00D10A1C" w:rsidP="00D10A1C">
      <w:pPr>
        <w:rPr>
          <w:rFonts w:ascii="Arial" w:hAnsi="Arial" w:cs="Arial"/>
          <w:lang w:val="ru-RU"/>
        </w:rPr>
      </w:pPr>
    </w:p>
    <w:p w14:paraId="486C50E4" w14:textId="77777777" w:rsidR="00D10A1C" w:rsidRPr="0089298E" w:rsidRDefault="00D10A1C" w:rsidP="00D10A1C">
      <w:pPr>
        <w:rPr>
          <w:rFonts w:ascii="Arial" w:hAnsi="Arial" w:cs="Arial"/>
          <w:lang w:val="ru-RU"/>
        </w:rPr>
      </w:pPr>
    </w:p>
    <w:p w14:paraId="7E68187C" w14:textId="77777777" w:rsidR="00D10A1C" w:rsidRPr="0089298E" w:rsidRDefault="00D10A1C" w:rsidP="00D10A1C">
      <w:pPr>
        <w:rPr>
          <w:rFonts w:ascii="Arial" w:hAnsi="Arial" w:cs="Arial"/>
          <w:lang w:val="ru-RU"/>
        </w:rPr>
      </w:pPr>
    </w:p>
    <w:p w14:paraId="7A804F32" w14:textId="77777777" w:rsidR="00D10A1C" w:rsidRPr="0089298E" w:rsidRDefault="00D10A1C" w:rsidP="00D10A1C">
      <w:pPr>
        <w:rPr>
          <w:rFonts w:ascii="Arial" w:hAnsi="Arial" w:cs="Arial"/>
          <w:lang w:val="ru-RU"/>
        </w:rPr>
      </w:pPr>
    </w:p>
    <w:p w14:paraId="276B1EA3" w14:textId="77777777" w:rsidR="00D10A1C" w:rsidRPr="0089298E" w:rsidRDefault="00D10A1C" w:rsidP="00D10A1C">
      <w:pPr>
        <w:rPr>
          <w:rFonts w:ascii="Arial" w:hAnsi="Arial" w:cs="Arial"/>
          <w:lang w:val="ru-RU"/>
        </w:rPr>
      </w:pPr>
    </w:p>
    <w:p w14:paraId="5383153A" w14:textId="77777777" w:rsidR="00D10A1C" w:rsidRPr="0089298E" w:rsidRDefault="00D10A1C" w:rsidP="00D10A1C">
      <w:pPr>
        <w:rPr>
          <w:rFonts w:ascii="Arial" w:hAnsi="Arial" w:cs="Arial"/>
          <w:lang w:val="ru-RU"/>
        </w:rPr>
      </w:pPr>
    </w:p>
    <w:p w14:paraId="66D22CE2" w14:textId="77777777" w:rsidR="00D10A1C" w:rsidRPr="0089298E" w:rsidRDefault="00D10A1C" w:rsidP="00D10A1C">
      <w:pPr>
        <w:rPr>
          <w:rFonts w:ascii="Arial" w:hAnsi="Arial" w:cs="Arial"/>
          <w:lang w:val="ru-RU"/>
        </w:rPr>
      </w:pPr>
    </w:p>
    <w:p w14:paraId="2810B9A3" w14:textId="77777777" w:rsidR="00D10A1C" w:rsidRPr="0089298E" w:rsidRDefault="00D10A1C" w:rsidP="00D10A1C">
      <w:pPr>
        <w:rPr>
          <w:rFonts w:ascii="Arial" w:hAnsi="Arial" w:cs="Arial"/>
          <w:lang w:val="ru-RU"/>
        </w:rPr>
      </w:pPr>
    </w:p>
    <w:p w14:paraId="24AE6C65" w14:textId="77777777" w:rsidR="00D10A1C" w:rsidRPr="0089298E" w:rsidRDefault="00D10A1C" w:rsidP="00D10A1C">
      <w:pPr>
        <w:rPr>
          <w:rFonts w:ascii="Arial" w:hAnsi="Arial" w:cs="Arial"/>
          <w:lang w:val="ru-RU"/>
        </w:rPr>
      </w:pPr>
    </w:p>
    <w:p w14:paraId="528131C9" w14:textId="77777777" w:rsidR="00D10A1C" w:rsidRPr="0089298E" w:rsidRDefault="00D10A1C" w:rsidP="00D10A1C">
      <w:pPr>
        <w:rPr>
          <w:rFonts w:ascii="Arial" w:hAnsi="Arial" w:cs="Arial"/>
          <w:lang w:val="ru-RU"/>
        </w:rPr>
      </w:pPr>
    </w:p>
    <w:p w14:paraId="415FD6B8" w14:textId="77777777" w:rsidR="00D10A1C" w:rsidRPr="0089298E" w:rsidRDefault="00D10A1C" w:rsidP="00D10A1C">
      <w:pPr>
        <w:rPr>
          <w:rFonts w:ascii="Arial" w:hAnsi="Arial" w:cs="Arial"/>
          <w:lang w:val="ru-RU"/>
        </w:rPr>
      </w:pPr>
    </w:p>
    <w:p w14:paraId="14BD1D80" w14:textId="77777777" w:rsidR="00D10A1C" w:rsidRPr="0089298E" w:rsidRDefault="00D10A1C" w:rsidP="00D10A1C">
      <w:pPr>
        <w:rPr>
          <w:rFonts w:ascii="Arial" w:hAnsi="Arial" w:cs="Arial"/>
          <w:lang w:val="ru-RU"/>
        </w:rPr>
      </w:pPr>
    </w:p>
    <w:p w14:paraId="36216402" w14:textId="77777777" w:rsidR="00D10A1C" w:rsidRPr="0089298E" w:rsidRDefault="00D10A1C" w:rsidP="00D10A1C">
      <w:pPr>
        <w:rPr>
          <w:rFonts w:ascii="Arial" w:hAnsi="Arial" w:cs="Arial"/>
          <w:lang w:val="ru-RU"/>
        </w:rPr>
      </w:pPr>
    </w:p>
    <w:p w14:paraId="3A067685" w14:textId="77777777" w:rsidR="00D10A1C" w:rsidRPr="0089298E" w:rsidRDefault="00D10A1C" w:rsidP="00D10A1C">
      <w:pPr>
        <w:rPr>
          <w:rFonts w:ascii="Arial" w:hAnsi="Arial" w:cs="Arial"/>
          <w:lang w:val="ru-RU"/>
        </w:rPr>
      </w:pPr>
    </w:p>
    <w:p w14:paraId="24FDA555" w14:textId="77777777" w:rsidR="00D10A1C" w:rsidRPr="0089298E" w:rsidRDefault="00D10A1C" w:rsidP="00D10A1C">
      <w:pPr>
        <w:rPr>
          <w:rFonts w:ascii="Arial" w:hAnsi="Arial" w:cs="Arial"/>
          <w:lang w:val="ru-RU"/>
        </w:rPr>
      </w:pPr>
    </w:p>
    <w:p w14:paraId="31BC7FA0" w14:textId="77777777" w:rsidR="00D10A1C" w:rsidRPr="0089298E" w:rsidRDefault="00D10A1C" w:rsidP="00D10A1C">
      <w:pPr>
        <w:rPr>
          <w:rFonts w:ascii="Arial" w:hAnsi="Arial" w:cs="Arial"/>
          <w:lang w:val="ru-RU"/>
        </w:rPr>
      </w:pPr>
    </w:p>
    <w:p w14:paraId="2778FD7C" w14:textId="77777777" w:rsidR="00D10A1C" w:rsidRPr="0089298E" w:rsidRDefault="00D10A1C" w:rsidP="00D10A1C">
      <w:pPr>
        <w:rPr>
          <w:rFonts w:ascii="Arial" w:hAnsi="Arial" w:cs="Arial"/>
          <w:lang w:val="ru-RU"/>
        </w:rPr>
      </w:pPr>
    </w:p>
    <w:p w14:paraId="67A14826" w14:textId="77777777" w:rsidR="00D10A1C" w:rsidRPr="0089298E" w:rsidRDefault="00D10A1C" w:rsidP="00D10A1C">
      <w:pPr>
        <w:rPr>
          <w:rFonts w:ascii="Arial" w:hAnsi="Arial" w:cs="Arial"/>
          <w:lang w:val="ru-RU"/>
        </w:rPr>
      </w:pPr>
    </w:p>
    <w:p w14:paraId="3159CC4C" w14:textId="77777777" w:rsidR="00D10A1C" w:rsidRPr="0089298E" w:rsidRDefault="00D10A1C" w:rsidP="00D10A1C">
      <w:pPr>
        <w:rPr>
          <w:rFonts w:ascii="Arial" w:hAnsi="Arial" w:cs="Arial"/>
          <w:lang w:val="ru-RU"/>
        </w:rPr>
      </w:pPr>
    </w:p>
    <w:p w14:paraId="5CFF4810" w14:textId="77777777" w:rsidR="00D10A1C" w:rsidRPr="0089298E" w:rsidRDefault="00D10A1C" w:rsidP="00D10A1C">
      <w:pPr>
        <w:pStyle w:val="Parts"/>
        <w:rPr>
          <w:rFonts w:ascii="Arial" w:hAnsi="Arial" w:cs="Arial"/>
          <w:sz w:val="48"/>
          <w:szCs w:val="48"/>
          <w:lang w:val="ru-RU"/>
        </w:rPr>
      </w:pPr>
      <w:bookmarkStart w:id="1" w:name="_Toc438529596"/>
      <w:bookmarkStart w:id="2" w:name="_Toc438725752"/>
      <w:bookmarkStart w:id="3" w:name="_Toc438817747"/>
      <w:bookmarkStart w:id="4" w:name="_Toc438954441"/>
      <w:bookmarkStart w:id="5" w:name="_Toc461939615"/>
      <w:bookmarkStart w:id="6" w:name="_Toc334686521"/>
      <w:r w:rsidRPr="0089298E">
        <w:rPr>
          <w:rFonts w:ascii="Arial" w:hAnsi="Arial" w:cs="Arial"/>
          <w:sz w:val="48"/>
          <w:szCs w:val="48"/>
          <w:lang w:val="ru-RU"/>
        </w:rPr>
        <w:t>ЧАСТЬ 1 – Процедуры</w:t>
      </w:r>
      <w:bookmarkEnd w:id="1"/>
      <w:bookmarkEnd w:id="2"/>
      <w:bookmarkEnd w:id="3"/>
      <w:bookmarkEnd w:id="4"/>
      <w:bookmarkEnd w:id="5"/>
      <w:bookmarkEnd w:id="6"/>
      <w:r w:rsidRPr="0089298E">
        <w:rPr>
          <w:rFonts w:ascii="Arial" w:hAnsi="Arial" w:cs="Arial"/>
          <w:sz w:val="48"/>
          <w:szCs w:val="48"/>
          <w:lang w:val="ru-RU"/>
        </w:rPr>
        <w:t xml:space="preserve"> торгов</w:t>
      </w:r>
    </w:p>
    <w:p w14:paraId="487C8074" w14:textId="77777777" w:rsidR="00D10A1C" w:rsidRPr="0089298E" w:rsidRDefault="00D10A1C" w:rsidP="00D10A1C">
      <w:pPr>
        <w:jc w:val="left"/>
        <w:rPr>
          <w:rFonts w:ascii="Arial" w:hAnsi="Arial" w:cs="Arial"/>
          <w:lang w:val="ru-RU"/>
        </w:rPr>
      </w:pPr>
    </w:p>
    <w:p w14:paraId="6B58B888" w14:textId="77777777" w:rsidR="00D10A1C" w:rsidRPr="0089298E" w:rsidRDefault="00D10A1C" w:rsidP="00D10A1C">
      <w:pPr>
        <w:jc w:val="left"/>
        <w:rPr>
          <w:rFonts w:ascii="Arial" w:hAnsi="Arial" w:cs="Arial"/>
          <w:lang w:val="ru-RU"/>
        </w:rPr>
      </w:pPr>
    </w:p>
    <w:p w14:paraId="45AC23CE" w14:textId="77777777" w:rsidR="00D10A1C" w:rsidRPr="0089298E" w:rsidRDefault="00D10A1C" w:rsidP="00D10A1C">
      <w:pPr>
        <w:jc w:val="left"/>
        <w:rPr>
          <w:rFonts w:ascii="Arial" w:hAnsi="Arial" w:cs="Arial"/>
          <w:lang w:val="ru-RU"/>
        </w:rPr>
      </w:pPr>
    </w:p>
    <w:p w14:paraId="77E66CF9" w14:textId="77777777" w:rsidR="00D10A1C" w:rsidRPr="0089298E" w:rsidRDefault="00D10A1C" w:rsidP="00D10A1C">
      <w:pPr>
        <w:jc w:val="left"/>
        <w:rPr>
          <w:rFonts w:ascii="Arial" w:hAnsi="Arial" w:cs="Arial"/>
          <w:lang w:val="ru-RU"/>
        </w:rPr>
      </w:pPr>
    </w:p>
    <w:p w14:paraId="5DEF962C" w14:textId="77777777" w:rsidR="00D10A1C" w:rsidRPr="0089298E" w:rsidRDefault="00D10A1C" w:rsidP="00D10A1C">
      <w:pPr>
        <w:jc w:val="left"/>
        <w:rPr>
          <w:rFonts w:ascii="Arial" w:hAnsi="Arial" w:cs="Arial"/>
          <w:lang w:val="ru-RU"/>
        </w:rPr>
      </w:pPr>
    </w:p>
    <w:p w14:paraId="4B6110CB" w14:textId="77777777" w:rsidR="00D10A1C" w:rsidRPr="0089298E" w:rsidRDefault="00D10A1C" w:rsidP="00D10A1C">
      <w:pPr>
        <w:jc w:val="left"/>
        <w:rPr>
          <w:rFonts w:ascii="Arial" w:hAnsi="Arial" w:cs="Arial"/>
          <w:lang w:val="ru-RU"/>
        </w:rPr>
      </w:pPr>
    </w:p>
    <w:p w14:paraId="65CE0A6B" w14:textId="77777777" w:rsidR="00D10A1C" w:rsidRPr="0089298E" w:rsidRDefault="00D10A1C" w:rsidP="00D10A1C">
      <w:pPr>
        <w:jc w:val="left"/>
        <w:rPr>
          <w:rFonts w:ascii="Arial" w:hAnsi="Arial" w:cs="Arial"/>
          <w:lang w:val="ru-RU"/>
        </w:rPr>
        <w:sectPr w:rsidR="00D10A1C" w:rsidRPr="0089298E" w:rsidSect="0067772D">
          <w:headerReference w:type="first" r:id="rId10"/>
          <w:endnotePr>
            <w:numFmt w:val="decimal"/>
          </w:endnotePr>
          <w:pgSz w:w="11907" w:h="16839" w:code="9"/>
          <w:pgMar w:top="1440" w:right="1440" w:bottom="1440" w:left="1800" w:header="1008" w:footer="720" w:gutter="0"/>
          <w:pgNumType w:start="1"/>
          <w:cols w:space="720"/>
          <w:titlePg/>
          <w:docGrid w:linePitch="326"/>
        </w:sectPr>
      </w:pPr>
    </w:p>
    <w:tbl>
      <w:tblPr>
        <w:tblW w:w="0" w:type="auto"/>
        <w:tblLayout w:type="fixed"/>
        <w:tblLook w:val="0000" w:firstRow="0" w:lastRow="0" w:firstColumn="0" w:lastColumn="0" w:noHBand="0" w:noVBand="0"/>
      </w:tblPr>
      <w:tblGrid>
        <w:gridCol w:w="9198"/>
      </w:tblGrid>
      <w:tr w:rsidR="00D10A1C" w:rsidRPr="0089298E" w14:paraId="44819BF0" w14:textId="77777777" w:rsidTr="0067772D">
        <w:trPr>
          <w:trHeight w:val="801"/>
        </w:trPr>
        <w:tc>
          <w:tcPr>
            <w:tcW w:w="9198" w:type="dxa"/>
            <w:vAlign w:val="center"/>
          </w:tcPr>
          <w:p w14:paraId="2C72A06F" w14:textId="77777777" w:rsidR="00D10A1C" w:rsidRPr="0089298E" w:rsidRDefault="00D10A1C" w:rsidP="0067772D">
            <w:pPr>
              <w:pStyle w:val="afa"/>
              <w:rPr>
                <w:rFonts w:ascii="Arial" w:hAnsi="Arial" w:cs="Arial"/>
                <w:lang w:val="ru-RU"/>
              </w:rPr>
            </w:pPr>
            <w:bookmarkStart w:id="7" w:name="_Toc101929319"/>
            <w:bookmarkStart w:id="8" w:name="_Toc334686522"/>
            <w:r w:rsidRPr="0089298E">
              <w:rPr>
                <w:rFonts w:ascii="Arial" w:hAnsi="Arial" w:cs="Arial"/>
                <w:lang w:val="ru-RU"/>
              </w:rPr>
              <w:lastRenderedPageBreak/>
              <w:t xml:space="preserve">Раздел </w:t>
            </w:r>
            <w:r w:rsidRPr="0089298E">
              <w:rPr>
                <w:rFonts w:ascii="Arial" w:hAnsi="Arial" w:cs="Arial"/>
              </w:rPr>
              <w:t>I</w:t>
            </w:r>
            <w:r w:rsidRPr="0089298E">
              <w:rPr>
                <w:rFonts w:ascii="Arial" w:hAnsi="Arial" w:cs="Arial"/>
                <w:lang w:val="ru-RU"/>
              </w:rPr>
              <w:t>.Инструкции Участникам Торгов</w:t>
            </w:r>
            <w:bookmarkEnd w:id="7"/>
            <w:bookmarkEnd w:id="8"/>
            <w:r w:rsidRPr="0089298E">
              <w:rPr>
                <w:rFonts w:ascii="Arial" w:hAnsi="Arial" w:cs="Arial"/>
                <w:lang w:val="ru-RU"/>
              </w:rPr>
              <w:t xml:space="preserve"> (ИУТ)</w:t>
            </w:r>
          </w:p>
        </w:tc>
      </w:tr>
    </w:tbl>
    <w:p w14:paraId="3B482951" w14:textId="77777777" w:rsidR="00D10A1C" w:rsidRPr="0089298E" w:rsidRDefault="00D10A1C" w:rsidP="00D10A1C">
      <w:pPr>
        <w:rPr>
          <w:rFonts w:ascii="Arial" w:hAnsi="Arial" w:cs="Arial"/>
          <w:lang w:val="ru-RU"/>
        </w:rPr>
      </w:pPr>
    </w:p>
    <w:p w14:paraId="5A65EE2D" w14:textId="77777777" w:rsidR="00D10A1C" w:rsidRPr="0089298E" w:rsidRDefault="00D10A1C" w:rsidP="00D10A1C">
      <w:pPr>
        <w:rPr>
          <w:rFonts w:ascii="Arial" w:hAnsi="Arial" w:cs="Arial"/>
          <w:lang w:val="ru-RU"/>
        </w:rPr>
      </w:pPr>
    </w:p>
    <w:p w14:paraId="136F27D1" w14:textId="77777777" w:rsidR="00D10A1C" w:rsidRPr="0089298E" w:rsidRDefault="00D10A1C" w:rsidP="00750F5E">
      <w:pPr>
        <w:pStyle w:val="Subtitle2"/>
        <w:rPr>
          <w:lang w:val="ru-RU"/>
        </w:rPr>
      </w:pPr>
      <w:r w:rsidRPr="0089298E">
        <w:rPr>
          <w:lang w:val="ru-RU"/>
        </w:rPr>
        <w:t>Содержание</w:t>
      </w:r>
    </w:p>
    <w:p w14:paraId="2A572CE2" w14:textId="77777777" w:rsidR="00D10A1C" w:rsidRPr="0089298E" w:rsidRDefault="0089298E" w:rsidP="00D10A1C">
      <w:pPr>
        <w:pStyle w:val="11"/>
        <w:ind w:right="20"/>
        <w:rPr>
          <w:rFonts w:ascii="Arial" w:eastAsiaTheme="minorEastAsia" w:hAnsi="Arial" w:cs="Arial"/>
          <w:b w:val="0"/>
          <w:noProof/>
          <w:szCs w:val="24"/>
          <w:lang w:val="ru-RU"/>
        </w:rPr>
      </w:pPr>
      <w:hyperlink w:anchor="_Toc325714153" w:history="1">
        <w:r w:rsidR="00D10A1C" w:rsidRPr="0089298E">
          <w:rPr>
            <w:rStyle w:val="afd"/>
            <w:rFonts w:ascii="Arial" w:hAnsi="Arial" w:cs="Arial"/>
            <w:noProof/>
            <w:szCs w:val="24"/>
          </w:rPr>
          <w:t>A</w:t>
        </w:r>
        <w:r w:rsidR="00D10A1C" w:rsidRPr="0089298E">
          <w:rPr>
            <w:rStyle w:val="afd"/>
            <w:rFonts w:ascii="Arial" w:hAnsi="Arial" w:cs="Arial"/>
            <w:noProof/>
            <w:szCs w:val="24"/>
            <w:lang w:val="ru-RU"/>
          </w:rPr>
          <w:t>. Общие положения</w:t>
        </w:r>
        <w:r w:rsidR="00D10A1C" w:rsidRPr="0089298E">
          <w:rPr>
            <w:rFonts w:ascii="Arial" w:hAnsi="Arial" w:cs="Arial"/>
            <w:noProof/>
            <w:webHidden/>
            <w:szCs w:val="24"/>
            <w:lang w:val="ru-RU"/>
          </w:rPr>
          <w:tab/>
        </w:r>
      </w:hyperlink>
      <w:r w:rsidR="00D10A1C" w:rsidRPr="0089298E">
        <w:rPr>
          <w:rFonts w:ascii="Arial" w:hAnsi="Arial" w:cs="Arial"/>
          <w:noProof/>
          <w:szCs w:val="24"/>
          <w:lang w:val="ru-RU"/>
        </w:rPr>
        <w:t>………….5</w:t>
      </w:r>
    </w:p>
    <w:p w14:paraId="6D61972A" w14:textId="77777777" w:rsidR="00D10A1C" w:rsidRPr="0089298E" w:rsidRDefault="0089298E" w:rsidP="00D10A1C">
      <w:pPr>
        <w:pStyle w:val="21"/>
        <w:ind w:right="20"/>
        <w:rPr>
          <w:rStyle w:val="afd"/>
          <w:rFonts w:ascii="Arial" w:hAnsi="Arial" w:cs="Arial"/>
          <w:szCs w:val="24"/>
          <w:lang w:val="ru-RU"/>
        </w:rPr>
      </w:pPr>
      <w:hyperlink w:anchor="_Toc325714154" w:history="1">
        <w:r w:rsidR="00D10A1C" w:rsidRPr="0089298E">
          <w:rPr>
            <w:rStyle w:val="afd"/>
            <w:rFonts w:ascii="Arial" w:hAnsi="Arial" w:cs="Arial"/>
            <w:noProof/>
            <w:szCs w:val="24"/>
            <w:lang w:val="ru-RU"/>
          </w:rPr>
          <w:t>1.</w:t>
        </w:r>
        <w:r w:rsidR="00D10A1C" w:rsidRPr="0089298E">
          <w:rPr>
            <w:rStyle w:val="afd"/>
            <w:rFonts w:ascii="Arial" w:hAnsi="Arial" w:cs="Arial"/>
            <w:szCs w:val="24"/>
            <w:lang w:val="ru-RU"/>
          </w:rPr>
          <w:tab/>
        </w:r>
        <w:r w:rsidR="00D10A1C" w:rsidRPr="0089298E">
          <w:rPr>
            <w:rStyle w:val="afd"/>
            <w:rFonts w:ascii="Arial" w:hAnsi="Arial" w:cs="Arial"/>
            <w:noProof/>
            <w:szCs w:val="24"/>
            <w:lang w:val="ru-RU"/>
          </w:rPr>
          <w:t>Содержание Конкурсного предложения</w:t>
        </w:r>
      </w:hyperlink>
      <w:r w:rsidR="00D10A1C" w:rsidRPr="0089298E">
        <w:rPr>
          <w:rStyle w:val="afd"/>
          <w:rFonts w:ascii="Arial" w:hAnsi="Arial" w:cs="Arial"/>
          <w:noProof/>
          <w:szCs w:val="24"/>
          <w:lang w:val="ru-RU"/>
        </w:rPr>
        <w:t>……………………………..</w:t>
      </w:r>
    </w:p>
    <w:p w14:paraId="53F127E2" w14:textId="77777777" w:rsidR="00D10A1C" w:rsidRPr="0089298E" w:rsidRDefault="0089298E" w:rsidP="00D10A1C">
      <w:pPr>
        <w:pStyle w:val="21"/>
        <w:ind w:right="20"/>
        <w:rPr>
          <w:rStyle w:val="afd"/>
          <w:rFonts w:ascii="Arial" w:hAnsi="Arial" w:cs="Arial"/>
          <w:szCs w:val="24"/>
          <w:lang w:val="ru-RU"/>
        </w:rPr>
      </w:pPr>
      <w:hyperlink w:anchor="_Toc325714155" w:history="1">
        <w:r w:rsidR="00D10A1C" w:rsidRPr="0089298E">
          <w:rPr>
            <w:rStyle w:val="afd"/>
            <w:rFonts w:ascii="Arial" w:hAnsi="Arial" w:cs="Arial"/>
            <w:noProof/>
            <w:szCs w:val="24"/>
            <w:lang w:val="ru-RU"/>
          </w:rPr>
          <w:t>2.</w:t>
        </w:r>
        <w:r w:rsidR="00D10A1C" w:rsidRPr="0089298E">
          <w:rPr>
            <w:rStyle w:val="afd"/>
            <w:rFonts w:ascii="Arial" w:hAnsi="Arial" w:cs="Arial"/>
            <w:szCs w:val="24"/>
            <w:lang w:val="ru-RU"/>
          </w:rPr>
          <w:tab/>
        </w:r>
        <w:r w:rsidR="00D10A1C" w:rsidRPr="0089298E">
          <w:rPr>
            <w:rStyle w:val="afd"/>
            <w:rFonts w:ascii="Arial" w:hAnsi="Arial" w:cs="Arial"/>
            <w:noProof/>
            <w:szCs w:val="24"/>
            <w:lang w:val="ru-RU"/>
          </w:rPr>
          <w:t>Источник финансирования</w:t>
        </w:r>
        <w:r w:rsidR="00D10A1C" w:rsidRPr="0089298E">
          <w:rPr>
            <w:rStyle w:val="afd"/>
            <w:rFonts w:ascii="Arial" w:hAnsi="Arial" w:cs="Arial"/>
            <w:webHidden/>
            <w:szCs w:val="24"/>
            <w:lang w:val="ru-RU"/>
          </w:rPr>
          <w:tab/>
        </w:r>
      </w:hyperlink>
    </w:p>
    <w:p w14:paraId="6593EC3B"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56" w:history="1">
        <w:r w:rsidR="00D10A1C" w:rsidRPr="0089298E">
          <w:rPr>
            <w:rStyle w:val="afd"/>
            <w:rFonts w:ascii="Arial" w:hAnsi="Arial" w:cs="Arial"/>
            <w:noProof/>
            <w:szCs w:val="24"/>
            <w:lang w:val="ru-RU"/>
          </w:rPr>
          <w:t>3.</w:t>
        </w:r>
        <w:r w:rsidR="00D10A1C" w:rsidRPr="0089298E">
          <w:rPr>
            <w:rFonts w:ascii="Arial" w:eastAsiaTheme="minorEastAsia" w:hAnsi="Arial" w:cs="Arial"/>
            <w:noProof/>
            <w:szCs w:val="24"/>
            <w:lang w:val="ru-RU"/>
          </w:rPr>
          <w:tab/>
        </w:r>
        <w:r w:rsidR="00D10A1C" w:rsidRPr="0089298E">
          <w:rPr>
            <w:rFonts w:ascii="Arial" w:hAnsi="Arial" w:cs="Arial"/>
            <w:spacing w:val="-2"/>
            <w:szCs w:val="24"/>
            <w:lang w:val="ru-RU"/>
          </w:rPr>
          <w:t>Мошенничество и коррупция</w:t>
        </w:r>
        <w:r w:rsidR="00D10A1C" w:rsidRPr="0089298E">
          <w:rPr>
            <w:rFonts w:ascii="Arial" w:hAnsi="Arial" w:cs="Arial"/>
            <w:noProof/>
            <w:webHidden/>
            <w:szCs w:val="24"/>
            <w:lang w:val="ru-RU"/>
          </w:rPr>
          <w:tab/>
        </w:r>
      </w:hyperlink>
    </w:p>
    <w:p w14:paraId="76DA792F"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57" w:history="1">
        <w:r w:rsidR="00D10A1C" w:rsidRPr="0089298E">
          <w:rPr>
            <w:rStyle w:val="afd"/>
            <w:rFonts w:ascii="Arial" w:hAnsi="Arial" w:cs="Arial"/>
            <w:noProof/>
            <w:szCs w:val="24"/>
            <w:lang w:val="ru-RU"/>
          </w:rPr>
          <w:t>4.</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Правомочные участники торгов</w:t>
        </w:r>
        <w:r w:rsidR="00D10A1C" w:rsidRPr="0089298E">
          <w:rPr>
            <w:rFonts w:ascii="Arial" w:hAnsi="Arial" w:cs="Arial"/>
            <w:noProof/>
            <w:webHidden/>
            <w:szCs w:val="24"/>
            <w:lang w:val="ru-RU"/>
          </w:rPr>
          <w:tab/>
        </w:r>
      </w:hyperlink>
    </w:p>
    <w:p w14:paraId="3667F38A"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58" w:history="1">
        <w:r w:rsidR="00D10A1C" w:rsidRPr="0089298E">
          <w:rPr>
            <w:rStyle w:val="afd"/>
            <w:rFonts w:ascii="Arial" w:hAnsi="Arial" w:cs="Arial"/>
            <w:noProof/>
            <w:szCs w:val="24"/>
            <w:lang w:val="ru-RU"/>
          </w:rPr>
          <w:t>5.</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Приемлемость товаров и сопутствующих услуг</w:t>
        </w:r>
        <w:r w:rsidR="00D10A1C" w:rsidRPr="0089298E">
          <w:rPr>
            <w:rFonts w:ascii="Arial" w:hAnsi="Arial" w:cs="Arial"/>
            <w:noProof/>
            <w:webHidden/>
            <w:szCs w:val="24"/>
            <w:lang w:val="ru-RU"/>
          </w:rPr>
          <w:tab/>
        </w:r>
      </w:hyperlink>
    </w:p>
    <w:p w14:paraId="4CF6CB86" w14:textId="77777777" w:rsidR="00D10A1C" w:rsidRPr="0089298E" w:rsidRDefault="0089298E" w:rsidP="00D10A1C">
      <w:pPr>
        <w:pStyle w:val="11"/>
        <w:ind w:right="20"/>
        <w:rPr>
          <w:rFonts w:ascii="Arial" w:eastAsiaTheme="minorEastAsia" w:hAnsi="Arial" w:cs="Arial"/>
          <w:b w:val="0"/>
          <w:noProof/>
          <w:szCs w:val="24"/>
          <w:lang w:val="ru-RU"/>
        </w:rPr>
      </w:pPr>
      <w:hyperlink w:anchor="_Toc325714159" w:history="1">
        <w:r w:rsidR="00D10A1C" w:rsidRPr="0089298E">
          <w:rPr>
            <w:rStyle w:val="afd"/>
            <w:rFonts w:ascii="Arial" w:hAnsi="Arial" w:cs="Arial"/>
            <w:noProof/>
            <w:szCs w:val="24"/>
            <w:lang w:val="ru-RU"/>
          </w:rPr>
          <w:t>Б. Содержание Документации для торгов</w:t>
        </w:r>
        <w:r w:rsidR="00D10A1C" w:rsidRPr="0089298E">
          <w:rPr>
            <w:rFonts w:ascii="Arial" w:hAnsi="Arial" w:cs="Arial"/>
            <w:noProof/>
            <w:webHidden/>
            <w:szCs w:val="24"/>
            <w:lang w:val="ru-RU"/>
          </w:rPr>
          <w:tab/>
        </w:r>
      </w:hyperlink>
      <w:r w:rsidR="00D10A1C" w:rsidRPr="0089298E">
        <w:rPr>
          <w:rFonts w:ascii="Arial" w:hAnsi="Arial" w:cs="Arial"/>
          <w:noProof/>
          <w:szCs w:val="24"/>
          <w:lang w:val="ru-RU"/>
        </w:rPr>
        <w:t>9</w:t>
      </w:r>
    </w:p>
    <w:p w14:paraId="32EABE14" w14:textId="77777777" w:rsidR="00D10A1C" w:rsidRPr="0089298E" w:rsidRDefault="0089298E" w:rsidP="00D10A1C">
      <w:pPr>
        <w:pStyle w:val="21"/>
        <w:tabs>
          <w:tab w:val="clear" w:pos="9000"/>
          <w:tab w:val="left" w:pos="1440"/>
          <w:tab w:val="right" w:leader="dot" w:pos="8505"/>
        </w:tabs>
        <w:ind w:right="20"/>
        <w:rPr>
          <w:rFonts w:ascii="Arial" w:eastAsiaTheme="minorEastAsia" w:hAnsi="Arial" w:cs="Arial"/>
          <w:noProof/>
          <w:szCs w:val="24"/>
          <w:lang w:val="ru-RU"/>
        </w:rPr>
      </w:pPr>
      <w:hyperlink w:anchor="_Toc325714160" w:history="1">
        <w:r w:rsidR="00D10A1C" w:rsidRPr="0089298E">
          <w:rPr>
            <w:rStyle w:val="afd"/>
            <w:rFonts w:ascii="Arial" w:hAnsi="Arial" w:cs="Arial"/>
            <w:noProof/>
            <w:szCs w:val="24"/>
            <w:lang w:val="ru-RU"/>
          </w:rPr>
          <w:t>6.</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 xml:space="preserve">Разделы </w:t>
        </w:r>
        <w:r w:rsidR="00D10A1C" w:rsidRPr="0089298E">
          <w:rPr>
            <w:rFonts w:ascii="Arial" w:hAnsi="Arial" w:cs="Arial"/>
            <w:szCs w:val="24"/>
            <w:lang w:val="ru-RU"/>
          </w:rPr>
          <w:t>Документации для торгов</w:t>
        </w:r>
      </w:hyperlink>
    </w:p>
    <w:p w14:paraId="728ADC68" w14:textId="77777777" w:rsidR="00D10A1C" w:rsidRPr="0089298E" w:rsidRDefault="0089298E" w:rsidP="00D10A1C">
      <w:pPr>
        <w:pStyle w:val="21"/>
        <w:tabs>
          <w:tab w:val="clear" w:pos="9000"/>
          <w:tab w:val="left" w:pos="1440"/>
          <w:tab w:val="right" w:leader="dot" w:pos="8647"/>
        </w:tabs>
        <w:ind w:right="20"/>
        <w:rPr>
          <w:rFonts w:ascii="Arial" w:eastAsiaTheme="minorEastAsia" w:hAnsi="Arial" w:cs="Arial"/>
          <w:noProof/>
          <w:szCs w:val="24"/>
          <w:lang w:val="ru-RU"/>
        </w:rPr>
      </w:pPr>
      <w:hyperlink w:anchor="_Toc325714161" w:history="1">
        <w:r w:rsidR="00D10A1C" w:rsidRPr="0089298E">
          <w:rPr>
            <w:rStyle w:val="afd"/>
            <w:rFonts w:ascii="Arial" w:hAnsi="Arial" w:cs="Arial"/>
            <w:noProof/>
            <w:szCs w:val="24"/>
            <w:lang w:val="ru-RU"/>
          </w:rPr>
          <w:t>7.</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 xml:space="preserve">Разъяснение </w:t>
        </w:r>
        <w:r w:rsidR="00D10A1C" w:rsidRPr="0089298E">
          <w:rPr>
            <w:rFonts w:ascii="Arial" w:hAnsi="Arial" w:cs="Arial"/>
            <w:szCs w:val="24"/>
            <w:lang w:val="ru-RU"/>
          </w:rPr>
          <w:t>Документации для торгов</w:t>
        </w:r>
        <w:r w:rsidR="00D10A1C" w:rsidRPr="0089298E">
          <w:rPr>
            <w:rFonts w:ascii="Arial" w:hAnsi="Arial" w:cs="Arial"/>
            <w:noProof/>
            <w:webHidden/>
            <w:szCs w:val="24"/>
            <w:lang w:val="ru-RU"/>
          </w:rPr>
          <w:tab/>
        </w:r>
      </w:hyperlink>
    </w:p>
    <w:p w14:paraId="54366523"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62" w:history="1">
        <w:r w:rsidR="00D10A1C" w:rsidRPr="0089298E">
          <w:rPr>
            <w:rStyle w:val="afd"/>
            <w:rFonts w:ascii="Arial" w:hAnsi="Arial" w:cs="Arial"/>
            <w:noProof/>
            <w:szCs w:val="24"/>
            <w:lang w:val="ru-RU"/>
          </w:rPr>
          <w:t>8.</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Внесение поправок в документы для торгов</w:t>
        </w:r>
        <w:r w:rsidR="00D10A1C" w:rsidRPr="0089298E">
          <w:rPr>
            <w:rFonts w:ascii="Arial" w:hAnsi="Arial" w:cs="Arial"/>
            <w:noProof/>
            <w:webHidden/>
            <w:szCs w:val="24"/>
            <w:lang w:val="ru-RU"/>
          </w:rPr>
          <w:tab/>
        </w:r>
      </w:hyperlink>
    </w:p>
    <w:p w14:paraId="45D2C429" w14:textId="77777777" w:rsidR="00D10A1C" w:rsidRPr="0089298E" w:rsidRDefault="0089298E" w:rsidP="00D10A1C">
      <w:pPr>
        <w:pStyle w:val="11"/>
        <w:ind w:right="20"/>
        <w:rPr>
          <w:rFonts w:ascii="Arial" w:eastAsiaTheme="minorEastAsia" w:hAnsi="Arial" w:cs="Arial"/>
          <w:b w:val="0"/>
          <w:noProof/>
          <w:szCs w:val="24"/>
          <w:lang w:val="ru-RU"/>
        </w:rPr>
      </w:pPr>
      <w:hyperlink w:anchor="_Toc325714163" w:history="1">
        <w:r w:rsidR="00D10A1C" w:rsidRPr="0089298E">
          <w:rPr>
            <w:rStyle w:val="afd"/>
            <w:rFonts w:ascii="Arial" w:hAnsi="Arial" w:cs="Arial"/>
            <w:noProof/>
            <w:szCs w:val="24"/>
            <w:lang w:val="ru-RU"/>
          </w:rPr>
          <w:t>В. Подготовка Конкурсных предложений</w:t>
        </w:r>
        <w:r w:rsidR="00D10A1C" w:rsidRPr="0089298E">
          <w:rPr>
            <w:rFonts w:ascii="Arial" w:hAnsi="Arial" w:cs="Arial"/>
            <w:noProof/>
            <w:webHidden/>
            <w:szCs w:val="24"/>
            <w:lang w:val="ru-RU"/>
          </w:rPr>
          <w:tab/>
        </w:r>
      </w:hyperlink>
      <w:r w:rsidR="00D10A1C" w:rsidRPr="0089298E">
        <w:rPr>
          <w:rFonts w:ascii="Arial" w:hAnsi="Arial" w:cs="Arial"/>
          <w:noProof/>
          <w:szCs w:val="24"/>
          <w:lang w:val="ru-RU"/>
        </w:rPr>
        <w:t>11</w:t>
      </w:r>
    </w:p>
    <w:p w14:paraId="41BC2792"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64" w:history="1">
        <w:r w:rsidR="00D10A1C" w:rsidRPr="0089298E">
          <w:rPr>
            <w:rStyle w:val="afd"/>
            <w:rFonts w:ascii="Arial" w:hAnsi="Arial" w:cs="Arial"/>
            <w:noProof/>
            <w:szCs w:val="24"/>
            <w:lang w:val="ru-RU"/>
          </w:rPr>
          <w:t>9.</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Стоимость участия в торгах</w:t>
        </w:r>
        <w:r w:rsidR="00D10A1C" w:rsidRPr="0089298E">
          <w:rPr>
            <w:rFonts w:ascii="Arial" w:hAnsi="Arial" w:cs="Arial"/>
            <w:noProof/>
            <w:webHidden/>
            <w:szCs w:val="24"/>
            <w:lang w:val="ru-RU"/>
          </w:rPr>
          <w:tab/>
        </w:r>
      </w:hyperlink>
    </w:p>
    <w:p w14:paraId="6A46DB3C"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65" w:history="1">
        <w:r w:rsidR="00D10A1C" w:rsidRPr="0089298E">
          <w:rPr>
            <w:rStyle w:val="afd"/>
            <w:rFonts w:ascii="Arial" w:hAnsi="Arial" w:cs="Arial"/>
            <w:noProof/>
            <w:szCs w:val="24"/>
            <w:lang w:val="ru-RU"/>
          </w:rPr>
          <w:t>10.</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Язык конкурсного предложения</w:t>
        </w:r>
        <w:r w:rsidR="00D10A1C" w:rsidRPr="0089298E">
          <w:rPr>
            <w:rFonts w:ascii="Arial" w:hAnsi="Arial" w:cs="Arial"/>
            <w:noProof/>
            <w:webHidden/>
            <w:szCs w:val="24"/>
            <w:lang w:val="ru-RU"/>
          </w:rPr>
          <w:tab/>
        </w:r>
      </w:hyperlink>
    </w:p>
    <w:p w14:paraId="3B558CC6"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66" w:history="1">
        <w:r w:rsidR="00D10A1C" w:rsidRPr="0089298E">
          <w:rPr>
            <w:rStyle w:val="afd"/>
            <w:rFonts w:ascii="Arial" w:hAnsi="Arial" w:cs="Arial"/>
            <w:noProof/>
            <w:szCs w:val="24"/>
            <w:lang w:val="ru-RU"/>
          </w:rPr>
          <w:t>11.</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Документы входящие в Конкурсное предложение</w:t>
        </w:r>
        <w:r w:rsidR="00D10A1C" w:rsidRPr="0089298E">
          <w:rPr>
            <w:rFonts w:ascii="Arial" w:hAnsi="Arial" w:cs="Arial"/>
            <w:noProof/>
            <w:webHidden/>
            <w:szCs w:val="24"/>
            <w:lang w:val="ru-RU"/>
          </w:rPr>
          <w:tab/>
        </w:r>
      </w:hyperlink>
    </w:p>
    <w:p w14:paraId="5C066B0F"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67" w:history="1">
        <w:r w:rsidR="00D10A1C" w:rsidRPr="0089298E">
          <w:rPr>
            <w:rStyle w:val="afd"/>
            <w:rFonts w:ascii="Arial" w:hAnsi="Arial" w:cs="Arial"/>
            <w:noProof/>
            <w:szCs w:val="24"/>
            <w:lang w:val="ru-RU"/>
          </w:rPr>
          <w:t>12.</w:t>
        </w:r>
        <w:r w:rsidR="00D10A1C" w:rsidRPr="0089298E">
          <w:rPr>
            <w:rFonts w:ascii="Arial" w:eastAsiaTheme="minorEastAsia" w:hAnsi="Arial" w:cs="Arial"/>
            <w:noProof/>
            <w:szCs w:val="24"/>
            <w:lang w:val="ru-RU"/>
          </w:rPr>
          <w:tab/>
          <w:t>Письмо о подаче конкурсного предложения</w:t>
        </w:r>
        <w:r w:rsidR="00D10A1C" w:rsidRPr="0089298E">
          <w:rPr>
            <w:rFonts w:ascii="Arial" w:hAnsi="Arial" w:cs="Arial"/>
            <w:noProof/>
            <w:webHidden/>
            <w:szCs w:val="24"/>
            <w:lang w:val="ru-RU"/>
          </w:rPr>
          <w:tab/>
        </w:r>
      </w:hyperlink>
    </w:p>
    <w:p w14:paraId="7D460433"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68" w:history="1">
        <w:r w:rsidR="00D10A1C" w:rsidRPr="0089298E">
          <w:rPr>
            <w:rStyle w:val="afd"/>
            <w:rFonts w:ascii="Arial" w:hAnsi="Arial" w:cs="Arial"/>
            <w:noProof/>
            <w:szCs w:val="24"/>
            <w:lang w:val="ru-RU"/>
          </w:rPr>
          <w:t>13.</w:t>
        </w:r>
        <w:r w:rsidR="00D10A1C" w:rsidRPr="0089298E">
          <w:rPr>
            <w:rFonts w:ascii="Arial" w:eastAsiaTheme="minorEastAsia" w:hAnsi="Arial" w:cs="Arial"/>
            <w:noProof/>
            <w:szCs w:val="24"/>
            <w:lang w:val="ru-RU"/>
          </w:rPr>
          <w:tab/>
          <w:t>Альтернативные конкурсные предложения</w:t>
        </w:r>
        <w:r w:rsidR="00D10A1C" w:rsidRPr="0089298E">
          <w:rPr>
            <w:rFonts w:ascii="Arial" w:hAnsi="Arial" w:cs="Arial"/>
            <w:noProof/>
            <w:webHidden/>
            <w:szCs w:val="24"/>
            <w:lang w:val="ru-RU"/>
          </w:rPr>
          <w:tab/>
        </w:r>
      </w:hyperlink>
    </w:p>
    <w:p w14:paraId="021C0BFF"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69" w:history="1">
        <w:r w:rsidR="00D10A1C" w:rsidRPr="0089298E">
          <w:rPr>
            <w:rStyle w:val="afd"/>
            <w:rFonts w:ascii="Arial" w:hAnsi="Arial" w:cs="Arial"/>
            <w:noProof/>
            <w:szCs w:val="24"/>
            <w:lang w:val="ru-RU"/>
          </w:rPr>
          <w:t>14.</w:t>
        </w:r>
        <w:r w:rsidR="00D10A1C" w:rsidRPr="0089298E">
          <w:rPr>
            <w:rFonts w:ascii="Arial" w:eastAsiaTheme="minorEastAsia" w:hAnsi="Arial" w:cs="Arial"/>
            <w:noProof/>
            <w:szCs w:val="24"/>
            <w:lang w:val="ru-RU"/>
          </w:rPr>
          <w:tab/>
          <w:t>Цены конкурсного предложения и скидки</w:t>
        </w:r>
        <w:r w:rsidR="00D10A1C" w:rsidRPr="0089298E">
          <w:rPr>
            <w:rFonts w:ascii="Arial" w:hAnsi="Arial" w:cs="Arial"/>
            <w:noProof/>
            <w:webHidden/>
            <w:szCs w:val="24"/>
            <w:lang w:val="ru-RU"/>
          </w:rPr>
          <w:tab/>
        </w:r>
      </w:hyperlink>
    </w:p>
    <w:p w14:paraId="0904E5AB"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70" w:history="1">
        <w:r w:rsidR="00D10A1C" w:rsidRPr="0089298E">
          <w:rPr>
            <w:rStyle w:val="afd"/>
            <w:rFonts w:ascii="Arial" w:hAnsi="Arial" w:cs="Arial"/>
            <w:noProof/>
            <w:szCs w:val="24"/>
            <w:lang w:val="ru-RU"/>
          </w:rPr>
          <w:t>15.</w:t>
        </w:r>
        <w:r w:rsidR="00D10A1C" w:rsidRPr="0089298E">
          <w:rPr>
            <w:rFonts w:ascii="Arial" w:eastAsiaTheme="minorEastAsia" w:hAnsi="Arial" w:cs="Arial"/>
            <w:noProof/>
            <w:szCs w:val="24"/>
            <w:lang w:val="ru-RU"/>
          </w:rPr>
          <w:tab/>
          <w:t>Валюты конкурсного предложения и платежа</w:t>
        </w:r>
      </w:hyperlink>
    </w:p>
    <w:p w14:paraId="1BEB9529"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71" w:history="1">
        <w:r w:rsidR="00D10A1C" w:rsidRPr="0089298E">
          <w:rPr>
            <w:rStyle w:val="afd"/>
            <w:rFonts w:ascii="Arial" w:hAnsi="Arial" w:cs="Arial"/>
            <w:noProof/>
            <w:szCs w:val="24"/>
            <w:lang w:val="ru-RU"/>
          </w:rPr>
          <w:t>16.</w:t>
        </w:r>
        <w:r w:rsidR="00D10A1C" w:rsidRPr="0089298E">
          <w:rPr>
            <w:rFonts w:ascii="Arial" w:eastAsiaTheme="minorEastAsia" w:hAnsi="Arial" w:cs="Arial"/>
            <w:noProof/>
            <w:szCs w:val="24"/>
            <w:lang w:val="ru-RU"/>
          </w:rPr>
          <w:tab/>
          <w:t>Документы, подтверждающие приемлемость и соответствие Товаров и Сопутствующих услуг</w:t>
        </w:r>
      </w:hyperlink>
    </w:p>
    <w:p w14:paraId="37C60DAB"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72" w:history="1">
        <w:r w:rsidR="00D10A1C" w:rsidRPr="0089298E">
          <w:rPr>
            <w:rStyle w:val="afd"/>
            <w:rFonts w:ascii="Arial" w:hAnsi="Arial" w:cs="Arial"/>
            <w:noProof/>
            <w:szCs w:val="24"/>
            <w:lang w:val="ru-RU"/>
          </w:rPr>
          <w:t>17.</w:t>
        </w:r>
        <w:r w:rsidR="00D10A1C" w:rsidRPr="0089298E">
          <w:rPr>
            <w:rFonts w:ascii="Arial" w:eastAsiaTheme="minorEastAsia" w:hAnsi="Arial" w:cs="Arial"/>
            <w:noProof/>
            <w:szCs w:val="24"/>
            <w:lang w:val="ru-RU"/>
          </w:rPr>
          <w:tab/>
          <w:t xml:space="preserve">Документы , подтверждающие правомочность и квалификацию Участника торгов </w:t>
        </w:r>
        <w:r w:rsidR="00D10A1C" w:rsidRPr="0089298E">
          <w:rPr>
            <w:rFonts w:ascii="Arial" w:hAnsi="Arial" w:cs="Arial"/>
            <w:noProof/>
            <w:webHidden/>
            <w:szCs w:val="24"/>
            <w:lang w:val="ru-RU"/>
          </w:rPr>
          <w:tab/>
        </w:r>
      </w:hyperlink>
    </w:p>
    <w:p w14:paraId="44072429"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73" w:history="1">
        <w:r w:rsidR="00D10A1C" w:rsidRPr="0089298E">
          <w:rPr>
            <w:rStyle w:val="afd"/>
            <w:rFonts w:ascii="Arial" w:hAnsi="Arial" w:cs="Arial"/>
            <w:noProof/>
            <w:szCs w:val="24"/>
            <w:lang w:val="ru-RU"/>
          </w:rPr>
          <w:t>18.</w:t>
        </w:r>
        <w:r w:rsidR="00D10A1C" w:rsidRPr="0089298E">
          <w:rPr>
            <w:rFonts w:ascii="Arial" w:eastAsiaTheme="minorEastAsia" w:hAnsi="Arial" w:cs="Arial"/>
            <w:noProof/>
            <w:szCs w:val="24"/>
            <w:lang w:val="ru-RU"/>
          </w:rPr>
          <w:tab/>
          <w:t>Срок действия Конкурсного предложения</w:t>
        </w:r>
        <w:r w:rsidR="00D10A1C" w:rsidRPr="0089298E">
          <w:rPr>
            <w:rFonts w:ascii="Arial" w:hAnsi="Arial" w:cs="Arial"/>
            <w:noProof/>
            <w:webHidden/>
            <w:szCs w:val="24"/>
            <w:lang w:val="ru-RU"/>
          </w:rPr>
          <w:tab/>
        </w:r>
      </w:hyperlink>
    </w:p>
    <w:p w14:paraId="6103228B"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74" w:history="1">
        <w:r w:rsidR="00D10A1C" w:rsidRPr="0089298E">
          <w:rPr>
            <w:rStyle w:val="afd"/>
            <w:rFonts w:ascii="Arial" w:hAnsi="Arial" w:cs="Arial"/>
            <w:noProof/>
            <w:szCs w:val="24"/>
            <w:lang w:val="ru-RU"/>
          </w:rPr>
          <w:t>19.</w:t>
        </w:r>
        <w:r w:rsidR="00D10A1C" w:rsidRPr="0089298E">
          <w:rPr>
            <w:rFonts w:ascii="Arial" w:eastAsiaTheme="minorEastAsia" w:hAnsi="Arial" w:cs="Arial"/>
            <w:noProof/>
            <w:szCs w:val="24"/>
            <w:lang w:val="ru-RU"/>
          </w:rPr>
          <w:tab/>
          <w:t>Гарантия Конкурсного предложения</w:t>
        </w:r>
        <w:r w:rsidR="00D10A1C" w:rsidRPr="0089298E">
          <w:rPr>
            <w:rFonts w:ascii="Arial" w:hAnsi="Arial" w:cs="Arial"/>
            <w:noProof/>
            <w:webHidden/>
            <w:szCs w:val="24"/>
            <w:lang w:val="ru-RU"/>
          </w:rPr>
          <w:tab/>
        </w:r>
      </w:hyperlink>
    </w:p>
    <w:p w14:paraId="50510CAE" w14:textId="77777777" w:rsidR="00D10A1C" w:rsidRPr="0089298E" w:rsidRDefault="0089298E" w:rsidP="00D10A1C">
      <w:pPr>
        <w:pStyle w:val="21"/>
        <w:tabs>
          <w:tab w:val="clear" w:pos="9000"/>
          <w:tab w:val="left" w:pos="1440"/>
          <w:tab w:val="right" w:leader="dot" w:pos="8647"/>
        </w:tabs>
        <w:ind w:right="20"/>
        <w:rPr>
          <w:rFonts w:ascii="Arial" w:eastAsiaTheme="minorEastAsia" w:hAnsi="Arial" w:cs="Arial"/>
          <w:noProof/>
          <w:szCs w:val="24"/>
          <w:lang w:val="ru-RU"/>
        </w:rPr>
      </w:pPr>
      <w:hyperlink w:anchor="_Toc325714175" w:history="1">
        <w:r w:rsidR="00D10A1C" w:rsidRPr="0089298E">
          <w:rPr>
            <w:rStyle w:val="afd"/>
            <w:rFonts w:ascii="Arial" w:hAnsi="Arial" w:cs="Arial"/>
            <w:noProof/>
            <w:szCs w:val="24"/>
            <w:lang w:val="ru-RU"/>
          </w:rPr>
          <w:t>20.</w:t>
        </w:r>
        <w:r w:rsidR="00D10A1C" w:rsidRPr="0089298E">
          <w:rPr>
            <w:rFonts w:ascii="Arial" w:eastAsiaTheme="minorEastAsia" w:hAnsi="Arial" w:cs="Arial"/>
            <w:noProof/>
            <w:szCs w:val="24"/>
            <w:lang w:val="ru-RU"/>
          </w:rPr>
          <w:tab/>
          <w:t>Оформление и подписание Конкурсного предложения</w:t>
        </w:r>
        <w:r w:rsidR="00D10A1C" w:rsidRPr="0089298E">
          <w:rPr>
            <w:rFonts w:ascii="Arial" w:hAnsi="Arial" w:cs="Arial"/>
            <w:noProof/>
            <w:webHidden/>
            <w:szCs w:val="24"/>
            <w:lang w:val="ru-RU"/>
          </w:rPr>
          <w:tab/>
        </w:r>
      </w:hyperlink>
    </w:p>
    <w:p w14:paraId="5060556A" w14:textId="77777777" w:rsidR="00D10A1C" w:rsidRPr="0089298E" w:rsidRDefault="0089298E" w:rsidP="00D10A1C">
      <w:pPr>
        <w:pStyle w:val="11"/>
        <w:ind w:right="20"/>
        <w:rPr>
          <w:rFonts w:ascii="Arial" w:eastAsiaTheme="minorEastAsia" w:hAnsi="Arial" w:cs="Arial"/>
          <w:b w:val="0"/>
          <w:noProof/>
          <w:szCs w:val="24"/>
          <w:lang w:val="ru-RU"/>
        </w:rPr>
      </w:pPr>
      <w:hyperlink w:anchor="_Toc325714176" w:history="1">
        <w:r w:rsidR="00D10A1C" w:rsidRPr="0089298E">
          <w:rPr>
            <w:rStyle w:val="afd"/>
            <w:rFonts w:ascii="Arial" w:hAnsi="Arial" w:cs="Arial"/>
            <w:noProof/>
            <w:szCs w:val="24"/>
            <w:lang w:val="ru-RU"/>
          </w:rPr>
          <w:t>Г. Подача Конкурсных предложений</w:t>
        </w:r>
        <w:r w:rsidR="00D10A1C" w:rsidRPr="0089298E">
          <w:rPr>
            <w:rFonts w:ascii="Arial" w:hAnsi="Arial" w:cs="Arial"/>
            <w:noProof/>
            <w:webHidden/>
            <w:szCs w:val="24"/>
            <w:lang w:val="ru-RU"/>
          </w:rPr>
          <w:tab/>
          <w:t>20</w:t>
        </w:r>
      </w:hyperlink>
    </w:p>
    <w:p w14:paraId="1AB9940F"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77" w:history="1">
        <w:r w:rsidR="00D10A1C" w:rsidRPr="0089298E">
          <w:rPr>
            <w:rStyle w:val="afd"/>
            <w:rFonts w:ascii="Arial" w:hAnsi="Arial" w:cs="Arial"/>
            <w:noProof/>
            <w:szCs w:val="24"/>
            <w:lang w:val="ru-RU"/>
          </w:rPr>
          <w:t>21.</w:t>
        </w:r>
        <w:r w:rsidR="00D10A1C" w:rsidRPr="0089298E">
          <w:rPr>
            <w:rFonts w:ascii="Arial" w:eastAsiaTheme="minorEastAsia" w:hAnsi="Arial" w:cs="Arial"/>
            <w:noProof/>
            <w:szCs w:val="24"/>
            <w:lang w:val="ru-RU"/>
          </w:rPr>
          <w:tab/>
          <w:t>Запечатывание и маркировка Конкурсных предложений</w:t>
        </w:r>
        <w:r w:rsidR="00D10A1C" w:rsidRPr="0089298E">
          <w:rPr>
            <w:rFonts w:ascii="Arial" w:hAnsi="Arial" w:cs="Arial"/>
            <w:noProof/>
            <w:webHidden/>
            <w:szCs w:val="24"/>
            <w:lang w:val="ru-RU"/>
          </w:rPr>
          <w:tab/>
        </w:r>
      </w:hyperlink>
    </w:p>
    <w:p w14:paraId="5C71C10A"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78" w:history="1">
        <w:r w:rsidR="00D10A1C" w:rsidRPr="0089298E">
          <w:rPr>
            <w:rStyle w:val="afd"/>
            <w:rFonts w:ascii="Arial" w:hAnsi="Arial" w:cs="Arial"/>
            <w:noProof/>
            <w:szCs w:val="24"/>
            <w:lang w:val="ru-RU"/>
          </w:rPr>
          <w:t>22.</w:t>
        </w:r>
        <w:r w:rsidR="00D10A1C" w:rsidRPr="0089298E">
          <w:rPr>
            <w:rFonts w:ascii="Arial" w:eastAsiaTheme="minorEastAsia" w:hAnsi="Arial" w:cs="Arial"/>
            <w:noProof/>
            <w:szCs w:val="24"/>
            <w:lang w:val="ru-RU"/>
          </w:rPr>
          <w:tab/>
          <w:t>Крайний срок подачи Конкусрных предложений</w:t>
        </w:r>
        <w:r w:rsidR="00D10A1C" w:rsidRPr="0089298E">
          <w:rPr>
            <w:rFonts w:ascii="Arial" w:hAnsi="Arial" w:cs="Arial"/>
            <w:noProof/>
            <w:webHidden/>
            <w:szCs w:val="24"/>
            <w:lang w:val="ru-RU"/>
          </w:rPr>
          <w:tab/>
        </w:r>
      </w:hyperlink>
    </w:p>
    <w:p w14:paraId="13078250"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79" w:history="1">
        <w:r w:rsidR="00D10A1C" w:rsidRPr="0089298E">
          <w:rPr>
            <w:rStyle w:val="afd"/>
            <w:rFonts w:ascii="Arial" w:hAnsi="Arial" w:cs="Arial"/>
            <w:noProof/>
            <w:szCs w:val="24"/>
            <w:lang w:val="ru-RU"/>
          </w:rPr>
          <w:t>23.</w:t>
        </w:r>
        <w:r w:rsidR="00D10A1C" w:rsidRPr="0089298E">
          <w:rPr>
            <w:rFonts w:ascii="Arial" w:eastAsiaTheme="minorEastAsia" w:hAnsi="Arial" w:cs="Arial"/>
            <w:noProof/>
            <w:szCs w:val="24"/>
            <w:lang w:val="ru-RU"/>
          </w:rPr>
          <w:tab/>
          <w:t>Конкурсные предложения, поданные после установленного срока</w:t>
        </w:r>
        <w:r w:rsidR="00D10A1C" w:rsidRPr="0089298E" w:rsidDel="00664760">
          <w:rPr>
            <w:rFonts w:ascii="Arial" w:eastAsiaTheme="minorEastAsia" w:hAnsi="Arial" w:cs="Arial"/>
            <w:noProof/>
            <w:szCs w:val="24"/>
            <w:lang w:val="ru-RU"/>
          </w:rPr>
          <w:t xml:space="preserve"> </w:t>
        </w:r>
      </w:hyperlink>
      <w:r w:rsidR="00D10A1C" w:rsidRPr="0089298E">
        <w:rPr>
          <w:rFonts w:ascii="Arial" w:eastAsiaTheme="minorEastAsia" w:hAnsi="Arial" w:cs="Arial"/>
          <w:noProof/>
          <w:szCs w:val="24"/>
          <w:lang w:val="ru-RU"/>
        </w:rPr>
        <w:t>……………………………………………………………………....</w:t>
      </w:r>
    </w:p>
    <w:p w14:paraId="221EFD33"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80" w:history="1">
        <w:r w:rsidR="00D10A1C" w:rsidRPr="0089298E">
          <w:rPr>
            <w:rStyle w:val="afd"/>
            <w:rFonts w:ascii="Arial" w:hAnsi="Arial" w:cs="Arial"/>
            <w:noProof/>
            <w:szCs w:val="24"/>
            <w:lang w:val="ru-RU"/>
          </w:rPr>
          <w:t>24.</w:t>
        </w:r>
        <w:r w:rsidR="00D10A1C" w:rsidRPr="0089298E">
          <w:rPr>
            <w:rFonts w:ascii="Arial" w:eastAsiaTheme="minorEastAsia" w:hAnsi="Arial" w:cs="Arial"/>
            <w:noProof/>
            <w:szCs w:val="24"/>
            <w:lang w:val="ru-RU"/>
          </w:rPr>
          <w:tab/>
          <w:t>Отзыв, замена и изменение Конкурсных предложений</w:t>
        </w:r>
      </w:hyperlink>
      <w:r w:rsidR="00D10A1C" w:rsidRPr="0089298E">
        <w:rPr>
          <w:rFonts w:ascii="Arial" w:eastAsiaTheme="minorEastAsia" w:hAnsi="Arial" w:cs="Arial"/>
          <w:noProof/>
          <w:szCs w:val="24"/>
          <w:lang w:val="ru-RU"/>
        </w:rPr>
        <w:t>……………</w:t>
      </w:r>
    </w:p>
    <w:p w14:paraId="19E4419B" w14:textId="77777777" w:rsidR="00D10A1C" w:rsidRPr="0089298E" w:rsidRDefault="00D10A1C" w:rsidP="00D10A1C">
      <w:pPr>
        <w:ind w:right="20"/>
        <w:rPr>
          <w:rFonts w:ascii="Arial" w:hAnsi="Arial" w:cs="Arial"/>
          <w:szCs w:val="24"/>
          <w:lang w:val="ru-RU"/>
        </w:rPr>
      </w:pPr>
    </w:p>
    <w:p w14:paraId="64B59400" w14:textId="77777777" w:rsidR="00D10A1C" w:rsidRPr="0089298E" w:rsidRDefault="00D10A1C" w:rsidP="00D10A1C">
      <w:pPr>
        <w:ind w:right="20"/>
        <w:rPr>
          <w:rFonts w:ascii="Arial" w:eastAsiaTheme="minorEastAsia" w:hAnsi="Arial" w:cs="Arial"/>
          <w:b/>
          <w:szCs w:val="24"/>
          <w:lang w:val="ru-RU"/>
        </w:rPr>
      </w:pPr>
      <w:r w:rsidRPr="0089298E">
        <w:rPr>
          <w:rFonts w:ascii="Arial" w:eastAsiaTheme="minorEastAsia" w:hAnsi="Arial" w:cs="Arial"/>
          <w:b/>
          <w:szCs w:val="24"/>
          <w:lang w:val="ru-RU"/>
        </w:rPr>
        <w:t>Д. Публичное вскрытие Технической Части Конкурсных предложений……………………………………………………………………</w:t>
      </w:r>
      <w:proofErr w:type="gramStart"/>
      <w:r w:rsidRPr="0089298E">
        <w:rPr>
          <w:rFonts w:ascii="Arial" w:eastAsiaTheme="minorEastAsia" w:hAnsi="Arial" w:cs="Arial"/>
          <w:b/>
          <w:szCs w:val="24"/>
          <w:lang w:val="ru-RU"/>
        </w:rPr>
        <w:t>…....</w:t>
      </w:r>
      <w:proofErr w:type="gramEnd"/>
      <w:r w:rsidRPr="0089298E">
        <w:rPr>
          <w:rFonts w:ascii="Arial" w:eastAsiaTheme="minorEastAsia" w:hAnsi="Arial" w:cs="Arial"/>
          <w:b/>
          <w:szCs w:val="24"/>
          <w:lang w:val="ru-RU"/>
        </w:rPr>
        <w:t>22</w:t>
      </w:r>
    </w:p>
    <w:p w14:paraId="24FBA2C9" w14:textId="77777777" w:rsidR="00D10A1C" w:rsidRPr="0089298E" w:rsidRDefault="00D10A1C" w:rsidP="00D10A1C">
      <w:pPr>
        <w:ind w:left="709" w:right="20"/>
        <w:rPr>
          <w:rFonts w:ascii="Arial" w:eastAsiaTheme="minorEastAsia" w:hAnsi="Arial" w:cs="Arial"/>
          <w:b/>
          <w:szCs w:val="24"/>
          <w:lang w:val="ru-RU"/>
        </w:rPr>
      </w:pPr>
      <w:r w:rsidRPr="0089298E">
        <w:rPr>
          <w:rFonts w:ascii="Arial" w:hAnsi="Arial" w:cs="Arial"/>
          <w:szCs w:val="24"/>
          <w:lang w:val="ru-RU"/>
        </w:rPr>
        <w:t xml:space="preserve"> </w:t>
      </w:r>
      <w:hyperlink w:anchor="_Toc325714181" w:history="1">
        <w:r w:rsidRPr="0089298E">
          <w:rPr>
            <w:rStyle w:val="afd"/>
            <w:rFonts w:ascii="Arial" w:hAnsi="Arial" w:cs="Arial"/>
            <w:noProof/>
            <w:szCs w:val="24"/>
            <w:lang w:val="ru-RU"/>
          </w:rPr>
          <w:t>25.</w:t>
        </w:r>
        <w:r w:rsidRPr="0089298E">
          <w:rPr>
            <w:rFonts w:ascii="Arial" w:eastAsiaTheme="minorEastAsia" w:hAnsi="Arial" w:cs="Arial"/>
            <w:noProof/>
            <w:szCs w:val="24"/>
            <w:lang w:val="ru-RU"/>
          </w:rPr>
          <w:tab/>
          <w:t>Вскрытие Технической Части Конкурсных предложений…………</w:t>
        </w:r>
        <w:r w:rsidRPr="0089298E">
          <w:rPr>
            <w:rFonts w:ascii="Arial" w:hAnsi="Arial" w:cs="Arial"/>
            <w:noProof/>
            <w:webHidden/>
            <w:szCs w:val="24"/>
            <w:lang w:val="ru-RU"/>
          </w:rPr>
          <w:tab/>
        </w:r>
      </w:hyperlink>
    </w:p>
    <w:p w14:paraId="64A0CA3D" w14:textId="33DDBCDE" w:rsidR="00D10A1C" w:rsidRPr="0089298E" w:rsidRDefault="0089298E" w:rsidP="00D10A1C">
      <w:pPr>
        <w:pStyle w:val="11"/>
        <w:ind w:right="20"/>
        <w:rPr>
          <w:rFonts w:ascii="Arial" w:eastAsiaTheme="minorEastAsia" w:hAnsi="Arial" w:cs="Arial"/>
          <w:b w:val="0"/>
          <w:noProof/>
          <w:szCs w:val="24"/>
          <w:lang w:val="ru-RU"/>
        </w:rPr>
      </w:pPr>
      <w:hyperlink w:anchor="_Toc325714182" w:history="1">
        <w:r w:rsidR="00D10A1C" w:rsidRPr="0089298E">
          <w:rPr>
            <w:rStyle w:val="afd"/>
            <w:rFonts w:ascii="Arial" w:hAnsi="Arial" w:cs="Arial"/>
            <w:noProof/>
            <w:szCs w:val="24"/>
            <w:lang w:val="ru-RU"/>
          </w:rPr>
          <w:t>Е. Оценка Конкурсных предложений – Основные положения</w:t>
        </w:r>
        <w:r w:rsidR="00D10A1C" w:rsidRPr="0089298E">
          <w:rPr>
            <w:rFonts w:ascii="Arial" w:hAnsi="Arial" w:cs="Arial"/>
            <w:noProof/>
            <w:webHidden/>
            <w:szCs w:val="24"/>
            <w:lang w:val="ru-RU"/>
          </w:rPr>
          <w:t xml:space="preserve"> ………….</w:t>
        </w:r>
        <w:r w:rsidR="00D10A1C" w:rsidRPr="0089298E">
          <w:rPr>
            <w:rFonts w:ascii="Arial" w:hAnsi="Arial" w:cs="Arial"/>
            <w:noProof/>
            <w:webHidden/>
            <w:szCs w:val="24"/>
          </w:rPr>
          <w:fldChar w:fldCharType="begin"/>
        </w:r>
        <w:r w:rsidR="00D10A1C" w:rsidRPr="0089298E">
          <w:rPr>
            <w:rFonts w:ascii="Arial" w:hAnsi="Arial" w:cs="Arial"/>
            <w:noProof/>
            <w:webHidden/>
            <w:szCs w:val="24"/>
            <w:lang w:val="ru-RU"/>
          </w:rPr>
          <w:instrText xml:space="preserve"> </w:instrText>
        </w:r>
        <w:r w:rsidR="00D10A1C" w:rsidRPr="0089298E">
          <w:rPr>
            <w:rFonts w:ascii="Arial" w:hAnsi="Arial" w:cs="Arial"/>
            <w:noProof/>
            <w:webHidden/>
            <w:szCs w:val="24"/>
          </w:rPr>
          <w:instrText>PAGEREF</w:instrText>
        </w:r>
        <w:r w:rsidR="00D10A1C" w:rsidRPr="0089298E">
          <w:rPr>
            <w:rFonts w:ascii="Arial" w:hAnsi="Arial" w:cs="Arial"/>
            <w:noProof/>
            <w:webHidden/>
            <w:szCs w:val="24"/>
            <w:lang w:val="ru-RU"/>
          </w:rPr>
          <w:instrText xml:space="preserve"> _</w:instrText>
        </w:r>
        <w:r w:rsidR="00D10A1C" w:rsidRPr="0089298E">
          <w:rPr>
            <w:rFonts w:ascii="Arial" w:hAnsi="Arial" w:cs="Arial"/>
            <w:noProof/>
            <w:webHidden/>
            <w:szCs w:val="24"/>
          </w:rPr>
          <w:instrText>Toc</w:instrText>
        </w:r>
        <w:r w:rsidR="00D10A1C" w:rsidRPr="0089298E">
          <w:rPr>
            <w:rFonts w:ascii="Arial" w:hAnsi="Arial" w:cs="Arial"/>
            <w:noProof/>
            <w:webHidden/>
            <w:szCs w:val="24"/>
            <w:lang w:val="ru-RU"/>
          </w:rPr>
          <w:instrText>325714182 \</w:instrText>
        </w:r>
        <w:r w:rsidR="00D10A1C" w:rsidRPr="0089298E">
          <w:rPr>
            <w:rFonts w:ascii="Arial" w:hAnsi="Arial" w:cs="Arial"/>
            <w:noProof/>
            <w:webHidden/>
            <w:szCs w:val="24"/>
          </w:rPr>
          <w:instrText>h</w:instrText>
        </w:r>
        <w:r w:rsidR="00D10A1C" w:rsidRPr="0089298E">
          <w:rPr>
            <w:rFonts w:ascii="Arial" w:hAnsi="Arial" w:cs="Arial"/>
            <w:noProof/>
            <w:webHidden/>
            <w:szCs w:val="24"/>
            <w:lang w:val="ru-RU"/>
          </w:rPr>
          <w:instrText xml:space="preserve"> </w:instrText>
        </w:r>
        <w:r w:rsidR="00D10A1C" w:rsidRPr="0089298E">
          <w:rPr>
            <w:rFonts w:ascii="Arial" w:hAnsi="Arial" w:cs="Arial"/>
            <w:noProof/>
            <w:webHidden/>
            <w:szCs w:val="24"/>
          </w:rPr>
        </w:r>
        <w:r w:rsidR="00D10A1C" w:rsidRPr="0089298E">
          <w:rPr>
            <w:rFonts w:ascii="Arial" w:hAnsi="Arial" w:cs="Arial"/>
            <w:noProof/>
            <w:webHidden/>
            <w:szCs w:val="24"/>
          </w:rPr>
          <w:fldChar w:fldCharType="separate"/>
        </w:r>
        <w:r w:rsidR="000B5E72" w:rsidRPr="0089298E">
          <w:rPr>
            <w:rFonts w:ascii="Arial" w:hAnsi="Arial" w:cs="Arial"/>
            <w:noProof/>
            <w:webHidden/>
            <w:szCs w:val="24"/>
            <w:lang w:val="ru-RU"/>
          </w:rPr>
          <w:t>23</w:t>
        </w:r>
        <w:r w:rsidR="00D10A1C" w:rsidRPr="0089298E">
          <w:rPr>
            <w:rFonts w:ascii="Arial" w:hAnsi="Arial" w:cs="Arial"/>
            <w:noProof/>
            <w:webHidden/>
            <w:szCs w:val="24"/>
          </w:rPr>
          <w:fldChar w:fldCharType="end"/>
        </w:r>
      </w:hyperlink>
    </w:p>
    <w:p w14:paraId="077B8278" w14:textId="77777777" w:rsidR="00D10A1C" w:rsidRPr="0089298E" w:rsidRDefault="0089298E" w:rsidP="00D10A1C">
      <w:pPr>
        <w:pStyle w:val="21"/>
        <w:tabs>
          <w:tab w:val="left" w:pos="1440"/>
        </w:tabs>
        <w:ind w:right="20"/>
        <w:rPr>
          <w:rStyle w:val="afd"/>
          <w:rFonts w:ascii="Arial" w:hAnsi="Arial" w:cs="Arial"/>
          <w:szCs w:val="24"/>
          <w:lang w:val="ru-RU"/>
        </w:rPr>
      </w:pPr>
      <w:hyperlink w:anchor="_Toc325714183" w:history="1">
        <w:r w:rsidR="00D10A1C" w:rsidRPr="0089298E">
          <w:rPr>
            <w:rStyle w:val="afd"/>
            <w:rFonts w:ascii="Arial" w:hAnsi="Arial" w:cs="Arial"/>
            <w:noProof/>
            <w:szCs w:val="24"/>
            <w:lang w:val="ru-RU"/>
          </w:rPr>
          <w:t>26.</w:t>
        </w:r>
        <w:r w:rsidR="00D10A1C" w:rsidRPr="0089298E">
          <w:rPr>
            <w:rStyle w:val="afd"/>
            <w:rFonts w:ascii="Arial" w:hAnsi="Arial" w:cs="Arial"/>
            <w:szCs w:val="24"/>
            <w:lang w:val="ru-RU"/>
          </w:rPr>
          <w:tab/>
        </w:r>
        <w:r w:rsidR="00D10A1C" w:rsidRPr="0089298E">
          <w:rPr>
            <w:rStyle w:val="afd"/>
            <w:rFonts w:ascii="Arial" w:hAnsi="Arial" w:cs="Arial"/>
            <w:noProof/>
            <w:szCs w:val="24"/>
            <w:lang w:val="ru-RU"/>
          </w:rPr>
          <w:t>Конфиденциальность</w:t>
        </w:r>
        <w:r w:rsidR="00D10A1C" w:rsidRPr="0089298E">
          <w:rPr>
            <w:rStyle w:val="afd"/>
            <w:rFonts w:ascii="Arial" w:hAnsi="Arial" w:cs="Arial"/>
            <w:webHidden/>
            <w:szCs w:val="24"/>
            <w:lang w:val="ru-RU"/>
          </w:rPr>
          <w:tab/>
        </w:r>
      </w:hyperlink>
    </w:p>
    <w:p w14:paraId="2848F62F"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84" w:history="1">
        <w:r w:rsidR="00D10A1C" w:rsidRPr="0089298E">
          <w:rPr>
            <w:rStyle w:val="afd"/>
            <w:rFonts w:ascii="Arial" w:hAnsi="Arial" w:cs="Arial"/>
            <w:noProof/>
            <w:szCs w:val="24"/>
            <w:lang w:val="ru-RU"/>
          </w:rPr>
          <w:t>27.</w:t>
        </w:r>
        <w:r w:rsidR="00D10A1C" w:rsidRPr="0089298E">
          <w:rPr>
            <w:rFonts w:ascii="Arial" w:eastAsiaTheme="minorEastAsia" w:hAnsi="Arial" w:cs="Arial"/>
            <w:noProof/>
            <w:szCs w:val="24"/>
            <w:lang w:val="ru-RU"/>
          </w:rPr>
          <w:tab/>
          <w:t>Разъяснение Конкурсных предложений</w:t>
        </w:r>
        <w:r w:rsidR="00D10A1C" w:rsidRPr="0089298E">
          <w:rPr>
            <w:rFonts w:ascii="Arial" w:hAnsi="Arial" w:cs="Arial"/>
            <w:noProof/>
            <w:webHidden/>
            <w:szCs w:val="24"/>
            <w:lang w:val="ru-RU"/>
          </w:rPr>
          <w:tab/>
        </w:r>
      </w:hyperlink>
    </w:p>
    <w:p w14:paraId="12193295" w14:textId="77777777" w:rsidR="00D10A1C" w:rsidRPr="0089298E" w:rsidRDefault="0089298E" w:rsidP="00D10A1C">
      <w:pPr>
        <w:pStyle w:val="21"/>
        <w:tabs>
          <w:tab w:val="left" w:pos="1440"/>
        </w:tabs>
        <w:ind w:right="20"/>
        <w:rPr>
          <w:rFonts w:ascii="Arial" w:eastAsiaTheme="minorEastAsia" w:hAnsi="Arial" w:cs="Arial"/>
          <w:noProof/>
          <w:szCs w:val="24"/>
          <w:lang w:val="ru-RU"/>
        </w:rPr>
      </w:pPr>
      <w:hyperlink w:anchor="_Toc325714185" w:history="1">
        <w:r w:rsidR="00D10A1C" w:rsidRPr="0089298E">
          <w:rPr>
            <w:rStyle w:val="afd"/>
            <w:rFonts w:ascii="Arial" w:hAnsi="Arial" w:cs="Arial"/>
            <w:noProof/>
            <w:szCs w:val="24"/>
            <w:lang w:val="ru-RU"/>
          </w:rPr>
          <w:t>28.</w:t>
        </w:r>
        <w:r w:rsidR="00D10A1C" w:rsidRPr="0089298E">
          <w:rPr>
            <w:rFonts w:ascii="Arial" w:eastAsiaTheme="minorEastAsia" w:hAnsi="Arial" w:cs="Arial"/>
            <w:noProof/>
            <w:szCs w:val="24"/>
            <w:lang w:val="ru-RU"/>
          </w:rPr>
          <w:tab/>
          <w:t>Отклонения, оговорки и упущения</w:t>
        </w:r>
        <w:r w:rsidR="00D10A1C" w:rsidRPr="0089298E">
          <w:rPr>
            <w:rFonts w:ascii="Arial" w:hAnsi="Arial" w:cs="Arial"/>
            <w:noProof/>
            <w:webHidden/>
            <w:szCs w:val="24"/>
            <w:lang w:val="ru-RU"/>
          </w:rPr>
          <w:tab/>
        </w:r>
      </w:hyperlink>
    </w:p>
    <w:p w14:paraId="6BB638DF" w14:textId="77777777" w:rsidR="00D10A1C" w:rsidRPr="0089298E" w:rsidRDefault="0089298E" w:rsidP="00D10A1C">
      <w:pPr>
        <w:pStyle w:val="21"/>
        <w:tabs>
          <w:tab w:val="left" w:pos="1440"/>
        </w:tabs>
        <w:ind w:right="20"/>
        <w:rPr>
          <w:rFonts w:ascii="Arial" w:hAnsi="Arial" w:cs="Arial"/>
          <w:noProof/>
          <w:szCs w:val="24"/>
          <w:lang w:val="ru-RU"/>
        </w:rPr>
      </w:pPr>
      <w:hyperlink w:anchor="_Toc325714186" w:history="1">
        <w:r w:rsidR="00D10A1C" w:rsidRPr="0089298E">
          <w:rPr>
            <w:rStyle w:val="afd"/>
            <w:rFonts w:ascii="Arial" w:hAnsi="Arial" w:cs="Arial"/>
            <w:noProof/>
            <w:szCs w:val="24"/>
            <w:lang w:val="ru-RU"/>
          </w:rPr>
          <w:t>29.</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Несоответствия, ошибки и  упущения</w:t>
        </w:r>
        <w:r w:rsidR="00D10A1C" w:rsidRPr="0089298E">
          <w:rPr>
            <w:rFonts w:ascii="Arial" w:hAnsi="Arial" w:cs="Arial"/>
            <w:noProof/>
            <w:webHidden/>
            <w:szCs w:val="24"/>
            <w:lang w:val="ru-RU"/>
          </w:rPr>
          <w:tab/>
        </w:r>
      </w:hyperlink>
    </w:p>
    <w:p w14:paraId="48B0AC70" w14:textId="77777777" w:rsidR="00D10A1C" w:rsidRPr="0089298E" w:rsidRDefault="00D10A1C" w:rsidP="00D10A1C">
      <w:pPr>
        <w:rPr>
          <w:rFonts w:ascii="Arial" w:hAnsi="Arial" w:cs="Arial"/>
          <w:szCs w:val="24"/>
          <w:lang w:val="ru-RU"/>
        </w:rPr>
      </w:pPr>
    </w:p>
    <w:p w14:paraId="3CD40E0B" w14:textId="77777777" w:rsidR="00D10A1C" w:rsidRPr="0089298E" w:rsidRDefault="0089298E" w:rsidP="00D10A1C">
      <w:pPr>
        <w:rPr>
          <w:rFonts w:ascii="Arial" w:eastAsiaTheme="minorEastAsia" w:hAnsi="Arial" w:cs="Arial"/>
          <w:b/>
          <w:szCs w:val="24"/>
          <w:lang w:val="ru-RU"/>
        </w:rPr>
      </w:pPr>
      <w:hyperlink w:anchor="_Toc325714196" w:history="1">
        <w:r w:rsidR="00D10A1C" w:rsidRPr="0089298E">
          <w:rPr>
            <w:rStyle w:val="afd"/>
            <w:rFonts w:ascii="Arial" w:hAnsi="Arial" w:cs="Arial"/>
            <w:b/>
            <w:noProof/>
            <w:szCs w:val="24"/>
            <w:lang w:val="ru-RU"/>
          </w:rPr>
          <w:t>Ж. Оценка Технической Части Конкурсного Предложения……….</w:t>
        </w:r>
      </w:hyperlink>
      <w:r w:rsidR="00D10A1C" w:rsidRPr="0089298E">
        <w:rPr>
          <w:rFonts w:ascii="Arial" w:hAnsi="Arial" w:cs="Arial"/>
          <w:b/>
          <w:noProof/>
          <w:szCs w:val="24"/>
          <w:lang w:val="ru-RU"/>
        </w:rPr>
        <w:t>...........25</w:t>
      </w:r>
    </w:p>
    <w:p w14:paraId="2E2B8F2B" w14:textId="77777777" w:rsidR="00D10A1C" w:rsidRPr="0089298E" w:rsidRDefault="00D10A1C" w:rsidP="00D10A1C">
      <w:pPr>
        <w:ind w:left="567"/>
        <w:rPr>
          <w:rFonts w:ascii="Arial" w:eastAsiaTheme="minorEastAsia" w:hAnsi="Arial" w:cs="Arial"/>
          <w:szCs w:val="24"/>
          <w:lang w:val="ru-RU"/>
        </w:rPr>
      </w:pPr>
      <w:r w:rsidRPr="0089298E">
        <w:rPr>
          <w:rFonts w:ascii="Arial" w:eastAsiaTheme="minorEastAsia" w:hAnsi="Arial" w:cs="Arial"/>
          <w:b/>
          <w:szCs w:val="24"/>
          <w:lang w:val="ru-RU"/>
        </w:rPr>
        <w:t xml:space="preserve">  </w:t>
      </w:r>
      <w:r w:rsidRPr="0089298E">
        <w:rPr>
          <w:rFonts w:ascii="Arial" w:eastAsiaTheme="minorEastAsia" w:hAnsi="Arial" w:cs="Arial"/>
          <w:szCs w:val="24"/>
          <w:lang w:val="ru-RU"/>
        </w:rPr>
        <w:t>30.      Оценка Технической Части………………………………………</w:t>
      </w:r>
      <w:proofErr w:type="gramStart"/>
      <w:r w:rsidRPr="0089298E">
        <w:rPr>
          <w:rFonts w:ascii="Arial" w:eastAsiaTheme="minorEastAsia" w:hAnsi="Arial" w:cs="Arial"/>
          <w:szCs w:val="24"/>
          <w:lang w:val="ru-RU"/>
        </w:rPr>
        <w:t>…….</w:t>
      </w:r>
      <w:proofErr w:type="gramEnd"/>
      <w:r w:rsidRPr="0089298E">
        <w:rPr>
          <w:rFonts w:ascii="Arial" w:eastAsiaTheme="minorEastAsia" w:hAnsi="Arial" w:cs="Arial"/>
          <w:szCs w:val="24"/>
          <w:lang w:val="ru-RU"/>
        </w:rPr>
        <w:t>.</w:t>
      </w:r>
    </w:p>
    <w:p w14:paraId="58202FEC" w14:textId="77777777" w:rsidR="00D10A1C" w:rsidRPr="0089298E" w:rsidRDefault="00D10A1C" w:rsidP="00D10A1C">
      <w:pPr>
        <w:ind w:left="567"/>
        <w:rPr>
          <w:rFonts w:ascii="Arial" w:eastAsiaTheme="minorEastAsia" w:hAnsi="Arial" w:cs="Arial"/>
          <w:szCs w:val="24"/>
          <w:lang w:val="ru-RU"/>
        </w:rPr>
      </w:pPr>
      <w:r w:rsidRPr="0089298E">
        <w:rPr>
          <w:rFonts w:ascii="Arial" w:eastAsiaTheme="minorEastAsia" w:hAnsi="Arial" w:cs="Arial"/>
          <w:szCs w:val="24"/>
          <w:lang w:val="ru-RU"/>
        </w:rPr>
        <w:lastRenderedPageBreak/>
        <w:t xml:space="preserve">  31.      Определение оперативности реагирования</w:t>
      </w:r>
      <w:r w:rsidRPr="0089298E" w:rsidDel="00664760">
        <w:rPr>
          <w:rFonts w:ascii="Arial" w:eastAsiaTheme="minorEastAsia" w:hAnsi="Arial" w:cs="Arial"/>
          <w:szCs w:val="24"/>
          <w:lang w:val="ru-RU"/>
        </w:rPr>
        <w:t xml:space="preserve"> </w:t>
      </w:r>
      <w:r w:rsidRPr="0089298E">
        <w:rPr>
          <w:rFonts w:ascii="Arial" w:eastAsiaTheme="minorEastAsia" w:hAnsi="Arial" w:cs="Arial"/>
          <w:szCs w:val="24"/>
          <w:lang w:val="ru-RU"/>
        </w:rPr>
        <w:t>……………………….</w:t>
      </w:r>
    </w:p>
    <w:p w14:paraId="65DB5FA0" w14:textId="77777777" w:rsidR="00D10A1C" w:rsidRPr="0089298E" w:rsidRDefault="00D10A1C" w:rsidP="00D10A1C">
      <w:pPr>
        <w:ind w:left="567"/>
        <w:rPr>
          <w:rFonts w:ascii="Arial" w:eastAsiaTheme="minorEastAsia" w:hAnsi="Arial" w:cs="Arial"/>
          <w:szCs w:val="24"/>
          <w:lang w:val="ru-RU"/>
        </w:rPr>
      </w:pPr>
      <w:r w:rsidRPr="0089298E">
        <w:rPr>
          <w:rFonts w:ascii="Arial" w:eastAsiaTheme="minorEastAsia" w:hAnsi="Arial" w:cs="Arial"/>
          <w:szCs w:val="24"/>
          <w:lang w:val="ru-RU"/>
        </w:rPr>
        <w:t xml:space="preserve">  32.      Квалификации Участников………………………………………</w:t>
      </w:r>
      <w:proofErr w:type="gramStart"/>
      <w:r w:rsidRPr="0089298E">
        <w:rPr>
          <w:rFonts w:ascii="Arial" w:eastAsiaTheme="minorEastAsia" w:hAnsi="Arial" w:cs="Arial"/>
          <w:szCs w:val="24"/>
          <w:lang w:val="ru-RU"/>
        </w:rPr>
        <w:t>…….</w:t>
      </w:r>
      <w:proofErr w:type="gramEnd"/>
      <w:r w:rsidRPr="0089298E">
        <w:rPr>
          <w:rFonts w:ascii="Arial" w:eastAsiaTheme="minorEastAsia" w:hAnsi="Arial" w:cs="Arial"/>
          <w:szCs w:val="24"/>
          <w:lang w:val="ru-RU"/>
        </w:rPr>
        <w:t>.</w:t>
      </w:r>
    </w:p>
    <w:p w14:paraId="2BF076BC" w14:textId="77777777" w:rsidR="00D10A1C" w:rsidRPr="0089298E" w:rsidRDefault="00D10A1C" w:rsidP="00D10A1C">
      <w:pPr>
        <w:ind w:left="567"/>
        <w:rPr>
          <w:rFonts w:ascii="Arial" w:eastAsiaTheme="minorEastAsia" w:hAnsi="Arial" w:cs="Arial"/>
          <w:szCs w:val="24"/>
          <w:lang w:val="ru-RU"/>
        </w:rPr>
      </w:pPr>
    </w:p>
    <w:p w14:paraId="4307DC91" w14:textId="77777777" w:rsidR="00D10A1C" w:rsidRPr="0089298E" w:rsidRDefault="0089298E" w:rsidP="00D10A1C">
      <w:pPr>
        <w:rPr>
          <w:rFonts w:ascii="Arial" w:hAnsi="Arial" w:cs="Arial"/>
          <w:b/>
          <w:noProof/>
          <w:szCs w:val="24"/>
          <w:lang w:val="ru-RU"/>
        </w:rPr>
      </w:pPr>
      <w:hyperlink w:anchor="_Toc325714196" w:history="1">
        <w:r w:rsidR="00D10A1C" w:rsidRPr="0089298E">
          <w:rPr>
            <w:rStyle w:val="afd"/>
            <w:rFonts w:ascii="Arial" w:hAnsi="Arial" w:cs="Arial"/>
            <w:b/>
            <w:noProof/>
            <w:szCs w:val="24"/>
            <w:lang w:val="ru-RU"/>
          </w:rPr>
          <w:t>З. Вскрытие Финансовой Части Конкурсного Предложения……….</w:t>
        </w:r>
      </w:hyperlink>
      <w:r w:rsidR="00D10A1C" w:rsidRPr="0089298E">
        <w:rPr>
          <w:rFonts w:ascii="Arial" w:hAnsi="Arial" w:cs="Arial"/>
          <w:b/>
          <w:noProof/>
          <w:szCs w:val="24"/>
          <w:lang w:val="ru-RU"/>
        </w:rPr>
        <w:t>........26</w:t>
      </w:r>
    </w:p>
    <w:p w14:paraId="1FA59173" w14:textId="77777777" w:rsidR="00D10A1C" w:rsidRPr="0089298E" w:rsidRDefault="0089298E" w:rsidP="00D10A1C">
      <w:pPr>
        <w:ind w:left="709"/>
        <w:rPr>
          <w:rFonts w:ascii="Arial" w:eastAsiaTheme="minorEastAsia" w:hAnsi="Arial" w:cs="Arial"/>
          <w:b/>
          <w:szCs w:val="24"/>
          <w:lang w:val="ru-RU"/>
        </w:rPr>
      </w:pPr>
      <w:hyperlink w:anchor="_Toc325714181" w:history="1">
        <w:r w:rsidR="00D10A1C" w:rsidRPr="0089298E">
          <w:rPr>
            <w:rStyle w:val="afd"/>
            <w:rFonts w:ascii="Arial" w:hAnsi="Arial" w:cs="Arial"/>
            <w:noProof/>
            <w:szCs w:val="24"/>
            <w:lang w:val="ru-RU"/>
          </w:rPr>
          <w:t>33.</w:t>
        </w:r>
        <w:r w:rsidR="00D10A1C" w:rsidRPr="0089298E">
          <w:rPr>
            <w:rFonts w:ascii="Arial" w:eastAsiaTheme="minorEastAsia" w:hAnsi="Arial" w:cs="Arial"/>
            <w:noProof/>
            <w:szCs w:val="24"/>
            <w:lang w:val="ru-RU"/>
          </w:rPr>
          <w:tab/>
          <w:t>Вскрытие Финансовой Части Конкурсных предложений…………</w:t>
        </w:r>
        <w:r w:rsidR="00D10A1C" w:rsidRPr="0089298E">
          <w:rPr>
            <w:rFonts w:ascii="Arial" w:hAnsi="Arial" w:cs="Arial"/>
            <w:noProof/>
            <w:webHidden/>
            <w:szCs w:val="24"/>
            <w:lang w:val="ru-RU"/>
          </w:rPr>
          <w:tab/>
        </w:r>
      </w:hyperlink>
    </w:p>
    <w:p w14:paraId="2DC9BC66" w14:textId="77777777" w:rsidR="00D10A1C" w:rsidRPr="0089298E" w:rsidRDefault="0089298E" w:rsidP="00D10A1C">
      <w:pPr>
        <w:pStyle w:val="11"/>
        <w:ind w:right="0"/>
        <w:rPr>
          <w:rFonts w:ascii="Arial" w:hAnsi="Arial" w:cs="Arial"/>
          <w:noProof/>
          <w:szCs w:val="24"/>
          <w:lang w:val="ru-RU"/>
        </w:rPr>
      </w:pPr>
      <w:hyperlink w:anchor="_Toc325714182" w:history="1">
        <w:r w:rsidR="00D10A1C" w:rsidRPr="0089298E">
          <w:rPr>
            <w:rStyle w:val="afd"/>
            <w:rFonts w:ascii="Arial" w:hAnsi="Arial" w:cs="Arial"/>
            <w:noProof/>
            <w:szCs w:val="24"/>
            <w:lang w:val="ru-RU"/>
          </w:rPr>
          <w:t>И. Оценка Финансовой Части Конкурсных предложений ..……..</w:t>
        </w:r>
        <w:r w:rsidR="00D10A1C" w:rsidRPr="0089298E">
          <w:rPr>
            <w:rFonts w:ascii="Arial" w:hAnsi="Arial" w:cs="Arial"/>
            <w:noProof/>
            <w:webHidden/>
            <w:szCs w:val="24"/>
            <w:lang w:val="ru-RU"/>
          </w:rPr>
          <w:tab/>
          <w:t>..28</w:t>
        </w:r>
      </w:hyperlink>
    </w:p>
    <w:p w14:paraId="2F4D63CE" w14:textId="77777777" w:rsidR="00D10A1C" w:rsidRPr="0089298E" w:rsidRDefault="00D10A1C" w:rsidP="00D10A1C">
      <w:pPr>
        <w:rPr>
          <w:rFonts w:ascii="Arial" w:eastAsiaTheme="minorEastAsia" w:hAnsi="Arial" w:cs="Arial"/>
          <w:noProof/>
          <w:szCs w:val="24"/>
          <w:lang w:val="ru-RU"/>
        </w:rPr>
      </w:pPr>
      <w:r w:rsidRPr="0089298E">
        <w:rPr>
          <w:rFonts w:ascii="Arial" w:eastAsiaTheme="minorEastAsia" w:hAnsi="Arial" w:cs="Arial"/>
          <w:szCs w:val="24"/>
          <w:lang w:val="ru-RU"/>
        </w:rPr>
        <w:t xml:space="preserve">           34.      Оценка Финансовой Части………………………………………</w:t>
      </w:r>
      <w:proofErr w:type="gramStart"/>
      <w:r w:rsidRPr="0089298E">
        <w:rPr>
          <w:rFonts w:ascii="Arial" w:eastAsiaTheme="minorEastAsia" w:hAnsi="Arial" w:cs="Arial"/>
          <w:szCs w:val="24"/>
          <w:lang w:val="ru-RU"/>
        </w:rPr>
        <w:t>…….</w:t>
      </w:r>
      <w:proofErr w:type="gramEnd"/>
      <w:r w:rsidRPr="0089298E">
        <w:rPr>
          <w:rFonts w:ascii="Arial" w:eastAsiaTheme="minorEastAsia" w:hAnsi="Arial" w:cs="Arial"/>
          <w:szCs w:val="24"/>
          <w:lang w:val="ru-RU"/>
        </w:rPr>
        <w:t>.</w:t>
      </w:r>
    </w:p>
    <w:p w14:paraId="46FAAC01" w14:textId="77777777" w:rsidR="00D10A1C" w:rsidRPr="0089298E" w:rsidRDefault="0089298E" w:rsidP="00D10A1C">
      <w:pPr>
        <w:pStyle w:val="21"/>
        <w:tabs>
          <w:tab w:val="left" w:pos="1440"/>
        </w:tabs>
        <w:rPr>
          <w:rFonts w:ascii="Arial" w:eastAsiaTheme="minorEastAsia" w:hAnsi="Arial" w:cs="Arial"/>
          <w:noProof/>
          <w:szCs w:val="24"/>
          <w:lang w:val="ru-RU"/>
        </w:rPr>
      </w:pPr>
      <w:hyperlink w:anchor="_Toc325714188" w:history="1">
        <w:r w:rsidR="00D10A1C" w:rsidRPr="0089298E">
          <w:rPr>
            <w:rStyle w:val="afd"/>
            <w:rFonts w:ascii="Arial" w:hAnsi="Arial" w:cs="Arial"/>
            <w:noProof/>
            <w:szCs w:val="24"/>
            <w:lang w:val="ru-RU"/>
          </w:rPr>
          <w:t>35.</w:t>
        </w:r>
        <w:r w:rsidR="00D10A1C" w:rsidRPr="0089298E">
          <w:rPr>
            <w:rFonts w:ascii="Arial" w:eastAsiaTheme="minorEastAsia" w:hAnsi="Arial" w:cs="Arial"/>
            <w:noProof/>
            <w:szCs w:val="24"/>
            <w:lang w:val="ru-RU"/>
          </w:rPr>
          <w:tab/>
          <w:t>Исправление арфиметических ошибок</w:t>
        </w:r>
        <w:r w:rsidR="00D10A1C" w:rsidRPr="0089298E">
          <w:rPr>
            <w:rFonts w:ascii="Arial" w:hAnsi="Arial" w:cs="Arial"/>
            <w:noProof/>
            <w:webHidden/>
            <w:szCs w:val="24"/>
            <w:lang w:val="ru-RU"/>
          </w:rPr>
          <w:tab/>
        </w:r>
      </w:hyperlink>
    </w:p>
    <w:p w14:paraId="19A577DC" w14:textId="77777777" w:rsidR="00D10A1C" w:rsidRPr="0089298E" w:rsidRDefault="0089298E" w:rsidP="00D10A1C">
      <w:pPr>
        <w:pStyle w:val="21"/>
        <w:tabs>
          <w:tab w:val="left" w:pos="1440"/>
        </w:tabs>
        <w:rPr>
          <w:rFonts w:ascii="Arial" w:eastAsiaTheme="minorEastAsia" w:hAnsi="Arial" w:cs="Arial"/>
          <w:noProof/>
          <w:szCs w:val="24"/>
          <w:lang w:val="ru-RU"/>
        </w:rPr>
      </w:pPr>
      <w:hyperlink w:anchor="_Toc325714189" w:history="1">
        <w:r w:rsidR="00D10A1C" w:rsidRPr="0089298E">
          <w:rPr>
            <w:rStyle w:val="afd"/>
            <w:rFonts w:ascii="Arial" w:hAnsi="Arial" w:cs="Arial"/>
            <w:noProof/>
            <w:szCs w:val="24"/>
            <w:lang w:val="ru-RU"/>
          </w:rPr>
          <w:t>36.</w:t>
        </w:r>
        <w:r w:rsidR="00D10A1C" w:rsidRPr="0089298E">
          <w:rPr>
            <w:rFonts w:ascii="Arial" w:eastAsiaTheme="minorEastAsia" w:hAnsi="Arial" w:cs="Arial"/>
            <w:noProof/>
            <w:szCs w:val="24"/>
            <w:lang w:val="ru-RU"/>
          </w:rPr>
          <w:tab/>
          <w:t>Перевод на единую валюту</w:t>
        </w:r>
        <w:r w:rsidR="00D10A1C" w:rsidRPr="0089298E">
          <w:rPr>
            <w:rFonts w:ascii="Arial" w:hAnsi="Arial" w:cs="Arial"/>
            <w:noProof/>
            <w:webHidden/>
            <w:szCs w:val="24"/>
            <w:lang w:val="ru-RU"/>
          </w:rPr>
          <w:tab/>
        </w:r>
      </w:hyperlink>
    </w:p>
    <w:p w14:paraId="7BF3F00F" w14:textId="77777777" w:rsidR="00D10A1C" w:rsidRPr="0089298E" w:rsidRDefault="0089298E" w:rsidP="00D10A1C">
      <w:pPr>
        <w:pStyle w:val="21"/>
        <w:tabs>
          <w:tab w:val="left" w:pos="1440"/>
        </w:tabs>
        <w:rPr>
          <w:rFonts w:ascii="Arial" w:eastAsiaTheme="minorEastAsia" w:hAnsi="Arial" w:cs="Arial"/>
          <w:noProof/>
          <w:szCs w:val="24"/>
          <w:lang w:val="ru-RU"/>
        </w:rPr>
      </w:pPr>
      <w:hyperlink w:anchor="_Toc325714190" w:history="1">
        <w:r w:rsidR="00D10A1C" w:rsidRPr="0089298E">
          <w:rPr>
            <w:rStyle w:val="afd"/>
            <w:rFonts w:ascii="Arial" w:hAnsi="Arial" w:cs="Arial"/>
            <w:noProof/>
            <w:szCs w:val="24"/>
            <w:lang w:val="ru-RU"/>
          </w:rPr>
          <w:t>37.</w:t>
        </w:r>
        <w:r w:rsidR="00D10A1C" w:rsidRPr="0089298E">
          <w:rPr>
            <w:rFonts w:ascii="Arial" w:eastAsiaTheme="minorEastAsia" w:hAnsi="Arial" w:cs="Arial"/>
            <w:noProof/>
            <w:szCs w:val="24"/>
            <w:lang w:val="ru-RU"/>
          </w:rPr>
          <w:tab/>
          <w:t>Льготы</w:t>
        </w:r>
        <w:r w:rsidR="00D10A1C" w:rsidRPr="0089298E">
          <w:rPr>
            <w:rFonts w:ascii="Arial" w:hAnsi="Arial" w:cs="Arial"/>
            <w:noProof/>
            <w:webHidden/>
            <w:szCs w:val="24"/>
            <w:lang w:val="ru-RU"/>
          </w:rPr>
          <w:tab/>
        </w:r>
      </w:hyperlink>
    </w:p>
    <w:p w14:paraId="584D780B" w14:textId="77777777" w:rsidR="00D10A1C" w:rsidRPr="0089298E" w:rsidRDefault="0089298E" w:rsidP="00D10A1C">
      <w:pPr>
        <w:pStyle w:val="21"/>
        <w:tabs>
          <w:tab w:val="left" w:pos="1440"/>
        </w:tabs>
        <w:rPr>
          <w:rFonts w:ascii="Arial" w:eastAsiaTheme="minorEastAsia" w:hAnsi="Arial" w:cs="Arial"/>
          <w:noProof/>
          <w:szCs w:val="24"/>
          <w:lang w:val="ru-RU"/>
        </w:rPr>
      </w:pPr>
      <w:hyperlink w:anchor="_Toc325714191" w:history="1">
        <w:r w:rsidR="00D10A1C" w:rsidRPr="0089298E">
          <w:rPr>
            <w:rStyle w:val="afd"/>
            <w:rFonts w:ascii="Arial" w:hAnsi="Arial" w:cs="Arial"/>
            <w:noProof/>
            <w:szCs w:val="24"/>
            <w:lang w:val="ru-RU"/>
          </w:rPr>
          <w:t>38.</w:t>
        </w:r>
        <w:r w:rsidR="00D10A1C" w:rsidRPr="0089298E">
          <w:rPr>
            <w:rFonts w:ascii="Arial" w:eastAsiaTheme="minorEastAsia" w:hAnsi="Arial" w:cs="Arial"/>
            <w:noProof/>
            <w:szCs w:val="24"/>
            <w:lang w:val="ru-RU"/>
          </w:rPr>
          <w:tab/>
          <w:t>Сравнение финансовых частей</w:t>
        </w:r>
        <w:r w:rsidR="00D10A1C" w:rsidRPr="0089298E">
          <w:rPr>
            <w:rFonts w:ascii="Arial" w:hAnsi="Arial" w:cs="Arial"/>
            <w:noProof/>
            <w:webHidden/>
            <w:szCs w:val="24"/>
            <w:lang w:val="ru-RU"/>
          </w:rPr>
          <w:tab/>
        </w:r>
      </w:hyperlink>
    </w:p>
    <w:p w14:paraId="2F031CEE" w14:textId="77777777" w:rsidR="00D10A1C" w:rsidRPr="0089298E" w:rsidRDefault="0089298E" w:rsidP="00D10A1C">
      <w:pPr>
        <w:pStyle w:val="21"/>
        <w:tabs>
          <w:tab w:val="left" w:pos="1440"/>
        </w:tabs>
        <w:rPr>
          <w:rFonts w:ascii="Arial" w:eastAsiaTheme="minorEastAsia" w:hAnsi="Arial" w:cs="Arial"/>
          <w:noProof/>
          <w:szCs w:val="24"/>
          <w:lang w:val="ru-RU"/>
        </w:rPr>
      </w:pPr>
      <w:hyperlink w:anchor="_Toc325714192" w:history="1">
        <w:r w:rsidR="00D10A1C" w:rsidRPr="0089298E">
          <w:rPr>
            <w:rStyle w:val="afd"/>
            <w:rFonts w:ascii="Arial" w:hAnsi="Arial" w:cs="Arial"/>
            <w:noProof/>
            <w:szCs w:val="24"/>
            <w:lang w:val="ru-RU"/>
          </w:rPr>
          <w:t>39.</w:t>
        </w:r>
        <w:r w:rsidR="00D10A1C" w:rsidRPr="0089298E">
          <w:rPr>
            <w:rFonts w:ascii="Arial" w:eastAsiaTheme="minorEastAsia" w:hAnsi="Arial" w:cs="Arial"/>
            <w:noProof/>
            <w:szCs w:val="24"/>
            <w:lang w:val="ru-RU"/>
          </w:rPr>
          <w:tab/>
          <w:t>Аномально низкое предложение по стоимости</w:t>
        </w:r>
        <w:r w:rsidR="00D10A1C" w:rsidRPr="0089298E">
          <w:rPr>
            <w:rFonts w:ascii="Arial" w:hAnsi="Arial" w:cs="Arial"/>
            <w:noProof/>
            <w:webHidden/>
            <w:szCs w:val="24"/>
            <w:lang w:val="ru-RU"/>
          </w:rPr>
          <w:tab/>
        </w:r>
      </w:hyperlink>
    </w:p>
    <w:p w14:paraId="2579B59F" w14:textId="77777777" w:rsidR="00D10A1C" w:rsidRPr="0089298E" w:rsidRDefault="0089298E" w:rsidP="00D10A1C">
      <w:pPr>
        <w:pStyle w:val="21"/>
        <w:tabs>
          <w:tab w:val="clear" w:pos="9000"/>
          <w:tab w:val="left" w:pos="1440"/>
          <w:tab w:val="right" w:leader="dot" w:pos="8647"/>
        </w:tabs>
        <w:rPr>
          <w:rFonts w:ascii="Arial" w:eastAsiaTheme="minorEastAsia" w:hAnsi="Arial" w:cs="Arial"/>
          <w:noProof/>
          <w:szCs w:val="24"/>
          <w:lang w:val="ru-RU"/>
        </w:rPr>
      </w:pPr>
      <w:hyperlink w:anchor="_Toc325714193" w:history="1">
        <w:r w:rsidR="00D10A1C" w:rsidRPr="0089298E">
          <w:rPr>
            <w:rStyle w:val="afd"/>
            <w:rFonts w:ascii="Arial" w:hAnsi="Arial" w:cs="Arial"/>
            <w:noProof/>
            <w:szCs w:val="24"/>
            <w:lang w:val="ru-RU"/>
          </w:rPr>
          <w:t>40.</w:t>
        </w:r>
        <w:r w:rsidR="00D10A1C" w:rsidRPr="0089298E">
          <w:rPr>
            <w:rFonts w:ascii="Arial" w:eastAsiaTheme="minorEastAsia" w:hAnsi="Arial" w:cs="Arial"/>
            <w:noProof/>
            <w:szCs w:val="24"/>
            <w:lang w:val="ru-RU"/>
          </w:rPr>
          <w:tab/>
          <w:t>Наиболее выгодное конкурсное предложение</w:t>
        </w:r>
        <w:r w:rsidR="00D10A1C" w:rsidRPr="0089298E">
          <w:rPr>
            <w:rFonts w:ascii="Arial" w:hAnsi="Arial" w:cs="Arial"/>
            <w:noProof/>
            <w:webHidden/>
            <w:szCs w:val="24"/>
            <w:lang w:val="ru-RU"/>
          </w:rPr>
          <w:tab/>
        </w:r>
      </w:hyperlink>
    </w:p>
    <w:p w14:paraId="49396276" w14:textId="77777777" w:rsidR="00D10A1C" w:rsidRPr="0089298E" w:rsidRDefault="0089298E" w:rsidP="00D10A1C">
      <w:pPr>
        <w:pStyle w:val="21"/>
        <w:tabs>
          <w:tab w:val="left" w:pos="1440"/>
        </w:tabs>
        <w:rPr>
          <w:rFonts w:ascii="Arial" w:hAnsi="Arial" w:cs="Arial"/>
          <w:noProof/>
          <w:szCs w:val="24"/>
          <w:lang w:val="ru-RU"/>
        </w:rPr>
      </w:pPr>
      <w:hyperlink w:anchor="_Toc325714195" w:history="1">
        <w:r w:rsidR="00D10A1C" w:rsidRPr="0089298E">
          <w:rPr>
            <w:rStyle w:val="afd"/>
            <w:rFonts w:ascii="Arial" w:hAnsi="Arial" w:cs="Arial"/>
            <w:noProof/>
            <w:szCs w:val="24"/>
            <w:lang w:val="ru-RU"/>
          </w:rPr>
          <w:t>41.</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Право Покупателя принять любое конкурсное предложение и отклонить любое или все конкурсные предложения</w:t>
        </w:r>
        <w:r w:rsidR="00D10A1C" w:rsidRPr="0089298E">
          <w:rPr>
            <w:rFonts w:ascii="Arial" w:hAnsi="Arial" w:cs="Arial"/>
            <w:noProof/>
            <w:webHidden/>
            <w:szCs w:val="24"/>
            <w:lang w:val="ru-RU"/>
          </w:rPr>
          <w:tab/>
        </w:r>
      </w:hyperlink>
    </w:p>
    <w:p w14:paraId="39833092" w14:textId="77777777" w:rsidR="00D10A1C" w:rsidRPr="0089298E" w:rsidRDefault="00D10A1C" w:rsidP="00D10A1C">
      <w:pPr>
        <w:rPr>
          <w:rFonts w:ascii="Arial" w:eastAsiaTheme="minorEastAsia" w:hAnsi="Arial" w:cs="Arial"/>
          <w:szCs w:val="24"/>
          <w:lang w:val="ru-RU"/>
        </w:rPr>
      </w:pPr>
      <w:r w:rsidRPr="0089298E">
        <w:rPr>
          <w:rFonts w:ascii="Arial" w:eastAsiaTheme="minorEastAsia" w:hAnsi="Arial" w:cs="Arial"/>
          <w:szCs w:val="24"/>
          <w:lang w:val="ru-RU"/>
        </w:rPr>
        <w:t xml:space="preserve">           42.      Период ожидания………………………………………………</w:t>
      </w:r>
      <w:proofErr w:type="gramStart"/>
      <w:r w:rsidRPr="0089298E">
        <w:rPr>
          <w:rFonts w:ascii="Arial" w:eastAsiaTheme="minorEastAsia" w:hAnsi="Arial" w:cs="Arial"/>
          <w:szCs w:val="24"/>
          <w:lang w:val="ru-RU"/>
        </w:rPr>
        <w:t>…….</w:t>
      </w:r>
      <w:proofErr w:type="gramEnd"/>
      <w:r w:rsidRPr="0089298E">
        <w:rPr>
          <w:rFonts w:ascii="Arial" w:eastAsiaTheme="minorEastAsia" w:hAnsi="Arial" w:cs="Arial"/>
          <w:szCs w:val="24"/>
          <w:lang w:val="ru-RU"/>
        </w:rPr>
        <w:t>….</w:t>
      </w:r>
    </w:p>
    <w:p w14:paraId="78EB137F" w14:textId="77777777" w:rsidR="00D10A1C" w:rsidRPr="0089298E" w:rsidRDefault="00D10A1C" w:rsidP="00D10A1C">
      <w:pPr>
        <w:rPr>
          <w:rFonts w:ascii="Arial" w:eastAsiaTheme="minorEastAsia" w:hAnsi="Arial" w:cs="Arial"/>
          <w:szCs w:val="24"/>
          <w:lang w:val="ru-RU"/>
        </w:rPr>
      </w:pPr>
      <w:r w:rsidRPr="0089298E">
        <w:rPr>
          <w:rFonts w:ascii="Arial" w:eastAsiaTheme="minorEastAsia" w:hAnsi="Arial" w:cs="Arial"/>
          <w:szCs w:val="24"/>
          <w:lang w:val="ru-RU"/>
        </w:rPr>
        <w:t xml:space="preserve">           43.       Уведомление о намерении присуждения </w:t>
      </w:r>
      <w:proofErr w:type="gramStart"/>
      <w:r w:rsidRPr="0089298E">
        <w:rPr>
          <w:rFonts w:ascii="Arial" w:eastAsiaTheme="minorEastAsia" w:hAnsi="Arial" w:cs="Arial"/>
          <w:szCs w:val="24"/>
          <w:lang w:val="ru-RU"/>
        </w:rPr>
        <w:t>контракта.…</w:t>
      </w:r>
      <w:proofErr w:type="gramEnd"/>
      <w:r w:rsidRPr="0089298E">
        <w:rPr>
          <w:rFonts w:ascii="Arial" w:eastAsiaTheme="minorEastAsia" w:hAnsi="Arial" w:cs="Arial"/>
          <w:szCs w:val="24"/>
          <w:lang w:val="ru-RU"/>
        </w:rPr>
        <w:t>…………….</w:t>
      </w:r>
    </w:p>
    <w:p w14:paraId="6D57F3C2" w14:textId="77777777" w:rsidR="00D10A1C" w:rsidRPr="0089298E" w:rsidRDefault="0089298E" w:rsidP="00D10A1C">
      <w:pPr>
        <w:pStyle w:val="11"/>
        <w:ind w:right="0"/>
        <w:rPr>
          <w:rFonts w:ascii="Arial" w:eastAsiaTheme="minorEastAsia" w:hAnsi="Arial" w:cs="Arial"/>
          <w:b w:val="0"/>
          <w:noProof/>
          <w:szCs w:val="24"/>
          <w:lang w:val="ru-RU"/>
        </w:rPr>
      </w:pPr>
      <w:hyperlink w:anchor="_Toc325714196" w:history="1">
        <w:r w:rsidR="00D10A1C" w:rsidRPr="0089298E">
          <w:rPr>
            <w:rStyle w:val="afd"/>
            <w:rFonts w:ascii="Arial" w:hAnsi="Arial" w:cs="Arial"/>
            <w:noProof/>
            <w:szCs w:val="24"/>
            <w:lang w:val="ru-RU"/>
          </w:rPr>
          <w:t>К. Присуждение Контракта</w:t>
        </w:r>
        <w:r w:rsidR="00D10A1C" w:rsidRPr="0089298E">
          <w:rPr>
            <w:rFonts w:ascii="Arial" w:hAnsi="Arial" w:cs="Arial"/>
            <w:noProof/>
            <w:webHidden/>
            <w:szCs w:val="24"/>
            <w:lang w:val="ru-RU"/>
          </w:rPr>
          <w:tab/>
        </w:r>
      </w:hyperlink>
      <w:r w:rsidR="00D10A1C" w:rsidRPr="0089298E">
        <w:rPr>
          <w:rFonts w:ascii="Arial" w:hAnsi="Arial" w:cs="Arial"/>
          <w:noProof/>
          <w:szCs w:val="24"/>
          <w:lang w:val="ru-RU"/>
        </w:rPr>
        <w:t>31</w:t>
      </w:r>
    </w:p>
    <w:p w14:paraId="622F46CC" w14:textId="77777777" w:rsidR="00D10A1C" w:rsidRPr="0089298E" w:rsidRDefault="0089298E" w:rsidP="00D10A1C">
      <w:pPr>
        <w:pStyle w:val="21"/>
        <w:tabs>
          <w:tab w:val="left" w:pos="1440"/>
        </w:tabs>
        <w:rPr>
          <w:rFonts w:ascii="Arial" w:eastAsiaTheme="minorEastAsia" w:hAnsi="Arial" w:cs="Arial"/>
          <w:noProof/>
          <w:szCs w:val="24"/>
          <w:lang w:val="ru-RU"/>
        </w:rPr>
      </w:pPr>
      <w:hyperlink w:anchor="_Toc325714197" w:history="1">
        <w:r w:rsidR="00D10A1C" w:rsidRPr="0089298E">
          <w:rPr>
            <w:rStyle w:val="afd"/>
            <w:rFonts w:ascii="Arial" w:hAnsi="Arial" w:cs="Arial"/>
            <w:noProof/>
            <w:szCs w:val="24"/>
            <w:lang w:val="ru-RU"/>
          </w:rPr>
          <w:t>44.</w:t>
        </w:r>
        <w:r w:rsidR="00D10A1C" w:rsidRPr="0089298E">
          <w:rPr>
            <w:rFonts w:ascii="Arial" w:eastAsiaTheme="minorEastAsia" w:hAnsi="Arial" w:cs="Arial"/>
            <w:noProof/>
            <w:szCs w:val="24"/>
            <w:lang w:val="ru-RU"/>
          </w:rPr>
          <w:tab/>
        </w:r>
        <w:r w:rsidR="00D10A1C" w:rsidRPr="0089298E">
          <w:rPr>
            <w:rStyle w:val="afd"/>
            <w:rFonts w:ascii="Arial" w:hAnsi="Arial" w:cs="Arial"/>
            <w:noProof/>
            <w:szCs w:val="24"/>
            <w:lang w:val="ru-RU"/>
          </w:rPr>
          <w:t>Критерии присуждения контракта</w:t>
        </w:r>
      </w:hyperlink>
      <w:r w:rsidR="00D10A1C" w:rsidRPr="0089298E">
        <w:rPr>
          <w:rStyle w:val="afd"/>
          <w:rFonts w:ascii="Arial" w:hAnsi="Arial" w:cs="Arial"/>
          <w:noProof/>
          <w:szCs w:val="24"/>
          <w:lang w:val="ru-RU"/>
        </w:rPr>
        <w:t>……………………………………..</w:t>
      </w:r>
    </w:p>
    <w:p w14:paraId="4ABBDA8C" w14:textId="77777777" w:rsidR="00D10A1C" w:rsidRPr="0089298E" w:rsidRDefault="0089298E" w:rsidP="00D10A1C">
      <w:pPr>
        <w:pStyle w:val="21"/>
        <w:tabs>
          <w:tab w:val="left" w:pos="1440"/>
        </w:tabs>
        <w:rPr>
          <w:rFonts w:ascii="Arial" w:eastAsiaTheme="minorEastAsia" w:hAnsi="Arial" w:cs="Arial"/>
          <w:noProof/>
          <w:szCs w:val="24"/>
          <w:lang w:val="ru-RU"/>
        </w:rPr>
      </w:pPr>
      <w:hyperlink w:anchor="_Toc325714198" w:history="1">
        <w:r w:rsidR="00D10A1C" w:rsidRPr="0089298E">
          <w:rPr>
            <w:rStyle w:val="afd"/>
            <w:rFonts w:ascii="Arial" w:hAnsi="Arial" w:cs="Arial"/>
            <w:noProof/>
            <w:szCs w:val="24"/>
            <w:lang w:val="ru-RU"/>
          </w:rPr>
          <w:t>45.</w:t>
        </w:r>
        <w:r w:rsidR="00D10A1C" w:rsidRPr="0089298E">
          <w:rPr>
            <w:rFonts w:ascii="Arial" w:eastAsiaTheme="minorEastAsia" w:hAnsi="Arial" w:cs="Arial"/>
            <w:noProof/>
            <w:szCs w:val="24"/>
            <w:lang w:val="ru-RU"/>
          </w:rPr>
          <w:tab/>
        </w:r>
      </w:hyperlink>
      <w:r w:rsidR="00D10A1C" w:rsidRPr="0089298E">
        <w:rPr>
          <w:rFonts w:ascii="Arial" w:eastAsiaTheme="minorEastAsia" w:hAnsi="Arial" w:cs="Arial"/>
          <w:noProof/>
          <w:szCs w:val="24"/>
          <w:lang w:val="ru-RU"/>
        </w:rPr>
        <w:t>Право Покупателя на изменение количества во время присуждения……………………………………………………………...</w:t>
      </w:r>
    </w:p>
    <w:p w14:paraId="23BC0FEB" w14:textId="77777777" w:rsidR="00D10A1C" w:rsidRPr="0089298E" w:rsidRDefault="00D10A1C" w:rsidP="00D10A1C">
      <w:pPr>
        <w:rPr>
          <w:rFonts w:ascii="Arial" w:eastAsiaTheme="minorEastAsia" w:hAnsi="Arial" w:cs="Arial"/>
          <w:szCs w:val="24"/>
          <w:lang w:val="ru-RU"/>
        </w:rPr>
      </w:pPr>
      <w:r w:rsidRPr="0089298E">
        <w:rPr>
          <w:rFonts w:ascii="Arial" w:eastAsiaTheme="minorEastAsia" w:hAnsi="Arial" w:cs="Arial"/>
          <w:szCs w:val="24"/>
          <w:lang w:val="ru-RU"/>
        </w:rPr>
        <w:t xml:space="preserve">           46.      Уведомление о присуждении контракта…………………………….</w:t>
      </w:r>
    </w:p>
    <w:p w14:paraId="00BB62CC" w14:textId="77777777" w:rsidR="00D10A1C" w:rsidRPr="0089298E" w:rsidRDefault="00D10A1C" w:rsidP="00D10A1C">
      <w:pPr>
        <w:rPr>
          <w:rFonts w:ascii="Arial" w:eastAsiaTheme="minorEastAsia" w:hAnsi="Arial" w:cs="Arial"/>
          <w:szCs w:val="24"/>
          <w:lang w:val="ru-RU"/>
        </w:rPr>
      </w:pPr>
      <w:r w:rsidRPr="0089298E">
        <w:rPr>
          <w:rFonts w:ascii="Arial" w:eastAsiaTheme="minorEastAsia" w:hAnsi="Arial" w:cs="Arial"/>
          <w:szCs w:val="24"/>
          <w:lang w:val="ru-RU"/>
        </w:rPr>
        <w:t xml:space="preserve">           47.     Разъяснения результатов оценки Покупателем……………………….</w:t>
      </w:r>
    </w:p>
    <w:p w14:paraId="2FC9D6F8" w14:textId="77777777" w:rsidR="00D10A1C" w:rsidRPr="0089298E" w:rsidRDefault="0089298E" w:rsidP="00D10A1C">
      <w:pPr>
        <w:pStyle w:val="21"/>
        <w:tabs>
          <w:tab w:val="left" w:pos="1440"/>
        </w:tabs>
        <w:rPr>
          <w:rFonts w:ascii="Arial" w:eastAsiaTheme="minorEastAsia" w:hAnsi="Arial" w:cs="Arial"/>
          <w:noProof/>
          <w:szCs w:val="24"/>
          <w:lang w:val="ru-RU"/>
        </w:rPr>
      </w:pPr>
      <w:hyperlink w:anchor="_Toc325714199" w:history="1">
        <w:r w:rsidR="00D10A1C" w:rsidRPr="0089298E">
          <w:rPr>
            <w:rStyle w:val="afd"/>
            <w:rFonts w:ascii="Arial" w:hAnsi="Arial" w:cs="Arial"/>
            <w:noProof/>
            <w:szCs w:val="24"/>
            <w:lang w:val="ru-RU"/>
          </w:rPr>
          <w:t>48.</w:t>
        </w:r>
        <w:r w:rsidR="00D10A1C" w:rsidRPr="0089298E">
          <w:rPr>
            <w:rFonts w:ascii="Arial" w:eastAsiaTheme="minorEastAsia" w:hAnsi="Arial" w:cs="Arial"/>
            <w:noProof/>
            <w:szCs w:val="24"/>
            <w:lang w:val="ru-RU"/>
          </w:rPr>
          <w:tab/>
          <w:t>Подписание контракта</w:t>
        </w:r>
        <w:r w:rsidR="00D10A1C" w:rsidRPr="0089298E">
          <w:rPr>
            <w:rFonts w:ascii="Arial" w:hAnsi="Arial" w:cs="Arial"/>
            <w:noProof/>
            <w:webHidden/>
            <w:szCs w:val="24"/>
            <w:lang w:val="ru-RU"/>
          </w:rPr>
          <w:tab/>
        </w:r>
      </w:hyperlink>
    </w:p>
    <w:p w14:paraId="6D48BE09" w14:textId="77777777" w:rsidR="00D10A1C" w:rsidRPr="0089298E" w:rsidRDefault="0089298E" w:rsidP="00D10A1C">
      <w:pPr>
        <w:pStyle w:val="21"/>
        <w:tabs>
          <w:tab w:val="left" w:pos="1440"/>
        </w:tabs>
        <w:rPr>
          <w:rFonts w:ascii="Arial" w:hAnsi="Arial" w:cs="Arial"/>
          <w:noProof/>
          <w:szCs w:val="24"/>
          <w:lang w:val="ru-RU"/>
        </w:rPr>
      </w:pPr>
      <w:hyperlink w:anchor="_Toc325714200" w:history="1">
        <w:r w:rsidR="00D10A1C" w:rsidRPr="0089298E">
          <w:rPr>
            <w:rStyle w:val="afd"/>
            <w:rFonts w:ascii="Arial" w:hAnsi="Arial" w:cs="Arial"/>
            <w:noProof/>
            <w:szCs w:val="24"/>
            <w:lang w:val="ru-RU"/>
          </w:rPr>
          <w:t>49.</w:t>
        </w:r>
        <w:r w:rsidR="00D10A1C" w:rsidRPr="0089298E">
          <w:rPr>
            <w:rFonts w:ascii="Arial" w:eastAsiaTheme="minorEastAsia" w:hAnsi="Arial" w:cs="Arial"/>
            <w:noProof/>
            <w:szCs w:val="24"/>
            <w:lang w:val="ru-RU"/>
          </w:rPr>
          <w:tab/>
          <w:t>Гарантия на выполнение контракта</w:t>
        </w:r>
        <w:r w:rsidR="00D10A1C" w:rsidRPr="0089298E">
          <w:rPr>
            <w:rFonts w:ascii="Arial" w:hAnsi="Arial" w:cs="Arial"/>
            <w:noProof/>
            <w:webHidden/>
            <w:szCs w:val="24"/>
            <w:lang w:val="ru-RU"/>
          </w:rPr>
          <w:tab/>
        </w:r>
      </w:hyperlink>
    </w:p>
    <w:p w14:paraId="1AAF51BA" w14:textId="77777777" w:rsidR="00D10A1C" w:rsidRPr="0089298E" w:rsidRDefault="00D10A1C" w:rsidP="00D10A1C">
      <w:pPr>
        <w:pStyle w:val="21"/>
        <w:tabs>
          <w:tab w:val="left" w:pos="1440"/>
        </w:tabs>
        <w:rPr>
          <w:rFonts w:ascii="Arial" w:hAnsi="Arial" w:cs="Arial"/>
          <w:noProof/>
          <w:szCs w:val="24"/>
          <w:lang w:val="ru-RU"/>
        </w:rPr>
      </w:pPr>
      <w:r w:rsidRPr="0089298E">
        <w:rPr>
          <w:rFonts w:ascii="Arial" w:eastAsiaTheme="minorEastAsia" w:hAnsi="Arial" w:cs="Arial"/>
          <w:szCs w:val="24"/>
          <w:lang w:val="ru-RU"/>
        </w:rPr>
        <w:t>50.      Жалоба, связанная с закупками………………………………………</w:t>
      </w:r>
    </w:p>
    <w:p w14:paraId="52DEFE66" w14:textId="77777777" w:rsidR="00D10A1C" w:rsidRPr="0089298E" w:rsidRDefault="00D10A1C" w:rsidP="00D10A1C">
      <w:pPr>
        <w:spacing w:after="120"/>
        <w:rPr>
          <w:rFonts w:ascii="Arial" w:hAnsi="Arial" w:cs="Arial"/>
          <w:szCs w:val="24"/>
          <w:lang w:val="ru-RU"/>
        </w:rPr>
      </w:pPr>
    </w:p>
    <w:p w14:paraId="4FD260E0" w14:textId="77777777" w:rsidR="00D10A1C" w:rsidRPr="0089298E" w:rsidRDefault="00D10A1C" w:rsidP="00D10A1C">
      <w:pPr>
        <w:jc w:val="right"/>
        <w:outlineLvl w:val="0"/>
        <w:rPr>
          <w:rFonts w:ascii="Arial" w:hAnsi="Arial" w:cs="Arial"/>
          <w:sz w:val="28"/>
          <w:lang w:val="ru-RU"/>
        </w:rPr>
      </w:pPr>
    </w:p>
    <w:p w14:paraId="54DB58B3" w14:textId="77777777" w:rsidR="00D10A1C" w:rsidRPr="0089298E" w:rsidRDefault="00D10A1C" w:rsidP="00D10A1C">
      <w:pPr>
        <w:pStyle w:val="11"/>
        <w:tabs>
          <w:tab w:val="right" w:pos="9000"/>
        </w:tabs>
        <w:rPr>
          <w:rFonts w:ascii="Arial" w:hAnsi="Arial" w:cs="Arial"/>
          <w:lang w:val="ru-RU"/>
        </w:rPr>
      </w:pPr>
    </w:p>
    <w:p w14:paraId="7DE6B75F" w14:textId="77777777" w:rsidR="00D10A1C" w:rsidRPr="0089298E" w:rsidRDefault="00D10A1C" w:rsidP="00D10A1C">
      <w:pPr>
        <w:rPr>
          <w:rFonts w:ascii="Arial" w:hAnsi="Arial" w:cs="Arial"/>
          <w:lang w:val="ru-RU"/>
        </w:rPr>
      </w:pPr>
      <w:r w:rsidRPr="0089298E">
        <w:rPr>
          <w:rFonts w:ascii="Arial" w:hAnsi="Arial" w:cs="Arial"/>
          <w:lang w:val="ru-RU"/>
        </w:rPr>
        <w:br w:type="page"/>
      </w:r>
    </w:p>
    <w:tbl>
      <w:tblPr>
        <w:tblW w:w="9782" w:type="dxa"/>
        <w:tblInd w:w="-284" w:type="dxa"/>
        <w:tblLayout w:type="fixed"/>
        <w:tblLook w:val="0000" w:firstRow="0" w:lastRow="0" w:firstColumn="0" w:lastColumn="0" w:noHBand="0" w:noVBand="0"/>
      </w:tblPr>
      <w:tblGrid>
        <w:gridCol w:w="2624"/>
        <w:gridCol w:w="7158"/>
      </w:tblGrid>
      <w:tr w:rsidR="00D10A1C" w:rsidRPr="0089298E" w14:paraId="35361040" w14:textId="77777777" w:rsidTr="0067772D">
        <w:trPr>
          <w:cantSplit/>
        </w:trPr>
        <w:tc>
          <w:tcPr>
            <w:tcW w:w="9782" w:type="dxa"/>
            <w:gridSpan w:val="2"/>
            <w:vAlign w:val="center"/>
          </w:tcPr>
          <w:p w14:paraId="1715AA61" w14:textId="77777777" w:rsidR="00D10A1C" w:rsidRPr="0089298E" w:rsidRDefault="00D10A1C" w:rsidP="0067772D">
            <w:pPr>
              <w:spacing w:before="120" w:after="120"/>
              <w:jc w:val="center"/>
              <w:rPr>
                <w:rFonts w:ascii="Arial" w:hAnsi="Arial" w:cs="Arial"/>
                <w:b/>
                <w:sz w:val="36"/>
                <w:lang w:val="ru-RU"/>
              </w:rPr>
            </w:pPr>
            <w:r w:rsidRPr="0089298E">
              <w:rPr>
                <w:rFonts w:ascii="Arial" w:hAnsi="Arial" w:cs="Arial"/>
                <w:u w:val="single"/>
                <w:lang w:val="ru-RU"/>
              </w:rPr>
              <w:lastRenderedPageBreak/>
              <w:br w:type="page"/>
            </w:r>
            <w:r w:rsidRPr="0089298E">
              <w:rPr>
                <w:rFonts w:ascii="Arial" w:hAnsi="Arial" w:cs="Arial"/>
                <w:lang w:val="ru-RU"/>
              </w:rPr>
              <w:br w:type="page"/>
            </w:r>
            <w:bookmarkStart w:id="9" w:name="_Hlt438532663"/>
            <w:bookmarkStart w:id="10" w:name="_Toc438266923"/>
            <w:bookmarkStart w:id="11" w:name="_Toc438267877"/>
            <w:bookmarkStart w:id="12" w:name="_Toc438366664"/>
            <w:bookmarkEnd w:id="9"/>
            <w:r w:rsidRPr="0089298E">
              <w:rPr>
                <w:rFonts w:ascii="Arial" w:hAnsi="Arial" w:cs="Arial"/>
                <w:b/>
                <w:sz w:val="36"/>
                <w:lang w:val="ru-RU"/>
              </w:rPr>
              <w:t xml:space="preserve">Раздел </w:t>
            </w:r>
            <w:r w:rsidRPr="0089298E">
              <w:rPr>
                <w:rFonts w:ascii="Arial" w:hAnsi="Arial" w:cs="Arial"/>
                <w:b/>
                <w:sz w:val="36"/>
              </w:rPr>
              <w:t>I</w:t>
            </w:r>
            <w:r w:rsidRPr="0089298E">
              <w:rPr>
                <w:rFonts w:ascii="Arial" w:hAnsi="Arial" w:cs="Arial"/>
                <w:b/>
                <w:sz w:val="36"/>
                <w:lang w:val="ru-RU"/>
              </w:rPr>
              <w:t>.Инструкции Участникам</w:t>
            </w:r>
            <w:bookmarkEnd w:id="10"/>
            <w:bookmarkEnd w:id="11"/>
            <w:bookmarkEnd w:id="12"/>
            <w:r w:rsidRPr="0089298E">
              <w:rPr>
                <w:rFonts w:ascii="Arial" w:hAnsi="Arial" w:cs="Arial"/>
                <w:b/>
                <w:sz w:val="36"/>
                <w:lang w:val="ru-RU"/>
              </w:rPr>
              <w:t xml:space="preserve"> Торгов</w:t>
            </w:r>
          </w:p>
        </w:tc>
      </w:tr>
      <w:tr w:rsidR="00D10A1C" w:rsidRPr="0089298E" w14:paraId="17D07CB3" w14:textId="77777777" w:rsidTr="0067772D">
        <w:tc>
          <w:tcPr>
            <w:tcW w:w="2624" w:type="dxa"/>
            <w:vAlign w:val="center"/>
          </w:tcPr>
          <w:p w14:paraId="761A25E3" w14:textId="77777777" w:rsidR="00D10A1C" w:rsidRPr="0089298E" w:rsidRDefault="00D10A1C" w:rsidP="0067772D">
            <w:pPr>
              <w:spacing w:before="120" w:after="120"/>
              <w:rPr>
                <w:rFonts w:ascii="Arial" w:hAnsi="Arial" w:cs="Arial"/>
                <w:lang w:val="ru-RU"/>
              </w:rPr>
            </w:pPr>
          </w:p>
        </w:tc>
        <w:tc>
          <w:tcPr>
            <w:tcW w:w="7158" w:type="dxa"/>
            <w:vAlign w:val="center"/>
          </w:tcPr>
          <w:p w14:paraId="642C6FF9" w14:textId="77777777" w:rsidR="00D10A1C" w:rsidRPr="0089298E" w:rsidRDefault="00D10A1C" w:rsidP="0067772D">
            <w:pPr>
              <w:suppressAutoHyphens/>
              <w:spacing w:before="120" w:after="120"/>
              <w:jc w:val="center"/>
              <w:rPr>
                <w:rFonts w:ascii="Arial" w:hAnsi="Arial" w:cs="Arial"/>
                <w:b/>
                <w:bCs/>
                <w:iCs/>
                <w:sz w:val="28"/>
                <w:lang w:val="ru-RU"/>
              </w:rPr>
            </w:pPr>
            <w:r w:rsidRPr="0089298E">
              <w:rPr>
                <w:rFonts w:ascii="Arial" w:hAnsi="Arial" w:cs="Arial"/>
                <w:b/>
                <w:bCs/>
                <w:iCs/>
                <w:sz w:val="28"/>
              </w:rPr>
              <w:t>A</w:t>
            </w:r>
            <w:r w:rsidRPr="0089298E">
              <w:rPr>
                <w:rFonts w:ascii="Arial" w:hAnsi="Arial" w:cs="Arial"/>
                <w:b/>
                <w:bCs/>
                <w:iCs/>
                <w:sz w:val="28"/>
                <w:lang w:val="ru-RU"/>
              </w:rPr>
              <w:t>. Общие положения</w:t>
            </w:r>
          </w:p>
        </w:tc>
      </w:tr>
      <w:tr w:rsidR="00D10A1C" w:rsidRPr="0089298E" w14:paraId="6A648C76" w14:textId="77777777" w:rsidTr="0067772D">
        <w:tc>
          <w:tcPr>
            <w:tcW w:w="2624" w:type="dxa"/>
          </w:tcPr>
          <w:p w14:paraId="344C9F51" w14:textId="77777777" w:rsidR="00D10A1C" w:rsidRPr="0089298E" w:rsidRDefault="00D10A1C" w:rsidP="0067772D">
            <w:pPr>
              <w:pStyle w:val="Section1Header2"/>
              <w:numPr>
                <w:ilvl w:val="0"/>
                <w:numId w:val="17"/>
              </w:numPr>
              <w:tabs>
                <w:tab w:val="num" w:pos="720"/>
              </w:tabs>
              <w:rPr>
                <w:rFonts w:ascii="Arial" w:hAnsi="Arial" w:cs="Arial"/>
                <w:b w:val="0"/>
                <w:color w:val="000000"/>
                <w:szCs w:val="24"/>
                <w:lang w:val="ru-RU"/>
              </w:rPr>
            </w:pPr>
            <w:bookmarkStart w:id="13" w:name="_Toc438530847"/>
            <w:bookmarkStart w:id="14" w:name="_Toc438532555"/>
            <w:bookmarkEnd w:id="13"/>
            <w:bookmarkEnd w:id="14"/>
            <w:r w:rsidRPr="0089298E">
              <w:rPr>
                <w:rFonts w:ascii="Arial" w:hAnsi="Arial" w:cs="Arial"/>
                <w:lang w:val="ru-RU"/>
              </w:rPr>
              <w:t>Содержание Конкурсного предложения</w:t>
            </w:r>
          </w:p>
        </w:tc>
        <w:tc>
          <w:tcPr>
            <w:tcW w:w="7158" w:type="dxa"/>
          </w:tcPr>
          <w:p w14:paraId="7A88BA6B" w14:textId="77777777" w:rsidR="00D10A1C" w:rsidRPr="0089298E" w:rsidRDefault="00D10A1C" w:rsidP="0067772D">
            <w:pPr>
              <w:numPr>
                <w:ilvl w:val="1"/>
                <w:numId w:val="0"/>
              </w:numPr>
              <w:spacing w:after="120"/>
              <w:ind w:left="439" w:hanging="439"/>
              <w:rPr>
                <w:rFonts w:ascii="Arial" w:hAnsi="Arial" w:cs="Arial"/>
                <w:color w:val="000000"/>
                <w:lang w:val="ru-RU"/>
              </w:rPr>
            </w:pPr>
            <w:r w:rsidRPr="0089298E">
              <w:rPr>
                <w:rFonts w:ascii="Arial" w:hAnsi="Arial" w:cs="Arial"/>
                <w:color w:val="000000"/>
                <w:lang w:val="ru-RU" w:eastAsia="ru-RU"/>
              </w:rPr>
              <w:t xml:space="preserve">1.1 </w:t>
            </w:r>
            <w:r w:rsidRPr="0089298E">
              <w:rPr>
                <w:rFonts w:ascii="Arial" w:hAnsi="Arial" w:cs="Arial"/>
                <w:color w:val="000000"/>
                <w:lang w:val="ru-RU"/>
              </w:rPr>
              <w:t xml:space="preserve">В соответствии с Приглашением к Участию в Торгах, указанным в </w:t>
            </w:r>
            <w:r w:rsidRPr="0089298E">
              <w:rPr>
                <w:rFonts w:ascii="Arial" w:hAnsi="Arial" w:cs="Arial"/>
                <w:b/>
                <w:color w:val="000000"/>
                <w:lang w:val="ru-RU"/>
              </w:rPr>
              <w:t>Информационной карте Торгов (ИКТ)</w:t>
            </w:r>
            <w:r w:rsidRPr="0089298E">
              <w:rPr>
                <w:rFonts w:ascii="Arial" w:hAnsi="Arial" w:cs="Arial"/>
                <w:color w:val="000000"/>
                <w:lang w:val="ru-RU"/>
              </w:rPr>
              <w:t xml:space="preserve">, Покупатель, </w:t>
            </w:r>
            <w:r w:rsidRPr="0089298E">
              <w:rPr>
                <w:rFonts w:ascii="Arial" w:hAnsi="Arial" w:cs="Arial"/>
                <w:b/>
                <w:color w:val="000000"/>
                <w:lang w:val="ru-RU"/>
              </w:rPr>
              <w:t>как указано в</w:t>
            </w:r>
            <w:r w:rsidRPr="0089298E">
              <w:rPr>
                <w:rFonts w:ascii="Arial" w:hAnsi="Arial" w:cs="Arial"/>
                <w:color w:val="000000"/>
                <w:lang w:val="ru-RU"/>
              </w:rPr>
              <w:t xml:space="preserve"> </w:t>
            </w:r>
            <w:r w:rsidRPr="0089298E">
              <w:rPr>
                <w:rFonts w:ascii="Arial" w:hAnsi="Arial" w:cs="Arial"/>
                <w:b/>
                <w:color w:val="000000"/>
                <w:lang w:val="ru-RU"/>
              </w:rPr>
              <w:t>ИКТ</w:t>
            </w:r>
            <w:r w:rsidRPr="0089298E">
              <w:rPr>
                <w:rFonts w:ascii="Arial" w:hAnsi="Arial" w:cs="Arial"/>
                <w:color w:val="000000"/>
                <w:lang w:val="ru-RU"/>
              </w:rPr>
              <w:t xml:space="preserve">, выпускает данную Конкурсную документацию для поставки Товаров и, если требуется, Сопутствующих Услуг, как описано в Разделе VII (Перечень требований). Название, идентификационный номер, и количество лотов (контрактов) данной закупки, проводимой с использованием метода Международных конкурсных торгов (МКТ), </w:t>
            </w:r>
            <w:r w:rsidRPr="0089298E">
              <w:rPr>
                <w:rFonts w:ascii="Arial" w:hAnsi="Arial" w:cs="Arial"/>
                <w:b/>
                <w:color w:val="000000"/>
                <w:lang w:val="ru-RU"/>
              </w:rPr>
              <w:t>указаны</w:t>
            </w:r>
            <w:r w:rsidRPr="0089298E">
              <w:rPr>
                <w:rFonts w:ascii="Arial" w:hAnsi="Arial" w:cs="Arial"/>
                <w:color w:val="000000"/>
                <w:lang w:val="ru-RU"/>
              </w:rPr>
              <w:t xml:space="preserve"> </w:t>
            </w:r>
            <w:r w:rsidRPr="0089298E">
              <w:rPr>
                <w:rFonts w:ascii="Arial" w:hAnsi="Arial" w:cs="Arial"/>
                <w:b/>
                <w:color w:val="000000"/>
                <w:lang w:val="ru-RU"/>
              </w:rPr>
              <w:t>в</w:t>
            </w:r>
            <w:r w:rsidRPr="0089298E">
              <w:rPr>
                <w:rFonts w:ascii="Arial" w:hAnsi="Arial" w:cs="Arial"/>
                <w:color w:val="000000"/>
                <w:lang w:val="ru-RU"/>
              </w:rPr>
              <w:t xml:space="preserve"> </w:t>
            </w:r>
            <w:r w:rsidRPr="0089298E">
              <w:rPr>
                <w:rFonts w:ascii="Arial" w:hAnsi="Arial" w:cs="Arial"/>
                <w:b/>
                <w:color w:val="000000"/>
                <w:lang w:val="ru-RU"/>
              </w:rPr>
              <w:t>ИКТ</w:t>
            </w:r>
            <w:r w:rsidRPr="0089298E">
              <w:rPr>
                <w:rFonts w:ascii="Arial" w:hAnsi="Arial" w:cs="Arial"/>
                <w:color w:val="000000"/>
                <w:lang w:val="ru-RU"/>
              </w:rPr>
              <w:t>.</w:t>
            </w:r>
          </w:p>
        </w:tc>
      </w:tr>
      <w:tr w:rsidR="00D10A1C" w:rsidRPr="0089298E" w14:paraId="41B63EFB" w14:textId="77777777" w:rsidTr="0067772D">
        <w:tc>
          <w:tcPr>
            <w:tcW w:w="2624" w:type="dxa"/>
          </w:tcPr>
          <w:p w14:paraId="2E6D72CB" w14:textId="77777777" w:rsidR="00D10A1C" w:rsidRPr="0089298E" w:rsidRDefault="00D10A1C" w:rsidP="0067772D">
            <w:pPr>
              <w:spacing w:before="180" w:after="180"/>
              <w:rPr>
                <w:rFonts w:ascii="Arial" w:hAnsi="Arial" w:cs="Arial"/>
                <w:color w:val="000000"/>
                <w:lang w:val="ru-RU"/>
              </w:rPr>
            </w:pPr>
          </w:p>
        </w:tc>
        <w:tc>
          <w:tcPr>
            <w:tcW w:w="7158" w:type="dxa"/>
          </w:tcPr>
          <w:p w14:paraId="37D9AD1D" w14:textId="77777777" w:rsidR="00D10A1C" w:rsidRPr="0089298E" w:rsidRDefault="00D10A1C" w:rsidP="0067772D">
            <w:pPr>
              <w:numPr>
                <w:ilvl w:val="1"/>
                <w:numId w:val="0"/>
              </w:numPr>
              <w:tabs>
                <w:tab w:val="num" w:pos="504"/>
                <w:tab w:val="left" w:pos="576"/>
              </w:tabs>
              <w:spacing w:after="120"/>
              <w:ind w:left="504" w:hanging="504"/>
              <w:rPr>
                <w:rFonts w:ascii="Arial" w:hAnsi="Arial" w:cs="Arial"/>
                <w:color w:val="000000"/>
                <w:lang w:val="ru-RU" w:eastAsia="ru-RU"/>
              </w:rPr>
            </w:pPr>
            <w:r w:rsidRPr="0089298E">
              <w:rPr>
                <w:rFonts w:ascii="Arial" w:hAnsi="Arial" w:cs="Arial"/>
                <w:color w:val="000000"/>
                <w:lang w:val="ru-RU" w:eastAsia="ru-RU"/>
              </w:rPr>
              <w:t xml:space="preserve">1.2 </w:t>
            </w:r>
            <w:r w:rsidRPr="0089298E">
              <w:rPr>
                <w:rFonts w:ascii="Arial" w:hAnsi="Arial" w:cs="Arial"/>
                <w:lang w:val="ru-RU"/>
              </w:rPr>
              <w:t>В данных Документах для торгов используются следующие термины</w:t>
            </w:r>
            <w:r w:rsidRPr="0089298E">
              <w:rPr>
                <w:rFonts w:ascii="Arial" w:hAnsi="Arial" w:cs="Arial"/>
                <w:color w:val="000000"/>
                <w:lang w:val="ru-RU" w:eastAsia="ru-RU"/>
              </w:rPr>
              <w:t>:</w:t>
            </w:r>
          </w:p>
          <w:p w14:paraId="34D3036F" w14:textId="77777777" w:rsidR="00D10A1C" w:rsidRPr="0089298E" w:rsidRDefault="00D10A1C" w:rsidP="0067772D">
            <w:pPr>
              <w:autoSpaceDE w:val="0"/>
              <w:autoSpaceDN w:val="0"/>
              <w:adjustRightInd w:val="0"/>
              <w:spacing w:after="120"/>
              <w:ind w:left="927" w:hanging="423"/>
              <w:rPr>
                <w:rFonts w:ascii="Arial" w:hAnsi="Arial" w:cs="Arial"/>
                <w:color w:val="000000"/>
                <w:szCs w:val="24"/>
                <w:lang w:val="ru-RU" w:eastAsia="ru-RU"/>
              </w:rPr>
            </w:pPr>
            <w:r w:rsidRPr="0089298E">
              <w:rPr>
                <w:rFonts w:ascii="Arial" w:hAnsi="Arial" w:cs="Arial"/>
                <w:color w:val="000000"/>
                <w:lang w:val="ru-RU" w:eastAsia="ru-RU"/>
              </w:rPr>
              <w:t>(</w:t>
            </w:r>
            <w:r w:rsidRPr="0089298E">
              <w:rPr>
                <w:rFonts w:ascii="Arial" w:hAnsi="Arial" w:cs="Arial"/>
                <w:color w:val="000000"/>
                <w:lang w:eastAsia="ru-RU"/>
              </w:rPr>
              <w:t>a</w:t>
            </w:r>
            <w:r w:rsidRPr="0089298E">
              <w:rPr>
                <w:rFonts w:ascii="Arial" w:hAnsi="Arial" w:cs="Arial"/>
                <w:color w:val="000000"/>
                <w:lang w:val="ru-RU" w:eastAsia="ru-RU"/>
              </w:rPr>
              <w:t>)</w:t>
            </w:r>
            <w:r w:rsidRPr="0089298E">
              <w:rPr>
                <w:rFonts w:ascii="Arial" w:hAnsi="Arial" w:cs="Arial"/>
                <w:color w:val="000000"/>
                <w:lang w:val="ru-RU" w:eastAsia="ru-RU"/>
              </w:rPr>
              <w:tab/>
            </w:r>
            <w:r w:rsidRPr="0089298E">
              <w:rPr>
                <w:rFonts w:ascii="Arial" w:hAnsi="Arial" w:cs="Arial"/>
                <w:color w:val="000000"/>
                <w:szCs w:val="24"/>
                <w:lang w:val="ru-RU" w:eastAsia="ru-RU"/>
              </w:rPr>
              <w:t xml:space="preserve">термин "в письменной форме" означает общаться в письменной форме (электронной почтой, факсом, включая, если </w:t>
            </w:r>
            <w:r w:rsidRPr="0089298E">
              <w:rPr>
                <w:rFonts w:ascii="Arial" w:hAnsi="Arial" w:cs="Arial"/>
                <w:b/>
                <w:color w:val="000000"/>
                <w:szCs w:val="24"/>
                <w:lang w:val="ru-RU" w:eastAsia="ru-RU"/>
              </w:rPr>
              <w:t>указано в ИКТ</w:t>
            </w:r>
            <w:r w:rsidRPr="0089298E">
              <w:rPr>
                <w:rFonts w:ascii="Arial" w:hAnsi="Arial" w:cs="Arial"/>
                <w:color w:val="000000"/>
                <w:szCs w:val="24"/>
                <w:lang w:val="ru-RU" w:eastAsia="ru-RU"/>
              </w:rPr>
              <w:t xml:space="preserve">, распространяются или принимаются через электронную систему закупок, используемую Покупателем) с подтверждением о доставке; </w:t>
            </w:r>
          </w:p>
          <w:p w14:paraId="1E378142" w14:textId="77777777" w:rsidR="00D10A1C" w:rsidRPr="0089298E" w:rsidRDefault="00D10A1C" w:rsidP="0067772D">
            <w:pPr>
              <w:autoSpaceDE w:val="0"/>
              <w:autoSpaceDN w:val="0"/>
              <w:adjustRightInd w:val="0"/>
              <w:spacing w:after="120"/>
              <w:ind w:left="927" w:hanging="423"/>
              <w:rPr>
                <w:rFonts w:ascii="Arial" w:hAnsi="Arial" w:cs="Arial"/>
                <w:color w:val="000000"/>
                <w:szCs w:val="24"/>
                <w:lang w:val="ru-RU" w:eastAsia="ru-RU"/>
              </w:rPr>
            </w:pPr>
            <w:r w:rsidRPr="0089298E">
              <w:rPr>
                <w:rFonts w:ascii="Arial" w:hAnsi="Arial" w:cs="Arial"/>
                <w:color w:val="000000"/>
                <w:szCs w:val="24"/>
                <w:lang w:val="ru-RU" w:eastAsia="ru-RU"/>
              </w:rPr>
              <w:t>(б)</w:t>
            </w:r>
            <w:r w:rsidRPr="0089298E">
              <w:rPr>
                <w:rFonts w:ascii="Arial" w:hAnsi="Arial" w:cs="Arial"/>
                <w:color w:val="000000"/>
                <w:szCs w:val="24"/>
                <w:lang w:val="ru-RU" w:eastAsia="ru-RU"/>
              </w:rPr>
              <w:tab/>
              <w:t>кроме тех случаев, где содержание требует по-иному, слова, указывающие единственное число, также включают множественное число и слова, указывающие множественное число, также включают единственное; и</w:t>
            </w:r>
          </w:p>
          <w:p w14:paraId="526682D6" w14:textId="77777777" w:rsidR="00D10A1C" w:rsidRPr="0089298E" w:rsidRDefault="00D10A1C" w:rsidP="0067772D">
            <w:pPr>
              <w:numPr>
                <w:ilvl w:val="2"/>
                <w:numId w:val="0"/>
              </w:numPr>
              <w:tabs>
                <w:tab w:val="num" w:pos="864"/>
                <w:tab w:val="left" w:pos="972"/>
              </w:tabs>
              <w:spacing w:after="120"/>
              <w:ind w:left="927" w:hanging="423"/>
              <w:rPr>
                <w:rFonts w:ascii="Arial" w:hAnsi="Arial" w:cs="Arial"/>
                <w:color w:val="000000"/>
                <w:sz w:val="16"/>
                <w:szCs w:val="16"/>
                <w:lang w:val="ru-RU" w:eastAsia="ru-RU"/>
              </w:rPr>
            </w:pPr>
            <w:r w:rsidRPr="0089298E">
              <w:rPr>
                <w:rFonts w:ascii="Arial" w:hAnsi="Arial" w:cs="Arial"/>
                <w:color w:val="000000"/>
                <w:lang w:val="ru-RU" w:eastAsia="ru-RU"/>
              </w:rPr>
              <w:t>(в) «день» означает календарный день, если не указано иное как «Рабочий день». Рабочий день — это любой день, который является официальным рабочим днем ИА. За исключением официальных государственных праздников ИА.</w:t>
            </w:r>
          </w:p>
        </w:tc>
      </w:tr>
      <w:tr w:rsidR="00D10A1C" w:rsidRPr="0089298E" w14:paraId="3FF59440" w14:textId="77777777" w:rsidTr="0067772D">
        <w:tc>
          <w:tcPr>
            <w:tcW w:w="2624" w:type="dxa"/>
          </w:tcPr>
          <w:p w14:paraId="079B0AF7" w14:textId="77777777" w:rsidR="00D10A1C" w:rsidRPr="0089298E" w:rsidRDefault="00D10A1C" w:rsidP="0067772D">
            <w:pPr>
              <w:pStyle w:val="Section1Header2"/>
              <w:numPr>
                <w:ilvl w:val="0"/>
                <w:numId w:val="17"/>
              </w:numPr>
              <w:tabs>
                <w:tab w:val="num" w:pos="720"/>
              </w:tabs>
              <w:rPr>
                <w:rFonts w:ascii="Arial" w:hAnsi="Arial" w:cs="Arial"/>
                <w:b w:val="0"/>
                <w:color w:val="000000"/>
                <w:szCs w:val="24"/>
              </w:rPr>
            </w:pPr>
            <w:bookmarkStart w:id="15" w:name="_Toc438532557"/>
            <w:bookmarkEnd w:id="15"/>
            <w:proofErr w:type="spellStart"/>
            <w:r w:rsidRPr="0089298E">
              <w:rPr>
                <w:rFonts w:ascii="Arial" w:hAnsi="Arial" w:cs="Arial"/>
              </w:rPr>
              <w:t>Источник</w:t>
            </w:r>
            <w:proofErr w:type="spellEnd"/>
            <w:r w:rsidRPr="0089298E">
              <w:rPr>
                <w:rFonts w:ascii="Arial" w:hAnsi="Arial" w:cs="Arial"/>
              </w:rPr>
              <w:t xml:space="preserve"> </w:t>
            </w:r>
            <w:proofErr w:type="spellStart"/>
            <w:r w:rsidRPr="0089298E">
              <w:rPr>
                <w:rFonts w:ascii="Arial" w:hAnsi="Arial" w:cs="Arial"/>
              </w:rPr>
              <w:t>финансирования</w:t>
            </w:r>
            <w:proofErr w:type="spellEnd"/>
          </w:p>
        </w:tc>
        <w:tc>
          <w:tcPr>
            <w:tcW w:w="7158" w:type="dxa"/>
          </w:tcPr>
          <w:p w14:paraId="620048CC" w14:textId="610133F5" w:rsidR="00D10A1C" w:rsidRPr="0089298E" w:rsidRDefault="00D10A1C" w:rsidP="0067772D">
            <w:pPr>
              <w:numPr>
                <w:ilvl w:val="1"/>
                <w:numId w:val="0"/>
              </w:numPr>
              <w:tabs>
                <w:tab w:val="num" w:pos="524"/>
                <w:tab w:val="left" w:pos="576"/>
              </w:tabs>
              <w:spacing w:after="120"/>
              <w:ind w:left="504" w:hanging="504"/>
              <w:rPr>
                <w:rFonts w:ascii="Arial" w:hAnsi="Arial" w:cs="Arial"/>
                <w:color w:val="000000"/>
                <w:lang w:val="ru-RU"/>
              </w:rPr>
            </w:pPr>
            <w:r w:rsidRPr="0089298E">
              <w:rPr>
                <w:rFonts w:ascii="Arial" w:hAnsi="Arial" w:cs="Arial"/>
                <w:color w:val="000000"/>
                <w:lang w:val="ru-RU" w:eastAsia="ru-RU"/>
              </w:rPr>
              <w:t xml:space="preserve">2.1 Исполнительное </w:t>
            </w:r>
            <w:r w:rsidR="009730C2" w:rsidRPr="0089298E">
              <w:rPr>
                <w:rFonts w:ascii="Arial" w:hAnsi="Arial" w:cs="Arial"/>
                <w:color w:val="000000"/>
                <w:lang w:val="ru-RU" w:eastAsia="ru-RU"/>
              </w:rPr>
              <w:t>агентство</w:t>
            </w:r>
            <w:r w:rsidRPr="0089298E">
              <w:rPr>
                <w:rFonts w:ascii="Arial" w:hAnsi="Arial" w:cs="Arial"/>
                <w:color w:val="000000"/>
                <w:lang w:val="ru-RU" w:eastAsia="ru-RU"/>
              </w:rPr>
              <w:t xml:space="preserve"> (в дальнейшем "ИА"),</w:t>
            </w:r>
            <w:r w:rsidRPr="0089298E">
              <w:rPr>
                <w:rFonts w:ascii="Arial" w:hAnsi="Arial" w:cs="Arial"/>
                <w:b/>
                <w:bCs/>
                <w:color w:val="000000"/>
                <w:lang w:val="ru-RU" w:eastAsia="ru-RU"/>
              </w:rPr>
              <w:t xml:space="preserve"> указанный в ИКТ</w:t>
            </w:r>
            <w:r w:rsidRPr="0089298E">
              <w:rPr>
                <w:rFonts w:ascii="Arial" w:hAnsi="Arial" w:cs="Arial"/>
                <w:color w:val="000000"/>
                <w:lang w:val="ru-RU" w:eastAsia="ru-RU"/>
              </w:rPr>
              <w:t xml:space="preserve"> получил или обратился за грантовым финансированием (в дальнейшем "средства") от Индийского посольства (в дальнейшем “ИПФО”) на сумму,</w:t>
            </w:r>
            <w:r w:rsidRPr="0089298E">
              <w:rPr>
                <w:rFonts w:ascii="Arial" w:hAnsi="Arial" w:cs="Arial"/>
                <w:b/>
                <w:color w:val="000000"/>
                <w:lang w:val="ru-RU" w:eastAsia="ru-RU"/>
              </w:rPr>
              <w:t xml:space="preserve"> указанную в ИКТ</w:t>
            </w:r>
            <w:r w:rsidRPr="0089298E">
              <w:rPr>
                <w:rFonts w:ascii="Arial" w:hAnsi="Arial" w:cs="Arial"/>
                <w:color w:val="000000"/>
                <w:lang w:val="ru-RU" w:eastAsia="ru-RU"/>
              </w:rPr>
              <w:t>, для покрытия расходов проекта</w:t>
            </w:r>
            <w:r w:rsidRPr="0089298E">
              <w:rPr>
                <w:rFonts w:ascii="Arial" w:hAnsi="Arial" w:cs="Arial"/>
                <w:b/>
                <w:bCs/>
                <w:color w:val="000000"/>
                <w:lang w:val="ru-RU" w:eastAsia="ru-RU"/>
              </w:rPr>
              <w:t>, указанного в ИКТ</w:t>
            </w:r>
            <w:r w:rsidRPr="0089298E">
              <w:rPr>
                <w:rFonts w:ascii="Arial" w:hAnsi="Arial" w:cs="Arial"/>
                <w:color w:val="000000"/>
                <w:lang w:val="ru-RU" w:eastAsia="ru-RU"/>
              </w:rPr>
              <w:t>. ИА намеревается использовать часть средств на правомочные платежи в соответствии с контрактом(</w:t>
            </w:r>
            <w:proofErr w:type="spellStart"/>
            <w:r w:rsidRPr="0089298E">
              <w:rPr>
                <w:rFonts w:ascii="Arial" w:hAnsi="Arial" w:cs="Arial"/>
                <w:color w:val="000000"/>
                <w:lang w:val="ru-RU" w:eastAsia="ru-RU"/>
              </w:rPr>
              <w:t>ами</w:t>
            </w:r>
            <w:proofErr w:type="spellEnd"/>
            <w:r w:rsidRPr="0089298E">
              <w:rPr>
                <w:rFonts w:ascii="Arial" w:hAnsi="Arial" w:cs="Arial"/>
                <w:color w:val="000000"/>
                <w:lang w:val="ru-RU" w:eastAsia="ru-RU"/>
              </w:rPr>
              <w:t>), для которых выпущен этот Тендерный документ.</w:t>
            </w:r>
          </w:p>
        </w:tc>
      </w:tr>
      <w:tr w:rsidR="00D10A1C" w:rsidRPr="0089298E" w14:paraId="54093828" w14:textId="77777777" w:rsidTr="0067772D">
        <w:tc>
          <w:tcPr>
            <w:tcW w:w="2624" w:type="dxa"/>
          </w:tcPr>
          <w:p w14:paraId="4B45226E" w14:textId="77777777" w:rsidR="00D10A1C" w:rsidRPr="0089298E" w:rsidRDefault="00D10A1C" w:rsidP="0067772D">
            <w:pPr>
              <w:spacing w:before="180" w:after="180"/>
              <w:rPr>
                <w:rFonts w:ascii="Arial" w:hAnsi="Arial" w:cs="Arial"/>
                <w:color w:val="000000"/>
                <w:lang w:val="ru-RU"/>
              </w:rPr>
            </w:pPr>
            <w:bookmarkStart w:id="16" w:name="_Toc438532558"/>
            <w:bookmarkEnd w:id="16"/>
          </w:p>
        </w:tc>
        <w:tc>
          <w:tcPr>
            <w:tcW w:w="7158" w:type="dxa"/>
          </w:tcPr>
          <w:p w14:paraId="3646C53B" w14:textId="77777777" w:rsidR="00D10A1C" w:rsidRPr="0089298E" w:rsidRDefault="00D10A1C" w:rsidP="0067772D">
            <w:pPr>
              <w:numPr>
                <w:ilvl w:val="1"/>
                <w:numId w:val="0"/>
              </w:numPr>
              <w:tabs>
                <w:tab w:val="num" w:pos="504"/>
                <w:tab w:val="left" w:pos="576"/>
              </w:tabs>
              <w:spacing w:after="120"/>
              <w:ind w:left="504" w:hanging="504"/>
              <w:rPr>
                <w:rFonts w:ascii="Arial" w:hAnsi="Arial" w:cs="Arial"/>
                <w:color w:val="000000"/>
                <w:lang w:val="ru-RU" w:eastAsia="ru-RU"/>
              </w:rPr>
            </w:pPr>
            <w:r w:rsidRPr="0089298E">
              <w:rPr>
                <w:rFonts w:ascii="Arial" w:hAnsi="Arial" w:cs="Arial"/>
                <w:color w:val="000000"/>
                <w:lang w:val="ru-RU" w:eastAsia="ru-RU"/>
              </w:rPr>
              <w:t>2.2 Оплата будет производиться ИПФО только по требованию ИА и с одобрения ИПФО, и будет предметом соответствия, во всех отношениях, с положениями и условиями грантового соглашения (или иного финансирования). Запрещает</w:t>
            </w:r>
            <w:r w:rsidRPr="0089298E">
              <w:rPr>
                <w:rFonts w:ascii="Arial" w:hAnsi="Arial" w:cs="Arial"/>
                <w:color w:val="000000"/>
                <w:lang w:eastAsia="ru-RU"/>
              </w:rPr>
              <w:t>c</w:t>
            </w:r>
            <w:r w:rsidRPr="0089298E">
              <w:rPr>
                <w:rFonts w:ascii="Arial" w:hAnsi="Arial" w:cs="Arial"/>
                <w:color w:val="000000"/>
                <w:lang w:val="ru-RU" w:eastAsia="ru-RU"/>
              </w:rPr>
              <w:t xml:space="preserve">я снятие средств в целях какой-либо оплаты лицам или организациям, или для импорта товаров, если такая оплата или импорт, по сведениям ИПФО, запрещается решением Совета Безопасности Объединенных Наций, принятой согласны Главы </w:t>
            </w:r>
            <w:r w:rsidRPr="0089298E">
              <w:rPr>
                <w:rFonts w:ascii="Arial" w:hAnsi="Arial" w:cs="Arial"/>
                <w:color w:val="000000"/>
                <w:lang w:val="es-ES_tradnl" w:eastAsia="ru-RU"/>
              </w:rPr>
              <w:t>VII</w:t>
            </w:r>
            <w:r w:rsidRPr="0089298E">
              <w:rPr>
                <w:rFonts w:ascii="Arial" w:hAnsi="Arial" w:cs="Arial"/>
                <w:color w:val="000000"/>
                <w:lang w:val="ru-RU" w:eastAsia="ru-RU"/>
              </w:rPr>
              <w:t xml:space="preserve"> Устава Объединенных Наций. Никакая сторона кроме ИА не должна получать права, исходящие от </w:t>
            </w:r>
            <w:r w:rsidRPr="0089298E">
              <w:rPr>
                <w:rFonts w:ascii="Arial" w:hAnsi="Arial" w:cs="Arial"/>
                <w:color w:val="000000"/>
                <w:lang w:val="ru-RU" w:eastAsia="ru-RU"/>
              </w:rPr>
              <w:lastRenderedPageBreak/>
              <w:t>грантового соглашения (или другого соглашения о финансировании), или иметь какое-либо требование к денежным средствам.</w:t>
            </w:r>
          </w:p>
        </w:tc>
      </w:tr>
      <w:tr w:rsidR="00D10A1C" w:rsidRPr="0089298E" w14:paraId="727C0C7E" w14:textId="77777777" w:rsidTr="0067772D">
        <w:tc>
          <w:tcPr>
            <w:tcW w:w="2624" w:type="dxa"/>
          </w:tcPr>
          <w:p w14:paraId="00BC3A91" w14:textId="550C4EB4" w:rsidR="00D10A1C" w:rsidRPr="0089298E" w:rsidRDefault="00D10A1C" w:rsidP="0067772D">
            <w:pPr>
              <w:numPr>
                <w:ilvl w:val="0"/>
                <w:numId w:val="17"/>
              </w:numPr>
              <w:spacing w:before="240" w:after="200"/>
              <w:ind w:left="356" w:hanging="356"/>
              <w:rPr>
                <w:rFonts w:ascii="Arial" w:hAnsi="Arial" w:cs="Arial"/>
                <w:b/>
                <w:color w:val="000000"/>
                <w:spacing w:val="-2"/>
                <w:szCs w:val="24"/>
              </w:rPr>
            </w:pPr>
            <w:bookmarkStart w:id="17" w:name="_Toc438002631"/>
            <w:r w:rsidRPr="0089298E">
              <w:rPr>
                <w:rFonts w:ascii="Arial" w:hAnsi="Arial" w:cs="Arial"/>
                <w:b/>
                <w:color w:val="000000"/>
                <w:spacing w:val="-2"/>
                <w:szCs w:val="24"/>
                <w:lang w:val="ru-RU"/>
              </w:rPr>
              <w:lastRenderedPageBreak/>
              <w:br w:type="page"/>
            </w:r>
            <w:bookmarkEnd w:id="17"/>
            <w:proofErr w:type="spellStart"/>
            <w:r w:rsidRPr="0089298E">
              <w:rPr>
                <w:rFonts w:ascii="Arial" w:hAnsi="Arial" w:cs="Arial"/>
                <w:b/>
                <w:color w:val="000000"/>
                <w:spacing w:val="-2"/>
                <w:szCs w:val="24"/>
              </w:rPr>
              <w:t>Мошенничество</w:t>
            </w:r>
            <w:proofErr w:type="spellEnd"/>
            <w:r w:rsidRPr="0089298E">
              <w:rPr>
                <w:rFonts w:ascii="Arial" w:hAnsi="Arial" w:cs="Arial"/>
                <w:b/>
                <w:color w:val="000000"/>
                <w:spacing w:val="-2"/>
                <w:szCs w:val="24"/>
              </w:rPr>
              <w:t xml:space="preserve"> и </w:t>
            </w:r>
            <w:proofErr w:type="spellStart"/>
            <w:r w:rsidRPr="0089298E">
              <w:rPr>
                <w:rFonts w:ascii="Arial" w:hAnsi="Arial" w:cs="Arial"/>
                <w:b/>
                <w:color w:val="000000"/>
                <w:spacing w:val="-2"/>
                <w:szCs w:val="24"/>
              </w:rPr>
              <w:t>Коррупция</w:t>
            </w:r>
            <w:proofErr w:type="spellEnd"/>
            <w:r w:rsidRPr="0089298E">
              <w:rPr>
                <w:rFonts w:ascii="Arial" w:hAnsi="Arial" w:cs="Arial"/>
                <w:b/>
                <w:color w:val="000000"/>
                <w:spacing w:val="-2"/>
                <w:szCs w:val="24"/>
              </w:rPr>
              <w:t xml:space="preserve"> </w:t>
            </w:r>
          </w:p>
        </w:tc>
        <w:tc>
          <w:tcPr>
            <w:tcW w:w="7158" w:type="dxa"/>
          </w:tcPr>
          <w:p w14:paraId="501F6C98" w14:textId="77777777" w:rsidR="00D10A1C" w:rsidRPr="0089298E" w:rsidRDefault="00D10A1C" w:rsidP="0067772D">
            <w:pPr>
              <w:numPr>
                <w:ilvl w:val="1"/>
                <w:numId w:val="17"/>
              </w:numPr>
              <w:spacing w:after="120"/>
              <w:ind w:left="558" w:hanging="558"/>
              <w:rPr>
                <w:rFonts w:ascii="Arial" w:hAnsi="Arial" w:cs="Arial"/>
                <w:color w:val="000000"/>
                <w:lang w:val="ru-RU"/>
              </w:rPr>
            </w:pPr>
            <w:r w:rsidRPr="0089298E">
              <w:rPr>
                <w:rFonts w:ascii="Arial" w:hAnsi="Arial" w:cs="Arial"/>
                <w:color w:val="000000"/>
                <w:lang w:val="ru-RU"/>
              </w:rPr>
              <w:t xml:space="preserve">ИПФО требует соблюдения законодательных актов </w:t>
            </w:r>
            <w:proofErr w:type="spellStart"/>
            <w:r w:rsidRPr="0089298E">
              <w:rPr>
                <w:rFonts w:ascii="Arial" w:hAnsi="Arial" w:cs="Arial"/>
                <w:color w:val="000000"/>
                <w:lang w:val="ru-RU"/>
              </w:rPr>
              <w:t>РУз</w:t>
            </w:r>
            <w:proofErr w:type="spellEnd"/>
            <w:r w:rsidRPr="0089298E">
              <w:rPr>
                <w:rFonts w:ascii="Arial" w:hAnsi="Arial" w:cs="Arial"/>
                <w:color w:val="000000"/>
                <w:lang w:val="ru-RU"/>
              </w:rPr>
              <w:t>, пресекающих практику мошенничества и коррупции.</w:t>
            </w:r>
          </w:p>
          <w:p w14:paraId="6095EB98" w14:textId="77777777" w:rsidR="00D10A1C" w:rsidRPr="0089298E" w:rsidRDefault="00D10A1C" w:rsidP="0067772D">
            <w:pPr>
              <w:numPr>
                <w:ilvl w:val="1"/>
                <w:numId w:val="17"/>
              </w:numPr>
              <w:spacing w:after="120"/>
              <w:ind w:left="578" w:hanging="578"/>
              <w:rPr>
                <w:rFonts w:ascii="Arial" w:hAnsi="Arial" w:cs="Arial"/>
                <w:color w:val="000000"/>
                <w:lang w:val="ru-RU"/>
              </w:rPr>
            </w:pPr>
            <w:r w:rsidRPr="0089298E">
              <w:rPr>
                <w:rFonts w:ascii="Arial" w:hAnsi="Arial" w:cs="Arial"/>
                <w:color w:val="000000"/>
                <w:lang w:val="ru-RU"/>
              </w:rPr>
              <w:t xml:space="preserve">Участники конкурсных торгов должны разрешить и способствовать тому, чтобы их агенты (независимо от того, заявленные или нет), субподрядчики, </w:t>
            </w:r>
            <w:proofErr w:type="spellStart"/>
            <w:r w:rsidRPr="0089298E">
              <w:rPr>
                <w:rFonts w:ascii="Arial" w:hAnsi="Arial" w:cs="Arial"/>
                <w:color w:val="000000"/>
                <w:lang w:val="ru-RU"/>
              </w:rPr>
              <w:t>суб</w:t>
            </w:r>
            <w:proofErr w:type="spellEnd"/>
            <w:r w:rsidRPr="0089298E">
              <w:rPr>
                <w:rFonts w:ascii="Arial" w:hAnsi="Arial" w:cs="Arial"/>
                <w:color w:val="000000"/>
                <w:lang w:val="ru-RU"/>
              </w:rPr>
              <w:t>-консультанты, поставщики услуг, или поставщики и любой персонал из них, разрешили ИПФО  проверять все счета, документы и другие материалы, относящиеся к любому процессу предварительной квалификации, подаче конкурсного предложения, и выполнению контракта (в случае присуждения), и позволить назначенным ИПФО аудиторам, провести аудиторскую проверку.</w:t>
            </w:r>
          </w:p>
        </w:tc>
      </w:tr>
      <w:tr w:rsidR="00D10A1C" w:rsidRPr="0089298E" w14:paraId="35B4695D" w14:textId="77777777" w:rsidTr="0067772D">
        <w:tc>
          <w:tcPr>
            <w:tcW w:w="2624" w:type="dxa"/>
          </w:tcPr>
          <w:p w14:paraId="1BF83BA8" w14:textId="77777777" w:rsidR="00D10A1C" w:rsidRPr="0089298E" w:rsidRDefault="00D10A1C" w:rsidP="0067772D">
            <w:pPr>
              <w:numPr>
                <w:ilvl w:val="0"/>
                <w:numId w:val="17"/>
              </w:numPr>
              <w:spacing w:after="200"/>
              <w:ind w:left="356" w:hanging="356"/>
              <w:jc w:val="left"/>
              <w:rPr>
                <w:rFonts w:ascii="Arial" w:hAnsi="Arial" w:cs="Arial"/>
                <w:b/>
                <w:color w:val="000000"/>
                <w:spacing w:val="-2"/>
                <w:szCs w:val="24"/>
              </w:rPr>
            </w:pPr>
            <w:proofErr w:type="spellStart"/>
            <w:r w:rsidRPr="0089298E">
              <w:rPr>
                <w:rFonts w:ascii="Arial" w:hAnsi="Arial" w:cs="Arial"/>
                <w:b/>
                <w:color w:val="000000"/>
                <w:spacing w:val="-2"/>
                <w:szCs w:val="24"/>
              </w:rPr>
              <w:t>Правомочные</w:t>
            </w:r>
            <w:proofErr w:type="spellEnd"/>
            <w:r w:rsidRPr="0089298E">
              <w:rPr>
                <w:rFonts w:ascii="Arial" w:hAnsi="Arial" w:cs="Arial"/>
                <w:b/>
                <w:color w:val="000000"/>
                <w:spacing w:val="-2"/>
                <w:szCs w:val="24"/>
              </w:rPr>
              <w:t xml:space="preserve"> </w:t>
            </w:r>
            <w:r w:rsidRPr="0089298E">
              <w:rPr>
                <w:rFonts w:ascii="Arial" w:hAnsi="Arial" w:cs="Arial"/>
                <w:b/>
                <w:color w:val="000000"/>
                <w:spacing w:val="-2"/>
                <w:szCs w:val="24"/>
                <w:lang w:val="ru-RU"/>
              </w:rPr>
              <w:t>У</w:t>
            </w:r>
            <w:proofErr w:type="spellStart"/>
            <w:r w:rsidRPr="0089298E">
              <w:rPr>
                <w:rFonts w:ascii="Arial" w:hAnsi="Arial" w:cs="Arial"/>
                <w:b/>
                <w:color w:val="000000"/>
                <w:spacing w:val="-2"/>
                <w:szCs w:val="24"/>
              </w:rPr>
              <w:t>частники</w:t>
            </w:r>
            <w:proofErr w:type="spellEnd"/>
            <w:r w:rsidRPr="0089298E">
              <w:rPr>
                <w:rFonts w:ascii="Arial" w:hAnsi="Arial" w:cs="Arial"/>
                <w:b/>
                <w:color w:val="000000"/>
                <w:spacing w:val="-2"/>
                <w:szCs w:val="24"/>
              </w:rPr>
              <w:t xml:space="preserve"> </w:t>
            </w:r>
            <w:r w:rsidRPr="0089298E">
              <w:rPr>
                <w:rFonts w:ascii="Arial" w:hAnsi="Arial" w:cs="Arial"/>
                <w:b/>
                <w:color w:val="000000"/>
                <w:spacing w:val="-2"/>
                <w:szCs w:val="24"/>
                <w:lang w:val="ru-RU"/>
              </w:rPr>
              <w:t>Т</w:t>
            </w:r>
            <w:proofErr w:type="spellStart"/>
            <w:r w:rsidRPr="0089298E">
              <w:rPr>
                <w:rFonts w:ascii="Arial" w:hAnsi="Arial" w:cs="Arial"/>
                <w:b/>
                <w:color w:val="000000"/>
                <w:spacing w:val="-2"/>
                <w:szCs w:val="24"/>
              </w:rPr>
              <w:t>оргов</w:t>
            </w:r>
            <w:proofErr w:type="spellEnd"/>
          </w:p>
          <w:p w14:paraId="1D155581" w14:textId="77777777" w:rsidR="00D10A1C" w:rsidRPr="0089298E" w:rsidRDefault="00D10A1C" w:rsidP="0067772D">
            <w:pPr>
              <w:spacing w:after="120"/>
              <w:ind w:left="432" w:hanging="432"/>
              <w:rPr>
                <w:rFonts w:ascii="Arial" w:hAnsi="Arial" w:cs="Arial"/>
                <w:b/>
                <w:color w:val="000000"/>
                <w:szCs w:val="24"/>
              </w:rPr>
            </w:pPr>
          </w:p>
          <w:p w14:paraId="567DF58D" w14:textId="77777777" w:rsidR="00D10A1C" w:rsidRPr="0089298E" w:rsidRDefault="00D10A1C" w:rsidP="0067772D">
            <w:pPr>
              <w:spacing w:after="120"/>
              <w:ind w:left="432" w:hanging="432"/>
              <w:rPr>
                <w:rFonts w:ascii="Arial" w:hAnsi="Arial" w:cs="Arial"/>
                <w:bCs/>
                <w:color w:val="000000"/>
                <w:szCs w:val="24"/>
              </w:rPr>
            </w:pPr>
          </w:p>
        </w:tc>
        <w:tc>
          <w:tcPr>
            <w:tcW w:w="7158" w:type="dxa"/>
          </w:tcPr>
          <w:p w14:paraId="39420B33" w14:textId="06332483" w:rsidR="00D10A1C" w:rsidRPr="0089298E" w:rsidRDefault="00D10A1C" w:rsidP="0067772D">
            <w:pPr>
              <w:numPr>
                <w:ilvl w:val="1"/>
                <w:numId w:val="0"/>
              </w:numPr>
              <w:tabs>
                <w:tab w:val="num" w:pos="504"/>
                <w:tab w:val="left" w:pos="576"/>
              </w:tabs>
              <w:spacing w:after="120"/>
              <w:ind w:left="504" w:hanging="504"/>
              <w:rPr>
                <w:rFonts w:ascii="Arial" w:hAnsi="Arial" w:cs="Arial"/>
                <w:color w:val="000000"/>
                <w:lang w:val="ru-RU"/>
              </w:rPr>
            </w:pPr>
            <w:r w:rsidRPr="0089298E">
              <w:rPr>
                <w:rFonts w:ascii="Arial" w:hAnsi="Arial" w:cs="Arial"/>
                <w:color w:val="000000"/>
                <w:lang w:val="ru-RU" w:eastAsia="ru-RU"/>
              </w:rPr>
              <w:t xml:space="preserve">4.1 </w:t>
            </w:r>
            <w:r w:rsidRPr="0089298E">
              <w:rPr>
                <w:rFonts w:ascii="Arial" w:hAnsi="Arial" w:cs="Arial"/>
                <w:color w:val="000000"/>
                <w:lang w:val="ru-RU"/>
              </w:rPr>
              <w:t xml:space="preserve">Участником конкурсных торгов может быть частное предприятие, государственное предприятие в соответствии с ИУТ 4.6 - или любая комбинация таких организаций в форме совместного предприятия (СП), в соответствии с существующим соглашением, или с намерением заключить такое соглашение, подкрепляемое письмом о намерении. </w:t>
            </w:r>
            <w:r w:rsidR="007827FF" w:rsidRPr="0089298E">
              <w:rPr>
                <w:rFonts w:ascii="Arial" w:hAnsi="Arial" w:cs="Arial"/>
                <w:color w:val="000000"/>
                <w:lang w:val="ru-RU"/>
              </w:rPr>
              <w:t>В случае совместного предприятия</w:t>
            </w:r>
            <w:r w:rsidRPr="0089298E">
              <w:rPr>
                <w:rFonts w:ascii="Arial" w:hAnsi="Arial" w:cs="Arial"/>
                <w:color w:val="000000"/>
                <w:lang w:val="ru-RU"/>
              </w:rPr>
              <w:t xml:space="preserve"> все партнеры должны быть совместно и индивидуально ответственны за выполнение Контракта в соответствии с условиями Контракта. СП назначает представителя, который имеет полномочия выполнять все дела в пользу и от имени любого и всех партнеров СП в процессе конкурсных торгов, а в случае присуждения контракта СП, и во время выполнения контракта. </w:t>
            </w:r>
            <w:r w:rsidRPr="0089298E">
              <w:rPr>
                <w:rFonts w:ascii="Arial" w:hAnsi="Arial" w:cs="Arial"/>
                <w:b/>
                <w:color w:val="000000"/>
                <w:lang w:val="ru-RU"/>
              </w:rPr>
              <w:t>Если иное не указано в ИКТ</w:t>
            </w:r>
            <w:r w:rsidRPr="0089298E">
              <w:rPr>
                <w:rFonts w:ascii="Arial" w:hAnsi="Arial" w:cs="Arial"/>
                <w:color w:val="000000"/>
                <w:lang w:val="ru-RU"/>
              </w:rPr>
              <w:t>, ограничения по количеству партнеров в СП отсутствуют.</w:t>
            </w:r>
          </w:p>
        </w:tc>
      </w:tr>
      <w:tr w:rsidR="00D10A1C" w:rsidRPr="0089298E" w14:paraId="75ED1BC0" w14:textId="77777777" w:rsidTr="0067772D">
        <w:tc>
          <w:tcPr>
            <w:tcW w:w="2624" w:type="dxa"/>
          </w:tcPr>
          <w:p w14:paraId="653AD359" w14:textId="77777777" w:rsidR="00D10A1C" w:rsidRPr="0089298E" w:rsidRDefault="00D10A1C" w:rsidP="0067772D">
            <w:pPr>
              <w:spacing w:after="120"/>
              <w:rPr>
                <w:rFonts w:ascii="Arial" w:hAnsi="Arial" w:cs="Arial"/>
                <w:b/>
                <w:i/>
                <w:color w:val="000000"/>
                <w:szCs w:val="24"/>
                <w:lang w:val="ru-RU"/>
              </w:rPr>
            </w:pPr>
          </w:p>
        </w:tc>
        <w:tc>
          <w:tcPr>
            <w:tcW w:w="7158" w:type="dxa"/>
          </w:tcPr>
          <w:p w14:paraId="1CCAF0E0" w14:textId="730C6C49" w:rsidR="00D10A1C" w:rsidRPr="0089298E" w:rsidRDefault="00D10A1C" w:rsidP="0067772D">
            <w:pPr>
              <w:numPr>
                <w:ilvl w:val="1"/>
                <w:numId w:val="0"/>
              </w:numPr>
              <w:tabs>
                <w:tab w:val="num" w:pos="504"/>
                <w:tab w:val="left" w:pos="576"/>
              </w:tabs>
              <w:spacing w:after="120"/>
              <w:ind w:left="504" w:hanging="504"/>
              <w:rPr>
                <w:rFonts w:ascii="Arial" w:hAnsi="Arial" w:cs="Arial"/>
                <w:color w:val="000000"/>
                <w:lang w:val="ru-RU"/>
              </w:rPr>
            </w:pPr>
            <w:r w:rsidRPr="0089298E">
              <w:rPr>
                <w:rFonts w:ascii="Arial" w:hAnsi="Arial" w:cs="Arial"/>
                <w:color w:val="000000"/>
                <w:lang w:val="ru-RU" w:eastAsia="ru-RU"/>
              </w:rPr>
              <w:t xml:space="preserve">4.2 У Участника не должно быть конфликта интересов. Все Участники, имеющие конфликт интересов, должны быть дисквалифицированы. Может </w:t>
            </w:r>
            <w:r w:rsidR="007827FF" w:rsidRPr="0089298E">
              <w:rPr>
                <w:rFonts w:ascii="Arial" w:hAnsi="Arial" w:cs="Arial"/>
                <w:color w:val="000000"/>
                <w:lang w:val="ru-RU" w:eastAsia="ru-RU"/>
              </w:rPr>
              <w:t>предполагается</w:t>
            </w:r>
            <w:r w:rsidRPr="0089298E">
              <w:rPr>
                <w:rFonts w:ascii="Arial" w:hAnsi="Arial" w:cs="Arial"/>
                <w:color w:val="000000"/>
                <w:lang w:val="ru-RU" w:eastAsia="ru-RU"/>
              </w:rPr>
              <w:t>, что у Участника имеется конфликт интересов в этих конкурсных торгах, если Участник:</w:t>
            </w:r>
          </w:p>
          <w:p w14:paraId="3087784C" w14:textId="77777777" w:rsidR="00D10A1C" w:rsidRPr="0089298E" w:rsidRDefault="00D10A1C" w:rsidP="0067772D">
            <w:pPr>
              <w:pStyle w:val="P3Header1-Clauses"/>
              <w:numPr>
                <w:ilvl w:val="0"/>
                <w:numId w:val="28"/>
              </w:numPr>
              <w:tabs>
                <w:tab w:val="clear" w:pos="972"/>
              </w:tabs>
              <w:ind w:left="1026" w:hanging="425"/>
              <w:rPr>
                <w:rFonts w:ascii="Arial" w:hAnsi="Arial" w:cs="Arial"/>
                <w:lang w:val="ru-RU"/>
              </w:rPr>
            </w:pPr>
            <w:r w:rsidRPr="0089298E">
              <w:rPr>
                <w:rFonts w:ascii="Arial" w:hAnsi="Arial" w:cs="Arial"/>
                <w:lang w:val="ru-RU"/>
              </w:rPr>
              <w:t>напрямую или косвенно контролирует, им контролируют или состоит под общим контролем вместе с другим Участником; или</w:t>
            </w:r>
          </w:p>
          <w:p w14:paraId="581EDAEB" w14:textId="77777777" w:rsidR="00D10A1C" w:rsidRPr="0089298E" w:rsidRDefault="00D10A1C" w:rsidP="0067772D">
            <w:pPr>
              <w:pStyle w:val="P3Header1-Clauses"/>
              <w:numPr>
                <w:ilvl w:val="0"/>
                <w:numId w:val="28"/>
              </w:numPr>
              <w:ind w:left="1026" w:hanging="425"/>
              <w:rPr>
                <w:rFonts w:ascii="Arial" w:hAnsi="Arial" w:cs="Arial"/>
                <w:lang w:val="ru-RU"/>
              </w:rPr>
            </w:pPr>
            <w:r w:rsidRPr="0089298E">
              <w:rPr>
                <w:rFonts w:ascii="Arial" w:hAnsi="Arial" w:cs="Arial"/>
                <w:lang w:val="ru-RU"/>
              </w:rPr>
              <w:t>получает или получил любую прямую или косвенную субсидию от другого Участника; или</w:t>
            </w:r>
          </w:p>
          <w:p w14:paraId="32C14502" w14:textId="77777777" w:rsidR="00D10A1C" w:rsidRPr="0089298E" w:rsidRDefault="00D10A1C" w:rsidP="0067772D">
            <w:pPr>
              <w:pStyle w:val="P3Header1-Clauses"/>
              <w:numPr>
                <w:ilvl w:val="0"/>
                <w:numId w:val="28"/>
              </w:numPr>
              <w:ind w:left="1026" w:hanging="425"/>
              <w:rPr>
                <w:rFonts w:ascii="Arial" w:hAnsi="Arial" w:cs="Arial"/>
                <w:lang w:val="ru-RU"/>
              </w:rPr>
            </w:pPr>
            <w:r w:rsidRPr="0089298E">
              <w:rPr>
                <w:rFonts w:ascii="Arial" w:hAnsi="Arial" w:cs="Arial"/>
                <w:lang w:val="ru-RU"/>
              </w:rPr>
              <w:t xml:space="preserve">имеет тот же самый юридический представитель как у другого Участника; или </w:t>
            </w:r>
          </w:p>
          <w:p w14:paraId="3B813D30" w14:textId="77777777" w:rsidR="00D10A1C" w:rsidRPr="0089298E" w:rsidRDefault="00D10A1C" w:rsidP="0067772D">
            <w:pPr>
              <w:pStyle w:val="P3Header1-Clauses"/>
              <w:numPr>
                <w:ilvl w:val="0"/>
                <w:numId w:val="28"/>
              </w:numPr>
              <w:ind w:left="1026" w:hanging="425"/>
              <w:rPr>
                <w:rFonts w:ascii="Arial" w:hAnsi="Arial" w:cs="Arial"/>
                <w:color w:val="000000"/>
                <w:lang w:val="ru-RU" w:eastAsia="ru-RU"/>
              </w:rPr>
            </w:pPr>
            <w:r w:rsidRPr="0089298E">
              <w:rPr>
                <w:rFonts w:ascii="Arial" w:hAnsi="Arial" w:cs="Arial"/>
                <w:lang w:val="ru-RU"/>
              </w:rPr>
              <w:t>имеет отношения с другим Участником, непосредственно или через общие третьи лица, который дает ему возможность влиять на конкурсное предложение другого Участника, или влиять на решения Покупателя относительно</w:t>
            </w:r>
            <w:r w:rsidRPr="0089298E">
              <w:rPr>
                <w:rFonts w:ascii="Arial" w:hAnsi="Arial" w:cs="Arial"/>
                <w:color w:val="000000"/>
                <w:lang w:val="ru-RU" w:eastAsia="ru-RU"/>
              </w:rPr>
              <w:t xml:space="preserve"> этих конкурсных торгов; или</w:t>
            </w:r>
          </w:p>
          <w:p w14:paraId="68151DA5" w14:textId="77777777" w:rsidR="00D10A1C" w:rsidRPr="0089298E" w:rsidRDefault="00D10A1C" w:rsidP="0067772D">
            <w:pPr>
              <w:pStyle w:val="P3Header1-Clauses"/>
              <w:numPr>
                <w:ilvl w:val="0"/>
                <w:numId w:val="28"/>
              </w:numPr>
              <w:ind w:left="1026" w:hanging="425"/>
              <w:rPr>
                <w:rFonts w:ascii="Arial" w:hAnsi="Arial" w:cs="Arial"/>
                <w:lang w:val="ru-RU"/>
              </w:rPr>
            </w:pPr>
            <w:r w:rsidRPr="0089298E">
              <w:rPr>
                <w:rFonts w:ascii="Arial" w:hAnsi="Arial" w:cs="Arial"/>
                <w:lang w:val="ru-RU"/>
              </w:rPr>
              <w:lastRenderedPageBreak/>
              <w:t>Участник или любой из его подразделений участвовали как консультант в подготовке проекта или технических спецификаций контракта, которые являются предметом Конкурсного Предложения; или</w:t>
            </w:r>
          </w:p>
          <w:p w14:paraId="0D1F4086" w14:textId="77777777" w:rsidR="00D10A1C" w:rsidRPr="0089298E" w:rsidRDefault="00D10A1C" w:rsidP="0067772D">
            <w:pPr>
              <w:pStyle w:val="P3Header1-Clauses"/>
              <w:numPr>
                <w:ilvl w:val="0"/>
                <w:numId w:val="28"/>
              </w:numPr>
              <w:ind w:left="1026" w:hanging="425"/>
              <w:rPr>
                <w:rFonts w:ascii="Arial" w:hAnsi="Arial" w:cs="Arial"/>
                <w:lang w:val="ru-RU"/>
              </w:rPr>
            </w:pPr>
            <w:r w:rsidRPr="0089298E">
              <w:rPr>
                <w:rFonts w:ascii="Arial" w:hAnsi="Arial" w:cs="Arial"/>
                <w:lang w:val="ru-RU"/>
              </w:rPr>
              <w:t>Участник, или любой из его подразделений был нанят (или предложен, чтобы быть нанятым) Покупателем или ИА в качестве Инженера по реализации контракта.</w:t>
            </w:r>
          </w:p>
          <w:p w14:paraId="02FB18A5" w14:textId="442BFD02" w:rsidR="00D10A1C" w:rsidRPr="0089298E" w:rsidRDefault="00D10A1C" w:rsidP="0067772D">
            <w:pPr>
              <w:pStyle w:val="P3Header1-Clauses"/>
              <w:numPr>
                <w:ilvl w:val="0"/>
                <w:numId w:val="28"/>
              </w:numPr>
              <w:ind w:left="1026" w:hanging="425"/>
              <w:rPr>
                <w:rFonts w:ascii="Arial" w:hAnsi="Arial" w:cs="Arial"/>
                <w:color w:val="000000"/>
                <w:lang w:val="ru-RU"/>
              </w:rPr>
            </w:pPr>
            <w:r w:rsidRPr="0089298E">
              <w:rPr>
                <w:rFonts w:ascii="Arial" w:hAnsi="Arial" w:cs="Arial"/>
                <w:lang w:val="ru-RU"/>
              </w:rPr>
              <w:t>Участник будет осуществлять поставку товаров, работ или не</w:t>
            </w:r>
            <w:r w:rsidR="00506057" w:rsidRPr="0089298E">
              <w:rPr>
                <w:rFonts w:ascii="Arial" w:hAnsi="Arial" w:cs="Arial"/>
                <w:lang w:val="ru-RU"/>
              </w:rPr>
              <w:t xml:space="preserve"> </w:t>
            </w:r>
            <w:r w:rsidRPr="0089298E">
              <w:rPr>
                <w:rFonts w:ascii="Arial" w:hAnsi="Arial" w:cs="Arial"/>
                <w:lang w:val="ru-RU"/>
              </w:rPr>
              <w:t>консультационных услуг в результате или непосредственно связанных с консультационными услугами на</w:t>
            </w:r>
            <w:r w:rsidRPr="0089298E">
              <w:rPr>
                <w:rFonts w:ascii="Arial" w:hAnsi="Arial" w:cs="Arial"/>
                <w:color w:val="000000"/>
                <w:lang w:val="ru-RU" w:eastAsia="ru-RU"/>
              </w:rPr>
              <w:t xml:space="preserve"> подготовку или реализацию проекта, предусмотренного в ИКТ 2.1 поставлял или ему поставляли любой филиал, который прямо или косвенно контролирует, контролируется или находится под общим контролем с этой фирмой, или</w:t>
            </w:r>
          </w:p>
        </w:tc>
      </w:tr>
      <w:tr w:rsidR="00D10A1C" w:rsidRPr="0089298E" w14:paraId="0748E6F5" w14:textId="77777777" w:rsidTr="0067772D">
        <w:tc>
          <w:tcPr>
            <w:tcW w:w="2624" w:type="dxa"/>
          </w:tcPr>
          <w:p w14:paraId="244E7C3B" w14:textId="77777777" w:rsidR="00D10A1C" w:rsidRPr="0089298E" w:rsidRDefault="00D10A1C" w:rsidP="0067772D">
            <w:pPr>
              <w:spacing w:after="120"/>
              <w:rPr>
                <w:rFonts w:ascii="Arial" w:hAnsi="Arial" w:cs="Arial"/>
                <w:b/>
                <w:i/>
                <w:color w:val="000000"/>
                <w:szCs w:val="24"/>
                <w:lang w:val="ru-RU"/>
              </w:rPr>
            </w:pPr>
          </w:p>
        </w:tc>
        <w:tc>
          <w:tcPr>
            <w:tcW w:w="7158" w:type="dxa"/>
          </w:tcPr>
          <w:p w14:paraId="7200A7FE" w14:textId="77777777" w:rsidR="00D10A1C" w:rsidRPr="0089298E" w:rsidRDefault="00D10A1C" w:rsidP="0067772D">
            <w:pPr>
              <w:pStyle w:val="P3Header1-Clauses"/>
              <w:numPr>
                <w:ilvl w:val="0"/>
                <w:numId w:val="28"/>
              </w:numPr>
              <w:ind w:left="1026" w:hanging="425"/>
              <w:rPr>
                <w:rFonts w:ascii="Arial" w:hAnsi="Arial" w:cs="Arial"/>
                <w:color w:val="000000"/>
                <w:lang w:val="ru-RU" w:eastAsia="ru-RU"/>
              </w:rPr>
            </w:pPr>
            <w:r w:rsidRPr="0089298E">
              <w:rPr>
                <w:rFonts w:ascii="Arial" w:hAnsi="Arial" w:cs="Arial"/>
                <w:color w:val="000000"/>
                <w:lang w:val="ru-RU" w:eastAsia="ru-RU"/>
              </w:rPr>
              <w:t>Участник имеет близкие деловые или семейные отношения с сотрудниками ИА (или исполнительного агентства проекта, или получателя части займа) которые: (</w:t>
            </w:r>
            <w:r w:rsidRPr="0089298E">
              <w:rPr>
                <w:rFonts w:ascii="Arial" w:hAnsi="Arial" w:cs="Arial"/>
                <w:color w:val="000000"/>
                <w:lang w:eastAsia="ru-RU"/>
              </w:rPr>
              <w:t>i</w:t>
            </w:r>
            <w:r w:rsidRPr="0089298E">
              <w:rPr>
                <w:rFonts w:ascii="Arial" w:hAnsi="Arial" w:cs="Arial"/>
                <w:color w:val="000000"/>
                <w:lang w:val="ru-RU" w:eastAsia="ru-RU"/>
              </w:rPr>
              <w:t>) напрямую или косвенно вовлечены в подготовку тендерных документов или спецификаций контракта, и/или в процесс оценки конкурсных предложений такого контракта; или (</w:t>
            </w:r>
            <w:r w:rsidRPr="0089298E">
              <w:rPr>
                <w:rFonts w:ascii="Arial" w:hAnsi="Arial" w:cs="Arial"/>
                <w:color w:val="000000"/>
                <w:lang w:eastAsia="ru-RU"/>
              </w:rPr>
              <w:t>ii</w:t>
            </w:r>
            <w:r w:rsidRPr="0089298E">
              <w:rPr>
                <w:rFonts w:ascii="Arial" w:hAnsi="Arial" w:cs="Arial"/>
                <w:color w:val="000000"/>
                <w:lang w:val="ru-RU" w:eastAsia="ru-RU"/>
              </w:rPr>
              <w:t>) будут вовлечены в реализацию или управление такого контракта за исключением случаев когда конфликт, происходящий от такого взаимоотношения был разрешен приемлемым для ИПФО способом в течение всего процесса закупок и исполнения контракта.</w:t>
            </w:r>
          </w:p>
          <w:p w14:paraId="1E399CD5" w14:textId="77777777" w:rsidR="00D10A1C" w:rsidRPr="0089298E" w:rsidRDefault="00D10A1C" w:rsidP="0067772D">
            <w:pPr>
              <w:numPr>
                <w:ilvl w:val="2"/>
                <w:numId w:val="0"/>
              </w:numPr>
              <w:tabs>
                <w:tab w:val="num" w:pos="785"/>
                <w:tab w:val="left" w:pos="972"/>
              </w:tabs>
              <w:spacing w:after="120"/>
              <w:ind w:left="785" w:hanging="511"/>
              <w:rPr>
                <w:rFonts w:ascii="Arial" w:hAnsi="Arial" w:cs="Arial"/>
                <w:color w:val="000000"/>
                <w:lang w:val="ru-RU" w:eastAsia="ru-RU"/>
              </w:rPr>
            </w:pPr>
            <w:r w:rsidRPr="0089298E">
              <w:rPr>
                <w:rFonts w:ascii="Arial" w:hAnsi="Arial" w:cs="Arial"/>
                <w:color w:val="000000"/>
                <w:lang w:val="ru-RU" w:eastAsia="ru-RU"/>
              </w:rPr>
              <w:t>4.3 Фирма, являющаяся участником конкурсных торгов (индивидуально или в качестве члена СП), не должна участвовать более чем в одних конкурсных торгах, за исключением разрешенных альтернативных торгов. Это включает в себя участие в качестве субподрядчика. Такое участие должно привести к дисквалификации всех конкурсных предложений, в которых участвует фирма. Фирма, которая не является участником конкурсных торгов или участником совместного предприятия, может участвовать в качестве субподрядчика более чем в одном предложении.</w:t>
            </w:r>
          </w:p>
          <w:p w14:paraId="23425E0A" w14:textId="77777777" w:rsidR="00D10A1C" w:rsidRPr="0089298E" w:rsidRDefault="00D10A1C" w:rsidP="0067772D">
            <w:pPr>
              <w:numPr>
                <w:ilvl w:val="2"/>
                <w:numId w:val="0"/>
              </w:numPr>
              <w:tabs>
                <w:tab w:val="num" w:pos="785"/>
                <w:tab w:val="left" w:pos="972"/>
              </w:tabs>
              <w:spacing w:after="120"/>
              <w:ind w:left="785" w:hanging="360"/>
              <w:rPr>
                <w:rFonts w:ascii="Arial" w:hAnsi="Arial" w:cs="Arial"/>
                <w:color w:val="000000"/>
                <w:lang w:val="ru-RU" w:eastAsia="ru-RU"/>
              </w:rPr>
            </w:pPr>
            <w:r w:rsidRPr="0089298E">
              <w:rPr>
                <w:rFonts w:ascii="Arial" w:hAnsi="Arial" w:cs="Arial"/>
                <w:color w:val="000000"/>
                <w:lang w:val="ru-RU" w:eastAsia="ru-RU"/>
              </w:rPr>
              <w:t xml:space="preserve">4.4 </w:t>
            </w:r>
            <w:r w:rsidRPr="0089298E">
              <w:rPr>
                <w:rFonts w:ascii="Arial" w:hAnsi="Arial" w:cs="Arial"/>
                <w:iCs/>
                <w:szCs w:val="24"/>
                <w:lang w:val="ru-RU"/>
              </w:rPr>
              <w:t>Имеют право участвовать только те участники, которые указаны в ИУТ.</w:t>
            </w:r>
          </w:p>
          <w:p w14:paraId="441E6420" w14:textId="3EA31D49" w:rsidR="00D10A1C" w:rsidRPr="0089298E" w:rsidRDefault="00D10A1C" w:rsidP="0067772D">
            <w:pPr>
              <w:numPr>
                <w:ilvl w:val="2"/>
                <w:numId w:val="0"/>
              </w:numPr>
              <w:tabs>
                <w:tab w:val="num" w:pos="785"/>
                <w:tab w:val="left" w:pos="972"/>
              </w:tabs>
              <w:spacing w:after="120"/>
              <w:ind w:left="785" w:hanging="360"/>
              <w:rPr>
                <w:rFonts w:ascii="Arial" w:hAnsi="Arial" w:cs="Arial"/>
                <w:color w:val="000000"/>
                <w:lang w:val="ru-RU" w:eastAsia="ru-RU"/>
              </w:rPr>
            </w:pPr>
            <w:r w:rsidRPr="0089298E">
              <w:rPr>
                <w:rFonts w:ascii="Arial" w:hAnsi="Arial" w:cs="Arial"/>
                <w:color w:val="000000"/>
                <w:lang w:val="ru-RU" w:eastAsia="ru-RU"/>
              </w:rPr>
              <w:t xml:space="preserve">4.5 Участники, которые являются </w:t>
            </w:r>
            <w:r w:rsidR="00D05A70" w:rsidRPr="0089298E">
              <w:rPr>
                <w:rFonts w:ascii="Arial" w:hAnsi="Arial" w:cs="Arial"/>
                <w:color w:val="000000"/>
                <w:lang w:val="ru-RU" w:eastAsia="ru-RU"/>
              </w:rPr>
              <w:t>государственными предприятиями или учреждениями в стране Покупателя,</w:t>
            </w:r>
            <w:r w:rsidRPr="0089298E">
              <w:rPr>
                <w:rFonts w:ascii="Arial" w:hAnsi="Arial" w:cs="Arial"/>
                <w:color w:val="000000"/>
                <w:lang w:val="ru-RU" w:eastAsia="ru-RU"/>
              </w:rPr>
              <w:t xml:space="preserve"> могут участвовать и могут присуждаться контракты, только если они могут доказать, приемлемы способом для ИПФО, что они (</w:t>
            </w:r>
            <w:r w:rsidRPr="0089298E">
              <w:rPr>
                <w:rFonts w:ascii="Arial" w:hAnsi="Arial" w:cs="Arial"/>
                <w:color w:val="000000"/>
                <w:lang w:val="es-ES_tradnl" w:eastAsia="ru-RU"/>
              </w:rPr>
              <w:t>i</w:t>
            </w:r>
            <w:r w:rsidRPr="0089298E">
              <w:rPr>
                <w:rFonts w:ascii="Arial" w:hAnsi="Arial" w:cs="Arial"/>
                <w:color w:val="000000"/>
                <w:lang w:val="ru-RU" w:eastAsia="ru-RU"/>
              </w:rPr>
              <w:t>) юридически и финансово самостоятельны (</w:t>
            </w:r>
            <w:r w:rsidRPr="0089298E">
              <w:rPr>
                <w:rFonts w:ascii="Arial" w:hAnsi="Arial" w:cs="Arial"/>
                <w:color w:val="000000"/>
                <w:lang w:val="es-ES_tradnl" w:eastAsia="ru-RU"/>
              </w:rPr>
              <w:t>ii</w:t>
            </w:r>
            <w:r w:rsidRPr="0089298E">
              <w:rPr>
                <w:rFonts w:ascii="Arial" w:hAnsi="Arial" w:cs="Arial"/>
                <w:color w:val="000000"/>
                <w:lang w:val="ru-RU" w:eastAsia="ru-RU"/>
              </w:rPr>
              <w:t>) работают в соответствии с коммерческим правом, и (</w:t>
            </w:r>
            <w:r w:rsidRPr="0089298E">
              <w:rPr>
                <w:rFonts w:ascii="Arial" w:hAnsi="Arial" w:cs="Arial"/>
                <w:color w:val="000000"/>
                <w:lang w:val="es-ES_tradnl" w:eastAsia="ru-RU"/>
              </w:rPr>
              <w:t>iii</w:t>
            </w:r>
            <w:r w:rsidRPr="0089298E">
              <w:rPr>
                <w:rFonts w:ascii="Arial" w:hAnsi="Arial" w:cs="Arial"/>
                <w:color w:val="000000"/>
                <w:lang w:val="ru-RU" w:eastAsia="ru-RU"/>
              </w:rPr>
              <w:t xml:space="preserve">) что они </w:t>
            </w:r>
            <w:r w:rsidRPr="0089298E">
              <w:rPr>
                <w:rFonts w:ascii="Arial" w:hAnsi="Arial" w:cs="Arial"/>
                <w:color w:val="000000"/>
                <w:lang w:val="ru-RU" w:eastAsia="ru-RU"/>
              </w:rPr>
              <w:lastRenderedPageBreak/>
              <w:t xml:space="preserve">юридически не являются зависимой организацией Покупателя. </w:t>
            </w:r>
          </w:p>
          <w:p w14:paraId="5CF3E5D5" w14:textId="77777777" w:rsidR="00D10A1C" w:rsidRPr="0089298E" w:rsidRDefault="00D10A1C" w:rsidP="0067772D">
            <w:pPr>
              <w:numPr>
                <w:ilvl w:val="2"/>
                <w:numId w:val="0"/>
              </w:numPr>
              <w:tabs>
                <w:tab w:val="left" w:pos="972"/>
                <w:tab w:val="num" w:pos="1168"/>
              </w:tabs>
              <w:spacing w:after="120"/>
              <w:ind w:left="742" w:hanging="530"/>
              <w:rPr>
                <w:rFonts w:ascii="Arial" w:hAnsi="Arial" w:cs="Arial"/>
                <w:color w:val="000000"/>
                <w:lang w:val="es-ES_tradnl" w:eastAsia="ru-RU"/>
              </w:rPr>
            </w:pPr>
            <w:r w:rsidRPr="0089298E">
              <w:rPr>
                <w:rFonts w:ascii="Arial" w:hAnsi="Arial" w:cs="Arial"/>
                <w:color w:val="000000"/>
                <w:lang w:val="ru-RU" w:eastAsia="ru-RU"/>
              </w:rPr>
              <w:t xml:space="preserve">4.6 Участник должен представить документальные свидетельства своей правомочности, удовлетворительной для Покупателя, по разумному требованию </w:t>
            </w:r>
            <w:r w:rsidRPr="0089298E">
              <w:rPr>
                <w:rFonts w:ascii="Arial" w:hAnsi="Arial" w:cs="Arial"/>
                <w:color w:val="000000"/>
                <w:lang w:val="es-ES_tradnl" w:eastAsia="ru-RU"/>
              </w:rPr>
              <w:t>Покупателя.</w:t>
            </w:r>
          </w:p>
          <w:p w14:paraId="13C4FDCA" w14:textId="2537DB19" w:rsidR="00D10A1C" w:rsidRPr="0089298E" w:rsidRDefault="00D10A1C" w:rsidP="0067772D">
            <w:pPr>
              <w:numPr>
                <w:ilvl w:val="2"/>
                <w:numId w:val="0"/>
              </w:numPr>
              <w:tabs>
                <w:tab w:val="num" w:pos="785"/>
                <w:tab w:val="left" w:pos="972"/>
              </w:tabs>
              <w:spacing w:after="120"/>
              <w:ind w:left="785" w:hanging="511"/>
              <w:rPr>
                <w:rFonts w:ascii="Arial" w:hAnsi="Arial" w:cs="Arial"/>
                <w:color w:val="000000"/>
                <w:lang w:val="ru-RU"/>
              </w:rPr>
            </w:pPr>
            <w:r w:rsidRPr="0089298E">
              <w:rPr>
                <w:rFonts w:ascii="Arial" w:hAnsi="Arial" w:cs="Arial"/>
                <w:color w:val="000000"/>
                <w:lang w:val="ru-RU" w:eastAsia="ru-RU"/>
              </w:rPr>
              <w:t>4.7 Фирма имеет право участвовать, если не находится на стадии банкротства, реорганизации, ликвидирования</w:t>
            </w:r>
            <w:r w:rsidR="00D05A70" w:rsidRPr="0089298E">
              <w:rPr>
                <w:rFonts w:ascii="Arial" w:hAnsi="Arial" w:cs="Arial"/>
                <w:color w:val="000000"/>
                <w:lang w:val="ru-RU" w:eastAsia="ru-RU"/>
              </w:rPr>
              <w:t xml:space="preserve"> </w:t>
            </w:r>
            <w:r w:rsidRPr="0089298E">
              <w:rPr>
                <w:rFonts w:ascii="Arial" w:hAnsi="Arial" w:cs="Arial"/>
                <w:color w:val="000000"/>
                <w:lang w:val="ru-RU" w:eastAsia="ru-RU"/>
              </w:rPr>
              <w:t xml:space="preserve">и не имеет негативного опыта в работе с Министерством </w:t>
            </w:r>
            <w:r w:rsidR="00FC09BE" w:rsidRPr="0089298E">
              <w:rPr>
                <w:rFonts w:ascii="Arial" w:hAnsi="Arial" w:cs="Arial"/>
                <w:color w:val="000000"/>
                <w:lang w:val="ru-RU" w:eastAsia="ru-RU"/>
              </w:rPr>
              <w:t xml:space="preserve">народного образования </w:t>
            </w:r>
            <w:r w:rsidRPr="0089298E">
              <w:rPr>
                <w:rFonts w:ascii="Arial" w:hAnsi="Arial" w:cs="Arial"/>
                <w:color w:val="000000"/>
                <w:lang w:val="ru-RU" w:eastAsia="ru-RU"/>
              </w:rPr>
              <w:t xml:space="preserve">Республики Узбекистан.  </w:t>
            </w:r>
          </w:p>
        </w:tc>
      </w:tr>
      <w:tr w:rsidR="00D10A1C" w:rsidRPr="0089298E" w14:paraId="7242E161" w14:textId="77777777" w:rsidTr="0067772D">
        <w:tc>
          <w:tcPr>
            <w:tcW w:w="2624" w:type="dxa"/>
          </w:tcPr>
          <w:p w14:paraId="12D0FDCD" w14:textId="62FC472C" w:rsidR="00D10A1C" w:rsidRPr="0089298E" w:rsidRDefault="00D10A1C" w:rsidP="0067772D">
            <w:pPr>
              <w:numPr>
                <w:ilvl w:val="0"/>
                <w:numId w:val="17"/>
              </w:numPr>
              <w:spacing w:before="240" w:after="200"/>
              <w:ind w:left="464"/>
              <w:jc w:val="left"/>
              <w:rPr>
                <w:rFonts w:ascii="Arial" w:hAnsi="Arial" w:cs="Arial"/>
                <w:b/>
                <w:iCs/>
                <w:color w:val="000000"/>
                <w:szCs w:val="24"/>
                <w:lang w:val="ru-RU"/>
              </w:rPr>
            </w:pPr>
            <w:bookmarkStart w:id="18" w:name="_Toc97371006"/>
            <w:bookmarkStart w:id="19" w:name="_Toc139863107"/>
            <w:r w:rsidRPr="0089298E">
              <w:rPr>
                <w:rFonts w:ascii="Arial" w:hAnsi="Arial" w:cs="Arial"/>
                <w:b/>
                <w:iCs/>
                <w:color w:val="000000"/>
                <w:szCs w:val="24"/>
                <w:lang w:val="ru-RU"/>
              </w:rPr>
              <w:lastRenderedPageBreak/>
              <w:t xml:space="preserve">Приемлемость товаров и сопутствующих услуг </w:t>
            </w:r>
            <w:bookmarkEnd w:id="18"/>
            <w:bookmarkEnd w:id="19"/>
          </w:p>
        </w:tc>
        <w:tc>
          <w:tcPr>
            <w:tcW w:w="7158" w:type="dxa"/>
          </w:tcPr>
          <w:p w14:paraId="76A56F2C" w14:textId="77777777" w:rsidR="00D10A1C" w:rsidRPr="0089298E" w:rsidRDefault="00D10A1C" w:rsidP="0067772D">
            <w:pPr>
              <w:numPr>
                <w:ilvl w:val="1"/>
                <w:numId w:val="17"/>
              </w:numPr>
              <w:tabs>
                <w:tab w:val="left" w:pos="576"/>
              </w:tabs>
              <w:spacing w:after="120"/>
              <w:ind w:left="714" w:hanging="357"/>
              <w:rPr>
                <w:rFonts w:ascii="Arial" w:hAnsi="Arial" w:cs="Arial"/>
                <w:color w:val="000000"/>
                <w:lang w:val="ru-RU" w:eastAsia="ru-RU"/>
              </w:rPr>
            </w:pPr>
            <w:r w:rsidRPr="0089298E">
              <w:rPr>
                <w:rFonts w:ascii="Arial" w:hAnsi="Arial" w:cs="Arial"/>
                <w:color w:val="000000"/>
                <w:lang w:val="ru-RU" w:eastAsia="ru-RU"/>
              </w:rPr>
              <w:t xml:space="preserve">Материалы, оборудование и услуги, которые будут поставляться в соответствии с Контрактом и финансируемые ИПФО, могут иметь свое происхождение из любой страны, с условием ограничений, указанных в Разделе </w:t>
            </w:r>
            <w:r w:rsidRPr="0089298E">
              <w:rPr>
                <w:rFonts w:ascii="Arial" w:hAnsi="Arial" w:cs="Arial"/>
                <w:color w:val="000000"/>
                <w:lang w:val="es-ES_tradnl" w:eastAsia="ru-RU"/>
              </w:rPr>
              <w:t>V</w:t>
            </w:r>
            <w:r w:rsidRPr="0089298E">
              <w:rPr>
                <w:rFonts w:ascii="Arial" w:hAnsi="Arial" w:cs="Arial"/>
                <w:color w:val="000000"/>
                <w:lang w:val="ru-RU" w:eastAsia="ru-RU"/>
              </w:rPr>
              <w:t xml:space="preserve"> «Правомочные Страны».</w:t>
            </w:r>
          </w:p>
          <w:p w14:paraId="43A6D2AF" w14:textId="77777777" w:rsidR="00D10A1C" w:rsidRPr="0089298E" w:rsidRDefault="00D10A1C" w:rsidP="0067772D">
            <w:pPr>
              <w:numPr>
                <w:ilvl w:val="1"/>
                <w:numId w:val="17"/>
              </w:numPr>
              <w:tabs>
                <w:tab w:val="left" w:pos="576"/>
              </w:tabs>
              <w:spacing w:after="120"/>
              <w:rPr>
                <w:rFonts w:ascii="Arial" w:hAnsi="Arial" w:cs="Arial"/>
                <w:color w:val="000000"/>
                <w:lang w:val="ru-RU" w:eastAsia="ru-RU"/>
              </w:rPr>
            </w:pPr>
            <w:r w:rsidRPr="0089298E">
              <w:rPr>
                <w:rFonts w:ascii="Arial" w:hAnsi="Arial" w:cs="Arial"/>
                <w:color w:val="000000"/>
                <w:lang w:val="ru-RU" w:eastAsia="ru-RU"/>
              </w:rPr>
              <w:t xml:space="preserve"> Для целей настоящего ИУТ термин «товары» включает товары, сырье, машины, оборудование и промышленные предприятия; и «сопутствующие услуги» включают такие услуги, как страхование, установка, обучение и первоначальное обслуживание.</w:t>
            </w:r>
          </w:p>
          <w:p w14:paraId="71ED6C65" w14:textId="77777777" w:rsidR="00D10A1C" w:rsidRPr="0089298E" w:rsidRDefault="00D10A1C" w:rsidP="0067772D">
            <w:pPr>
              <w:numPr>
                <w:ilvl w:val="1"/>
                <w:numId w:val="17"/>
              </w:numPr>
              <w:tabs>
                <w:tab w:val="left" w:pos="576"/>
              </w:tabs>
              <w:spacing w:after="120"/>
              <w:rPr>
                <w:rFonts w:ascii="Arial" w:hAnsi="Arial" w:cs="Arial"/>
                <w:color w:val="000000"/>
                <w:lang w:val="ru-RU" w:eastAsia="ru-RU"/>
              </w:rPr>
            </w:pPr>
            <w:r w:rsidRPr="0089298E">
              <w:rPr>
                <w:rFonts w:ascii="Arial" w:hAnsi="Arial" w:cs="Arial"/>
                <w:color w:val="000000"/>
                <w:lang w:val="ru-RU" w:eastAsia="ru-RU"/>
              </w:rPr>
              <w:t>Термин «происхождение» означает страну, где товары были добыты, выращены, произведены, изготовлены или переработаны; или, посредством производства, обработки или сборки, получаются другие коммерчески признанные изделия, которые существенно отличаются по своим основным характеристикам от своих компонентов.</w:t>
            </w:r>
          </w:p>
          <w:p w14:paraId="3C646351" w14:textId="77777777" w:rsidR="00D10A1C" w:rsidRPr="0089298E" w:rsidRDefault="00D10A1C" w:rsidP="0067772D">
            <w:pPr>
              <w:tabs>
                <w:tab w:val="left" w:pos="576"/>
              </w:tabs>
              <w:spacing w:after="120"/>
              <w:ind w:left="720" w:hanging="1395"/>
              <w:jc w:val="center"/>
              <w:rPr>
                <w:rFonts w:ascii="Arial" w:hAnsi="Arial" w:cs="Arial"/>
                <w:iCs/>
                <w:color w:val="000000"/>
                <w:lang w:val="ru-RU"/>
              </w:rPr>
            </w:pPr>
          </w:p>
        </w:tc>
      </w:tr>
      <w:tr w:rsidR="00D10A1C" w:rsidRPr="0089298E" w14:paraId="2543ED93" w14:textId="77777777" w:rsidTr="0067772D">
        <w:tc>
          <w:tcPr>
            <w:tcW w:w="9782" w:type="dxa"/>
            <w:gridSpan w:val="2"/>
            <w:tcBorders>
              <w:right w:val="single" w:sz="4" w:space="0" w:color="auto"/>
            </w:tcBorders>
          </w:tcPr>
          <w:p w14:paraId="0ACD46F8" w14:textId="77777777" w:rsidR="00D10A1C" w:rsidRPr="0089298E" w:rsidRDefault="00D10A1C" w:rsidP="0067772D">
            <w:pPr>
              <w:jc w:val="center"/>
              <w:rPr>
                <w:rFonts w:ascii="Arial" w:hAnsi="Arial" w:cs="Arial"/>
                <w:lang w:val="ru-RU"/>
              </w:rPr>
            </w:pPr>
            <w:r w:rsidRPr="0089298E">
              <w:rPr>
                <w:rFonts w:ascii="Arial" w:hAnsi="Arial" w:cs="Arial"/>
                <w:b/>
                <w:bCs/>
                <w:iCs/>
                <w:sz w:val="28"/>
                <w:lang w:val="ru-RU"/>
              </w:rPr>
              <w:t xml:space="preserve">Б. </w:t>
            </w:r>
            <w:bookmarkStart w:id="20" w:name="_Toc97371007"/>
            <w:r w:rsidRPr="0089298E">
              <w:rPr>
                <w:rFonts w:ascii="Arial" w:hAnsi="Arial" w:cs="Arial"/>
                <w:b/>
                <w:bCs/>
                <w:color w:val="000000"/>
                <w:sz w:val="28"/>
                <w:szCs w:val="24"/>
                <w:lang w:val="ru-RU"/>
              </w:rPr>
              <w:t>Содержание Тендерного Документа</w:t>
            </w:r>
          </w:p>
          <w:bookmarkEnd w:id="20"/>
          <w:p w14:paraId="00284DF9" w14:textId="77777777" w:rsidR="00D10A1C" w:rsidRPr="0089298E" w:rsidRDefault="00D10A1C" w:rsidP="0067772D">
            <w:pPr>
              <w:jc w:val="center"/>
              <w:rPr>
                <w:rFonts w:ascii="Arial" w:hAnsi="Arial" w:cs="Arial"/>
                <w:lang w:val="ru-RU"/>
              </w:rPr>
            </w:pPr>
          </w:p>
        </w:tc>
      </w:tr>
      <w:tr w:rsidR="00D10A1C" w:rsidRPr="0089298E" w14:paraId="3833E0AD" w14:textId="77777777" w:rsidTr="0067772D">
        <w:tc>
          <w:tcPr>
            <w:tcW w:w="2624" w:type="dxa"/>
          </w:tcPr>
          <w:p w14:paraId="39FDE903" w14:textId="77777777" w:rsidR="00D10A1C" w:rsidRPr="0089298E" w:rsidRDefault="00D10A1C" w:rsidP="0067772D">
            <w:pPr>
              <w:numPr>
                <w:ilvl w:val="0"/>
                <w:numId w:val="17"/>
              </w:numPr>
              <w:spacing w:after="200"/>
              <w:ind w:left="356" w:hanging="356"/>
              <w:jc w:val="left"/>
              <w:rPr>
                <w:rFonts w:ascii="Arial" w:hAnsi="Arial" w:cs="Arial"/>
                <w:b/>
                <w:color w:val="000000"/>
                <w:szCs w:val="24"/>
              </w:rPr>
            </w:pPr>
            <w:bookmarkStart w:id="21" w:name="_Toc438532561"/>
            <w:bookmarkStart w:id="22" w:name="_Toc438532562"/>
            <w:bookmarkStart w:id="23" w:name="_Toc438532563"/>
            <w:bookmarkStart w:id="24" w:name="_Toc438532564"/>
            <w:bookmarkStart w:id="25" w:name="_Toc438532565"/>
            <w:bookmarkStart w:id="26" w:name="_Toc438532567"/>
            <w:bookmarkStart w:id="27" w:name="_Toc438532569"/>
            <w:bookmarkStart w:id="28" w:name="_Toc438532572"/>
            <w:bookmarkEnd w:id="21"/>
            <w:bookmarkEnd w:id="22"/>
            <w:bookmarkEnd w:id="23"/>
            <w:bookmarkEnd w:id="24"/>
            <w:bookmarkEnd w:id="25"/>
            <w:bookmarkEnd w:id="26"/>
            <w:bookmarkEnd w:id="27"/>
            <w:bookmarkEnd w:id="28"/>
            <w:r w:rsidRPr="0089298E">
              <w:rPr>
                <w:rFonts w:ascii="Arial" w:hAnsi="Arial" w:cs="Arial"/>
                <w:b/>
                <w:iCs/>
                <w:color w:val="000000"/>
                <w:szCs w:val="24"/>
                <w:lang w:val="ru-RU"/>
              </w:rPr>
              <w:t>Разделы Документации для торгов</w:t>
            </w:r>
          </w:p>
        </w:tc>
        <w:tc>
          <w:tcPr>
            <w:tcW w:w="7158" w:type="dxa"/>
          </w:tcPr>
          <w:p w14:paraId="5CE0DA53" w14:textId="77777777" w:rsidR="00D10A1C" w:rsidRPr="0089298E" w:rsidRDefault="00D10A1C" w:rsidP="0067772D">
            <w:pPr>
              <w:numPr>
                <w:ilvl w:val="1"/>
                <w:numId w:val="0"/>
              </w:numPr>
              <w:tabs>
                <w:tab w:val="num" w:pos="504"/>
              </w:tabs>
              <w:ind w:left="504" w:hanging="504"/>
              <w:rPr>
                <w:rFonts w:ascii="Arial" w:hAnsi="Arial" w:cs="Arial"/>
                <w:color w:val="000000"/>
                <w:szCs w:val="24"/>
                <w:lang w:val="ru-RU"/>
              </w:rPr>
            </w:pPr>
            <w:r w:rsidRPr="0089298E">
              <w:rPr>
                <w:rFonts w:ascii="Arial" w:hAnsi="Arial" w:cs="Arial"/>
                <w:color w:val="000000"/>
                <w:szCs w:val="24"/>
                <w:lang w:val="ru-RU" w:eastAsia="ru-RU"/>
              </w:rPr>
              <w:t>6.1 Тендерный документ состоит из Частей 1, 2</w:t>
            </w:r>
            <w:r w:rsidRPr="0089298E">
              <w:rPr>
                <w:rFonts w:ascii="Arial" w:hAnsi="Arial" w:cs="Arial"/>
                <w:i/>
                <w:iCs/>
                <w:color w:val="000000"/>
                <w:szCs w:val="24"/>
                <w:lang w:val="ru-RU" w:eastAsia="ru-RU"/>
              </w:rPr>
              <w:t xml:space="preserve">, </w:t>
            </w:r>
            <w:r w:rsidRPr="0089298E">
              <w:rPr>
                <w:rFonts w:ascii="Arial" w:hAnsi="Arial" w:cs="Arial"/>
                <w:color w:val="000000"/>
                <w:szCs w:val="24"/>
                <w:lang w:val="ru-RU" w:eastAsia="ru-RU"/>
              </w:rPr>
              <w:t>и 3</w:t>
            </w:r>
            <w:r w:rsidRPr="0089298E">
              <w:rPr>
                <w:rFonts w:ascii="Arial" w:hAnsi="Arial" w:cs="Arial"/>
                <w:i/>
                <w:iCs/>
                <w:color w:val="000000"/>
                <w:szCs w:val="24"/>
                <w:lang w:val="ru-RU" w:eastAsia="ru-RU"/>
              </w:rPr>
              <w:t>,</w:t>
            </w:r>
            <w:r w:rsidRPr="0089298E">
              <w:rPr>
                <w:rFonts w:ascii="Arial" w:hAnsi="Arial" w:cs="Arial"/>
                <w:color w:val="000000"/>
                <w:szCs w:val="24"/>
                <w:lang w:val="ru-RU" w:eastAsia="ru-RU"/>
              </w:rPr>
              <w:t xml:space="preserve"> которые включают все Разделы, указанные ниже, и должны толковаться вместе с любыми Приложениями, выпущенными в соответствии с пунктом 8 ИУТ.</w:t>
            </w:r>
          </w:p>
          <w:p w14:paraId="392491DF" w14:textId="77777777" w:rsidR="00D10A1C" w:rsidRPr="0089298E" w:rsidRDefault="00D10A1C" w:rsidP="0067772D">
            <w:pPr>
              <w:tabs>
                <w:tab w:val="left" w:pos="1422"/>
              </w:tabs>
              <w:ind w:left="522"/>
              <w:jc w:val="left"/>
              <w:rPr>
                <w:rFonts w:ascii="Arial" w:hAnsi="Arial" w:cs="Arial"/>
                <w:b/>
                <w:color w:val="000000"/>
                <w:szCs w:val="24"/>
                <w:lang w:val="ru-RU"/>
              </w:rPr>
            </w:pPr>
          </w:p>
          <w:p w14:paraId="4AFCEB2F" w14:textId="77777777" w:rsidR="00D10A1C" w:rsidRPr="0089298E" w:rsidRDefault="00D10A1C" w:rsidP="0067772D">
            <w:pPr>
              <w:tabs>
                <w:tab w:val="left" w:pos="1422"/>
              </w:tabs>
              <w:ind w:left="522"/>
              <w:jc w:val="left"/>
              <w:rPr>
                <w:rFonts w:ascii="Arial" w:hAnsi="Arial" w:cs="Arial"/>
                <w:b/>
                <w:color w:val="000000"/>
                <w:szCs w:val="24"/>
                <w:lang w:val="ru-RU"/>
              </w:rPr>
            </w:pPr>
            <w:r w:rsidRPr="0089298E">
              <w:rPr>
                <w:rFonts w:ascii="Arial" w:hAnsi="Arial" w:cs="Arial"/>
                <w:b/>
                <w:color w:val="000000"/>
                <w:szCs w:val="24"/>
                <w:lang w:val="ru-RU"/>
              </w:rPr>
              <w:t xml:space="preserve">ЧАСТЬ 1 Процедуры Торгов </w:t>
            </w:r>
          </w:p>
          <w:p w14:paraId="63D73560" w14:textId="77777777" w:rsidR="00D10A1C" w:rsidRPr="0089298E" w:rsidRDefault="00D10A1C" w:rsidP="0067772D">
            <w:pPr>
              <w:tabs>
                <w:tab w:val="left" w:pos="1422"/>
              </w:tabs>
              <w:ind w:left="522"/>
              <w:jc w:val="left"/>
              <w:rPr>
                <w:rFonts w:ascii="Arial" w:hAnsi="Arial" w:cs="Arial"/>
                <w:b/>
                <w:color w:val="000000"/>
                <w:szCs w:val="24"/>
                <w:lang w:val="ru-RU"/>
              </w:rPr>
            </w:pPr>
          </w:p>
          <w:p w14:paraId="522792C5" w14:textId="77777777" w:rsidR="00D10A1C" w:rsidRPr="0089298E" w:rsidRDefault="00D10A1C" w:rsidP="0067772D">
            <w:pPr>
              <w:pStyle w:val="aff8"/>
              <w:numPr>
                <w:ilvl w:val="0"/>
                <w:numId w:val="22"/>
              </w:numPr>
              <w:ind w:left="1431" w:hanging="283"/>
              <w:jc w:val="left"/>
              <w:rPr>
                <w:rFonts w:ascii="Arial" w:hAnsi="Arial" w:cs="Arial"/>
                <w:color w:val="000000"/>
                <w:szCs w:val="24"/>
                <w:lang w:val="ru-RU"/>
              </w:rPr>
            </w:pPr>
            <w:r w:rsidRPr="0089298E">
              <w:rPr>
                <w:rFonts w:ascii="Arial" w:hAnsi="Arial" w:cs="Arial"/>
                <w:color w:val="000000"/>
                <w:szCs w:val="24"/>
                <w:lang w:val="ru-RU"/>
              </w:rPr>
              <w:t xml:space="preserve">Раздел </w:t>
            </w:r>
            <w:r w:rsidRPr="0089298E">
              <w:rPr>
                <w:rFonts w:ascii="Arial" w:hAnsi="Arial" w:cs="Arial"/>
                <w:color w:val="000000"/>
                <w:szCs w:val="24"/>
              </w:rPr>
              <w:t>I</w:t>
            </w:r>
            <w:r w:rsidRPr="0089298E">
              <w:rPr>
                <w:rFonts w:ascii="Arial" w:hAnsi="Arial" w:cs="Arial"/>
                <w:color w:val="000000"/>
                <w:szCs w:val="24"/>
                <w:lang w:val="ru-RU"/>
              </w:rPr>
              <w:t xml:space="preserve"> – Инструкции Участникам Торгов (ИУТ)</w:t>
            </w:r>
          </w:p>
          <w:p w14:paraId="533662D0" w14:textId="77777777" w:rsidR="00D10A1C" w:rsidRPr="0089298E" w:rsidRDefault="00D10A1C" w:rsidP="0067772D">
            <w:pPr>
              <w:pStyle w:val="aff8"/>
              <w:numPr>
                <w:ilvl w:val="0"/>
                <w:numId w:val="22"/>
              </w:numPr>
              <w:ind w:left="1431" w:hanging="283"/>
              <w:jc w:val="left"/>
              <w:rPr>
                <w:rFonts w:ascii="Arial" w:hAnsi="Arial" w:cs="Arial"/>
                <w:color w:val="000000"/>
                <w:szCs w:val="24"/>
                <w:lang w:val="ru-RU"/>
              </w:rPr>
            </w:pPr>
            <w:r w:rsidRPr="0089298E">
              <w:rPr>
                <w:rFonts w:ascii="Arial" w:hAnsi="Arial" w:cs="Arial"/>
                <w:color w:val="000000"/>
                <w:szCs w:val="24"/>
                <w:lang w:val="ru-RU"/>
              </w:rPr>
              <w:t xml:space="preserve">Раздел </w:t>
            </w:r>
            <w:r w:rsidRPr="0089298E">
              <w:rPr>
                <w:rFonts w:ascii="Arial" w:hAnsi="Arial" w:cs="Arial"/>
                <w:color w:val="000000"/>
                <w:szCs w:val="24"/>
              </w:rPr>
              <w:t>II</w:t>
            </w:r>
            <w:r w:rsidRPr="0089298E">
              <w:rPr>
                <w:rFonts w:ascii="Arial" w:hAnsi="Arial" w:cs="Arial"/>
                <w:color w:val="000000"/>
                <w:szCs w:val="24"/>
                <w:lang w:val="ru-RU"/>
              </w:rPr>
              <w:t xml:space="preserve"> – Информационная карта Торгов (ИКТ)</w:t>
            </w:r>
          </w:p>
          <w:p w14:paraId="687997D5" w14:textId="77777777" w:rsidR="00D10A1C" w:rsidRPr="0089298E" w:rsidRDefault="00D10A1C" w:rsidP="0067772D">
            <w:pPr>
              <w:pStyle w:val="aff8"/>
              <w:numPr>
                <w:ilvl w:val="0"/>
                <w:numId w:val="22"/>
              </w:numPr>
              <w:ind w:left="1431" w:hanging="283"/>
              <w:jc w:val="left"/>
              <w:rPr>
                <w:rFonts w:ascii="Arial" w:hAnsi="Arial" w:cs="Arial"/>
                <w:color w:val="000000"/>
                <w:szCs w:val="24"/>
                <w:lang w:val="ru-RU"/>
              </w:rPr>
            </w:pPr>
            <w:r w:rsidRPr="0089298E">
              <w:rPr>
                <w:rFonts w:ascii="Arial" w:hAnsi="Arial" w:cs="Arial"/>
                <w:color w:val="000000"/>
                <w:szCs w:val="24"/>
                <w:lang w:val="ru-RU"/>
              </w:rPr>
              <w:t xml:space="preserve">Раздел </w:t>
            </w:r>
            <w:r w:rsidRPr="0089298E">
              <w:rPr>
                <w:rFonts w:ascii="Arial" w:hAnsi="Arial" w:cs="Arial"/>
                <w:color w:val="000000"/>
                <w:szCs w:val="24"/>
              </w:rPr>
              <w:t>III</w:t>
            </w:r>
            <w:r w:rsidRPr="0089298E">
              <w:rPr>
                <w:rFonts w:ascii="Arial" w:hAnsi="Arial" w:cs="Arial"/>
                <w:color w:val="000000"/>
                <w:szCs w:val="24"/>
                <w:lang w:val="ru-RU"/>
              </w:rPr>
              <w:t xml:space="preserve"> – Критерии Оценки и Квалификации</w:t>
            </w:r>
          </w:p>
          <w:p w14:paraId="1BC2B127" w14:textId="77777777" w:rsidR="00D10A1C" w:rsidRPr="0089298E" w:rsidRDefault="00D10A1C" w:rsidP="0067772D">
            <w:pPr>
              <w:pStyle w:val="aff8"/>
              <w:numPr>
                <w:ilvl w:val="0"/>
                <w:numId w:val="22"/>
              </w:numPr>
              <w:ind w:left="1431" w:hanging="283"/>
              <w:jc w:val="left"/>
              <w:rPr>
                <w:rFonts w:ascii="Arial" w:hAnsi="Arial" w:cs="Arial"/>
                <w:color w:val="000000"/>
                <w:szCs w:val="24"/>
                <w:lang w:val="ru-RU"/>
              </w:rPr>
            </w:pPr>
            <w:r w:rsidRPr="0089298E">
              <w:rPr>
                <w:rFonts w:ascii="Arial" w:hAnsi="Arial" w:cs="Arial"/>
                <w:color w:val="000000"/>
                <w:szCs w:val="24"/>
                <w:lang w:val="ru-RU"/>
              </w:rPr>
              <w:t xml:space="preserve">Раздел </w:t>
            </w:r>
            <w:r w:rsidRPr="0089298E">
              <w:rPr>
                <w:rFonts w:ascii="Arial" w:hAnsi="Arial" w:cs="Arial"/>
                <w:color w:val="000000"/>
                <w:szCs w:val="24"/>
              </w:rPr>
              <w:t>IV</w:t>
            </w:r>
            <w:r w:rsidRPr="0089298E">
              <w:rPr>
                <w:rFonts w:ascii="Arial" w:hAnsi="Arial" w:cs="Arial"/>
                <w:color w:val="000000"/>
                <w:szCs w:val="24"/>
                <w:lang w:val="ru-RU"/>
              </w:rPr>
              <w:t xml:space="preserve"> – Формы Конкурсного предложения</w:t>
            </w:r>
          </w:p>
          <w:p w14:paraId="1712F8CA" w14:textId="77777777" w:rsidR="00D10A1C" w:rsidRPr="0089298E" w:rsidRDefault="00D10A1C" w:rsidP="0067772D">
            <w:pPr>
              <w:pStyle w:val="aff8"/>
              <w:numPr>
                <w:ilvl w:val="0"/>
                <w:numId w:val="22"/>
              </w:numPr>
              <w:spacing w:after="60"/>
              <w:ind w:left="1431" w:hanging="283"/>
              <w:jc w:val="left"/>
              <w:rPr>
                <w:rFonts w:ascii="Arial" w:hAnsi="Arial" w:cs="Arial"/>
                <w:color w:val="000000"/>
                <w:szCs w:val="24"/>
                <w:lang w:val="ru-RU"/>
              </w:rPr>
            </w:pPr>
            <w:r w:rsidRPr="0089298E">
              <w:rPr>
                <w:rFonts w:ascii="Arial" w:hAnsi="Arial" w:cs="Arial"/>
                <w:color w:val="000000"/>
                <w:szCs w:val="24"/>
                <w:lang w:val="ru-RU"/>
              </w:rPr>
              <w:t xml:space="preserve">Раздел </w:t>
            </w:r>
            <w:r w:rsidRPr="0089298E">
              <w:rPr>
                <w:rFonts w:ascii="Arial" w:hAnsi="Arial" w:cs="Arial"/>
                <w:color w:val="000000"/>
                <w:szCs w:val="24"/>
              </w:rPr>
              <w:t>V</w:t>
            </w:r>
            <w:r w:rsidRPr="0089298E">
              <w:rPr>
                <w:rFonts w:ascii="Arial" w:hAnsi="Arial" w:cs="Arial"/>
                <w:color w:val="000000"/>
                <w:szCs w:val="24"/>
                <w:lang w:val="ru-RU"/>
              </w:rPr>
              <w:t xml:space="preserve"> – Правомочные Страны</w:t>
            </w:r>
          </w:p>
          <w:p w14:paraId="4DDF2C22" w14:textId="77777777" w:rsidR="00D10A1C" w:rsidRPr="0089298E" w:rsidRDefault="00D10A1C" w:rsidP="0067772D">
            <w:pPr>
              <w:pStyle w:val="aff8"/>
              <w:spacing w:after="60"/>
              <w:ind w:left="1431"/>
              <w:jc w:val="left"/>
              <w:rPr>
                <w:rFonts w:ascii="Arial" w:hAnsi="Arial" w:cs="Arial"/>
                <w:color w:val="000000"/>
                <w:szCs w:val="24"/>
                <w:lang w:val="ru-RU"/>
              </w:rPr>
            </w:pPr>
          </w:p>
          <w:p w14:paraId="05ACEA86" w14:textId="77777777" w:rsidR="00D10A1C" w:rsidRPr="0089298E" w:rsidRDefault="00D10A1C" w:rsidP="0067772D">
            <w:pPr>
              <w:tabs>
                <w:tab w:val="left" w:pos="1422"/>
              </w:tabs>
              <w:ind w:left="522"/>
              <w:jc w:val="left"/>
              <w:rPr>
                <w:rFonts w:ascii="Arial" w:hAnsi="Arial" w:cs="Arial"/>
                <w:b/>
                <w:color w:val="000000"/>
                <w:szCs w:val="24"/>
                <w:lang w:val="ru-RU"/>
              </w:rPr>
            </w:pPr>
          </w:p>
          <w:p w14:paraId="55ADC5CF" w14:textId="77777777" w:rsidR="00D10A1C" w:rsidRPr="0089298E" w:rsidRDefault="00D10A1C" w:rsidP="0067772D">
            <w:pPr>
              <w:tabs>
                <w:tab w:val="left" w:pos="1422"/>
              </w:tabs>
              <w:ind w:left="522"/>
              <w:jc w:val="left"/>
              <w:rPr>
                <w:rFonts w:ascii="Arial" w:hAnsi="Arial" w:cs="Arial"/>
                <w:b/>
                <w:color w:val="000000"/>
                <w:szCs w:val="24"/>
                <w:lang w:val="ru-RU"/>
              </w:rPr>
            </w:pPr>
            <w:r w:rsidRPr="0089298E">
              <w:rPr>
                <w:rFonts w:ascii="Arial" w:hAnsi="Arial" w:cs="Arial"/>
                <w:b/>
                <w:color w:val="000000"/>
                <w:szCs w:val="24"/>
                <w:lang w:val="ru-RU"/>
              </w:rPr>
              <w:t>ЧАСТЬ 2 Требования к поставкам</w:t>
            </w:r>
          </w:p>
          <w:p w14:paraId="068A79B5" w14:textId="77777777" w:rsidR="00D10A1C" w:rsidRPr="0089298E" w:rsidRDefault="00D10A1C" w:rsidP="0067772D">
            <w:pPr>
              <w:tabs>
                <w:tab w:val="left" w:pos="1422"/>
              </w:tabs>
              <w:ind w:left="522"/>
              <w:jc w:val="left"/>
              <w:rPr>
                <w:rFonts w:ascii="Arial" w:hAnsi="Arial" w:cs="Arial"/>
                <w:iCs/>
                <w:color w:val="000000"/>
                <w:szCs w:val="24"/>
                <w:lang w:val="ru-RU"/>
              </w:rPr>
            </w:pPr>
          </w:p>
          <w:p w14:paraId="096BD0A0" w14:textId="77777777" w:rsidR="00D10A1C" w:rsidRPr="0089298E" w:rsidRDefault="00D10A1C" w:rsidP="0067772D">
            <w:pPr>
              <w:pStyle w:val="aff8"/>
              <w:numPr>
                <w:ilvl w:val="0"/>
                <w:numId w:val="22"/>
              </w:numPr>
              <w:ind w:left="1431" w:hanging="283"/>
              <w:jc w:val="left"/>
              <w:rPr>
                <w:rFonts w:ascii="Arial" w:hAnsi="Arial" w:cs="Arial"/>
                <w:color w:val="000000"/>
                <w:szCs w:val="24"/>
                <w:lang w:val="ru-RU"/>
              </w:rPr>
            </w:pPr>
            <w:r w:rsidRPr="0089298E">
              <w:rPr>
                <w:rFonts w:ascii="Arial" w:hAnsi="Arial" w:cs="Arial"/>
                <w:color w:val="000000"/>
                <w:szCs w:val="24"/>
                <w:lang w:val="ru-RU"/>
              </w:rPr>
              <w:t xml:space="preserve">Раздел </w:t>
            </w:r>
            <w:r w:rsidRPr="0089298E">
              <w:rPr>
                <w:rFonts w:ascii="Arial" w:hAnsi="Arial" w:cs="Arial"/>
                <w:color w:val="000000"/>
                <w:szCs w:val="24"/>
              </w:rPr>
              <w:t>VII</w:t>
            </w:r>
            <w:r w:rsidRPr="0089298E">
              <w:rPr>
                <w:rFonts w:ascii="Arial" w:hAnsi="Arial" w:cs="Arial"/>
                <w:color w:val="000000"/>
                <w:szCs w:val="24"/>
                <w:lang w:val="ru-RU"/>
              </w:rPr>
              <w:t xml:space="preserve"> – Перечень требований</w:t>
            </w:r>
          </w:p>
          <w:p w14:paraId="082F42A0" w14:textId="77777777" w:rsidR="00D10A1C" w:rsidRPr="0089298E" w:rsidRDefault="00D10A1C" w:rsidP="0067772D">
            <w:pPr>
              <w:pStyle w:val="aff8"/>
              <w:ind w:left="1431"/>
              <w:jc w:val="left"/>
              <w:rPr>
                <w:rFonts w:ascii="Arial" w:hAnsi="Arial" w:cs="Arial"/>
                <w:color w:val="000000"/>
                <w:szCs w:val="24"/>
                <w:lang w:val="ru-RU"/>
              </w:rPr>
            </w:pPr>
            <w:r w:rsidRPr="0089298E">
              <w:rPr>
                <w:rFonts w:ascii="Arial" w:hAnsi="Arial" w:cs="Arial"/>
                <w:color w:val="000000"/>
                <w:szCs w:val="24"/>
                <w:lang w:val="ru-RU"/>
              </w:rPr>
              <w:t xml:space="preserve"> </w:t>
            </w:r>
          </w:p>
          <w:p w14:paraId="181BA5F5" w14:textId="77777777" w:rsidR="00D10A1C" w:rsidRPr="0089298E" w:rsidRDefault="00D10A1C" w:rsidP="0067772D">
            <w:pPr>
              <w:tabs>
                <w:tab w:val="left" w:pos="1422"/>
              </w:tabs>
              <w:ind w:left="522"/>
              <w:jc w:val="left"/>
              <w:rPr>
                <w:rFonts w:ascii="Arial" w:hAnsi="Arial" w:cs="Arial"/>
                <w:b/>
                <w:color w:val="000000"/>
                <w:szCs w:val="24"/>
                <w:lang w:val="ru-RU"/>
              </w:rPr>
            </w:pPr>
            <w:r w:rsidRPr="0089298E">
              <w:rPr>
                <w:rFonts w:ascii="Arial" w:hAnsi="Arial" w:cs="Arial"/>
                <w:b/>
                <w:color w:val="000000"/>
                <w:szCs w:val="24"/>
                <w:lang w:val="ru-RU"/>
              </w:rPr>
              <w:t xml:space="preserve">ЧАСТЬ 3 Контракт </w:t>
            </w:r>
          </w:p>
          <w:p w14:paraId="77BA5376" w14:textId="77777777" w:rsidR="00D10A1C" w:rsidRPr="0089298E" w:rsidRDefault="00D10A1C" w:rsidP="0067772D">
            <w:pPr>
              <w:pStyle w:val="aff8"/>
              <w:numPr>
                <w:ilvl w:val="0"/>
                <w:numId w:val="22"/>
              </w:numPr>
              <w:ind w:left="1431" w:hanging="283"/>
              <w:jc w:val="left"/>
              <w:rPr>
                <w:rFonts w:ascii="Arial" w:hAnsi="Arial" w:cs="Arial"/>
                <w:color w:val="000000"/>
                <w:szCs w:val="24"/>
                <w:lang w:val="ru-RU"/>
              </w:rPr>
            </w:pPr>
            <w:r w:rsidRPr="0089298E">
              <w:rPr>
                <w:rFonts w:ascii="Arial" w:hAnsi="Arial" w:cs="Arial"/>
                <w:color w:val="000000"/>
                <w:szCs w:val="24"/>
                <w:lang w:val="ru-RU"/>
              </w:rPr>
              <w:t>Раздел VIII - Общие условия контракта (ОУК)</w:t>
            </w:r>
          </w:p>
          <w:p w14:paraId="4220BD32" w14:textId="77777777" w:rsidR="00D10A1C" w:rsidRPr="0089298E" w:rsidRDefault="00D10A1C" w:rsidP="0067772D">
            <w:pPr>
              <w:pStyle w:val="aff8"/>
              <w:numPr>
                <w:ilvl w:val="0"/>
                <w:numId w:val="22"/>
              </w:numPr>
              <w:ind w:left="1431" w:hanging="283"/>
              <w:jc w:val="left"/>
              <w:rPr>
                <w:rFonts w:ascii="Arial" w:hAnsi="Arial" w:cs="Arial"/>
                <w:color w:val="000000"/>
                <w:szCs w:val="24"/>
                <w:lang w:val="ru-RU"/>
              </w:rPr>
            </w:pPr>
            <w:r w:rsidRPr="0089298E">
              <w:rPr>
                <w:rFonts w:ascii="Arial" w:hAnsi="Arial" w:cs="Arial"/>
                <w:color w:val="000000"/>
                <w:szCs w:val="24"/>
                <w:lang w:val="ru-RU"/>
              </w:rPr>
              <w:lastRenderedPageBreak/>
              <w:t>Раздел IX – Специальные Условия контракта (СУК)</w:t>
            </w:r>
          </w:p>
          <w:p w14:paraId="7D06ED38" w14:textId="77777777" w:rsidR="00D10A1C" w:rsidRPr="0089298E" w:rsidRDefault="00D10A1C" w:rsidP="0067772D">
            <w:pPr>
              <w:pStyle w:val="aff8"/>
              <w:numPr>
                <w:ilvl w:val="0"/>
                <w:numId w:val="22"/>
              </w:numPr>
              <w:ind w:left="1431" w:hanging="283"/>
              <w:jc w:val="left"/>
              <w:rPr>
                <w:rFonts w:ascii="Arial" w:hAnsi="Arial" w:cs="Arial"/>
                <w:color w:val="000000"/>
                <w:szCs w:val="24"/>
              </w:rPr>
            </w:pPr>
            <w:r w:rsidRPr="0089298E">
              <w:rPr>
                <w:rFonts w:ascii="Arial" w:hAnsi="Arial" w:cs="Arial"/>
                <w:color w:val="000000"/>
                <w:szCs w:val="24"/>
                <w:lang w:val="ru-RU"/>
              </w:rPr>
              <w:t>Раздел X – Формы Контракта</w:t>
            </w:r>
          </w:p>
          <w:p w14:paraId="0DC7772E" w14:textId="77777777" w:rsidR="00D10A1C" w:rsidRPr="0089298E" w:rsidRDefault="00D10A1C" w:rsidP="0067772D">
            <w:pPr>
              <w:pStyle w:val="aff8"/>
              <w:ind w:left="1431"/>
              <w:jc w:val="left"/>
              <w:rPr>
                <w:rFonts w:ascii="Arial" w:hAnsi="Arial" w:cs="Arial"/>
                <w:color w:val="000000"/>
                <w:szCs w:val="24"/>
              </w:rPr>
            </w:pPr>
          </w:p>
        </w:tc>
      </w:tr>
      <w:tr w:rsidR="00D10A1C" w:rsidRPr="0089298E" w14:paraId="0E66400A" w14:textId="77777777" w:rsidTr="0067772D">
        <w:tc>
          <w:tcPr>
            <w:tcW w:w="2624" w:type="dxa"/>
          </w:tcPr>
          <w:p w14:paraId="393F12D5" w14:textId="77777777" w:rsidR="00D10A1C" w:rsidRPr="0089298E" w:rsidRDefault="00D10A1C" w:rsidP="0067772D">
            <w:pPr>
              <w:spacing w:before="120" w:after="120"/>
              <w:rPr>
                <w:rFonts w:ascii="Arial" w:hAnsi="Arial" w:cs="Arial"/>
                <w:b/>
                <w:color w:val="000000"/>
                <w:szCs w:val="24"/>
              </w:rPr>
            </w:pPr>
          </w:p>
        </w:tc>
        <w:tc>
          <w:tcPr>
            <w:tcW w:w="7158" w:type="dxa"/>
          </w:tcPr>
          <w:p w14:paraId="43C241E1"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rPr>
            </w:pPr>
            <w:r w:rsidRPr="0089298E">
              <w:rPr>
                <w:rFonts w:ascii="Arial" w:hAnsi="Arial" w:cs="Arial"/>
                <w:color w:val="000000"/>
                <w:szCs w:val="24"/>
                <w:lang w:val="ru-RU" w:eastAsia="ru-RU"/>
              </w:rPr>
              <w:t xml:space="preserve">6.2 Приглашение к участию в конкурсных торгах, выпущенное Покупателем, не является частью </w:t>
            </w:r>
            <w:proofErr w:type="spellStart"/>
            <w:r w:rsidRPr="0089298E">
              <w:rPr>
                <w:rFonts w:ascii="Arial" w:hAnsi="Arial" w:cs="Arial"/>
                <w:color w:val="000000"/>
                <w:szCs w:val="24"/>
                <w:lang w:eastAsia="ru-RU"/>
              </w:rPr>
              <w:t>Тендерного</w:t>
            </w:r>
            <w:proofErr w:type="spellEnd"/>
            <w:r w:rsidRPr="0089298E">
              <w:rPr>
                <w:rFonts w:ascii="Arial" w:hAnsi="Arial" w:cs="Arial"/>
                <w:color w:val="000000"/>
                <w:szCs w:val="24"/>
                <w:lang w:eastAsia="ru-RU"/>
              </w:rPr>
              <w:t xml:space="preserve"> </w:t>
            </w:r>
            <w:r w:rsidRPr="0089298E">
              <w:rPr>
                <w:rFonts w:ascii="Arial" w:hAnsi="Arial" w:cs="Arial"/>
                <w:color w:val="000000"/>
                <w:szCs w:val="24"/>
                <w:lang w:val="ru-RU" w:eastAsia="ru-RU"/>
              </w:rPr>
              <w:t>д</w:t>
            </w:r>
            <w:proofErr w:type="spellStart"/>
            <w:r w:rsidRPr="0089298E">
              <w:rPr>
                <w:rFonts w:ascii="Arial" w:hAnsi="Arial" w:cs="Arial"/>
                <w:color w:val="000000"/>
                <w:szCs w:val="24"/>
                <w:lang w:eastAsia="ru-RU"/>
              </w:rPr>
              <w:t>окумента</w:t>
            </w:r>
            <w:proofErr w:type="spellEnd"/>
            <w:r w:rsidRPr="0089298E">
              <w:rPr>
                <w:rFonts w:ascii="Arial" w:hAnsi="Arial" w:cs="Arial"/>
                <w:color w:val="000000"/>
                <w:szCs w:val="24"/>
                <w:lang w:eastAsia="ru-RU"/>
              </w:rPr>
              <w:t>.</w:t>
            </w:r>
          </w:p>
        </w:tc>
      </w:tr>
      <w:tr w:rsidR="00D10A1C" w:rsidRPr="0089298E" w14:paraId="4700C3BC" w14:textId="77777777" w:rsidTr="0067772D">
        <w:tc>
          <w:tcPr>
            <w:tcW w:w="2624" w:type="dxa"/>
          </w:tcPr>
          <w:p w14:paraId="03B3774F" w14:textId="77777777" w:rsidR="00D10A1C" w:rsidRPr="0089298E" w:rsidRDefault="00D10A1C" w:rsidP="0067772D">
            <w:pPr>
              <w:spacing w:before="120" w:after="120"/>
              <w:rPr>
                <w:rFonts w:ascii="Arial" w:hAnsi="Arial" w:cs="Arial"/>
                <w:b/>
                <w:color w:val="000000"/>
                <w:szCs w:val="24"/>
              </w:rPr>
            </w:pPr>
          </w:p>
        </w:tc>
        <w:tc>
          <w:tcPr>
            <w:tcW w:w="7158" w:type="dxa"/>
          </w:tcPr>
          <w:p w14:paraId="16F4C39B" w14:textId="6DFAD9B1"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 xml:space="preserve">6.3 Если не получено напрямую от Покупателя, Покупатель не несет ответственности за полноту документа, ответы на запросы по разъяснению, протокола </w:t>
            </w:r>
            <w:r w:rsidR="00506057" w:rsidRPr="0089298E">
              <w:rPr>
                <w:rFonts w:ascii="Arial" w:hAnsi="Arial" w:cs="Arial"/>
                <w:color w:val="000000"/>
                <w:szCs w:val="24"/>
                <w:lang w:val="ru-RU" w:eastAsia="ru-RU"/>
              </w:rPr>
              <w:t>пред тендерной</w:t>
            </w:r>
            <w:r w:rsidRPr="0089298E">
              <w:rPr>
                <w:rFonts w:ascii="Arial" w:hAnsi="Arial" w:cs="Arial"/>
                <w:color w:val="000000"/>
                <w:szCs w:val="24"/>
                <w:lang w:val="ru-RU" w:eastAsia="ru-RU"/>
              </w:rPr>
              <w:t xml:space="preserve"> встречи (если такое предусмотрено), или Дополнений к Тендерному Документу в соответствии с ИУТ 8. В случае любого несоответствия, документы, полученные непосредственно от Покупателя, превалируют.</w:t>
            </w:r>
          </w:p>
        </w:tc>
      </w:tr>
      <w:tr w:rsidR="00D10A1C" w:rsidRPr="0089298E" w14:paraId="426CB8B0" w14:textId="77777777" w:rsidTr="0067772D">
        <w:tc>
          <w:tcPr>
            <w:tcW w:w="2624" w:type="dxa"/>
          </w:tcPr>
          <w:p w14:paraId="0361E682" w14:textId="77777777" w:rsidR="00D10A1C" w:rsidRPr="0089298E" w:rsidRDefault="00D10A1C" w:rsidP="0067772D">
            <w:pPr>
              <w:spacing w:before="120" w:after="120"/>
              <w:rPr>
                <w:rFonts w:ascii="Arial" w:hAnsi="Arial" w:cs="Arial"/>
                <w:b/>
                <w:color w:val="000000"/>
                <w:szCs w:val="24"/>
                <w:lang w:val="ru-RU"/>
              </w:rPr>
            </w:pPr>
          </w:p>
        </w:tc>
        <w:tc>
          <w:tcPr>
            <w:tcW w:w="7158" w:type="dxa"/>
          </w:tcPr>
          <w:p w14:paraId="5DD4A938"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rPr>
            </w:pPr>
            <w:r w:rsidRPr="0089298E">
              <w:rPr>
                <w:rFonts w:ascii="Arial" w:hAnsi="Arial" w:cs="Arial"/>
                <w:color w:val="000000"/>
                <w:szCs w:val="24"/>
                <w:lang w:val="ru-RU" w:eastAsia="ru-RU"/>
              </w:rPr>
              <w:t xml:space="preserve">6.4 Ожидается что Участник, изучит все инструкции, формы, условия, и технические требования в Тендерном документе и включить в свое тендерное предложение всю информацию или документацию, требуемую </w:t>
            </w:r>
            <w:proofErr w:type="spellStart"/>
            <w:r w:rsidRPr="0089298E">
              <w:rPr>
                <w:rFonts w:ascii="Arial" w:hAnsi="Arial" w:cs="Arial"/>
                <w:color w:val="000000"/>
                <w:szCs w:val="24"/>
                <w:lang w:eastAsia="ru-RU"/>
              </w:rPr>
              <w:t>Тендерным</w:t>
            </w:r>
            <w:proofErr w:type="spellEnd"/>
            <w:r w:rsidRPr="0089298E">
              <w:rPr>
                <w:rFonts w:ascii="Arial" w:hAnsi="Arial" w:cs="Arial"/>
                <w:color w:val="000000"/>
                <w:szCs w:val="24"/>
                <w:lang w:eastAsia="ru-RU"/>
              </w:rPr>
              <w:t xml:space="preserve"> </w:t>
            </w:r>
            <w:proofErr w:type="spellStart"/>
            <w:r w:rsidRPr="0089298E">
              <w:rPr>
                <w:rFonts w:ascii="Arial" w:hAnsi="Arial" w:cs="Arial"/>
                <w:color w:val="000000"/>
                <w:szCs w:val="24"/>
                <w:lang w:eastAsia="ru-RU"/>
              </w:rPr>
              <w:t>документом</w:t>
            </w:r>
            <w:proofErr w:type="spellEnd"/>
            <w:r w:rsidRPr="0089298E">
              <w:rPr>
                <w:rFonts w:ascii="Arial" w:hAnsi="Arial" w:cs="Arial"/>
                <w:color w:val="000000"/>
                <w:szCs w:val="24"/>
                <w:lang w:eastAsia="ru-RU"/>
              </w:rPr>
              <w:t>.</w:t>
            </w:r>
          </w:p>
        </w:tc>
      </w:tr>
      <w:tr w:rsidR="00D10A1C" w:rsidRPr="0089298E" w14:paraId="68140DB6" w14:textId="77777777" w:rsidTr="0067772D">
        <w:tc>
          <w:tcPr>
            <w:tcW w:w="2624" w:type="dxa"/>
          </w:tcPr>
          <w:p w14:paraId="5FF60EA1" w14:textId="3902B652" w:rsidR="00D10A1C" w:rsidRPr="0089298E" w:rsidRDefault="00D10A1C" w:rsidP="0067772D">
            <w:pPr>
              <w:tabs>
                <w:tab w:val="num" w:pos="-4181"/>
              </w:tabs>
              <w:ind w:left="356" w:hanging="356"/>
              <w:jc w:val="left"/>
              <w:rPr>
                <w:rFonts w:ascii="Arial" w:hAnsi="Arial" w:cs="Arial"/>
                <w:b/>
                <w:color w:val="000000"/>
                <w:szCs w:val="24"/>
                <w:lang w:val="ru-RU"/>
              </w:rPr>
            </w:pPr>
            <w:bookmarkStart w:id="29" w:name="_Toc97371009"/>
            <w:bookmarkStart w:id="30" w:name="_Toc139863109"/>
            <w:r w:rsidRPr="0089298E">
              <w:rPr>
                <w:rFonts w:ascii="Arial" w:hAnsi="Arial" w:cs="Arial"/>
                <w:b/>
                <w:color w:val="000000"/>
                <w:szCs w:val="24"/>
                <w:lang w:val="ru-RU"/>
              </w:rPr>
              <w:t xml:space="preserve">7. Разъяснение по тендерному документу </w:t>
            </w:r>
            <w:bookmarkEnd w:id="29"/>
            <w:bookmarkEnd w:id="30"/>
          </w:p>
        </w:tc>
        <w:tc>
          <w:tcPr>
            <w:tcW w:w="7158" w:type="dxa"/>
          </w:tcPr>
          <w:p w14:paraId="7D9C1665"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7.1 Участник, который запрашивает какое-либо разъяснение по Тендерному документу, должен связаться с Покупателем в письменной форме по адресу Покупателя</w:t>
            </w:r>
            <w:r w:rsidRPr="0089298E">
              <w:rPr>
                <w:rFonts w:ascii="Arial" w:hAnsi="Arial" w:cs="Arial"/>
                <w:b/>
                <w:bCs/>
                <w:color w:val="000000"/>
                <w:szCs w:val="24"/>
                <w:lang w:val="ru-RU" w:eastAsia="ru-RU"/>
              </w:rPr>
              <w:t>, указанному в ИКТ</w:t>
            </w:r>
            <w:r w:rsidRPr="0089298E">
              <w:rPr>
                <w:rFonts w:ascii="Arial" w:hAnsi="Arial" w:cs="Arial"/>
                <w:color w:val="000000"/>
                <w:szCs w:val="24"/>
                <w:lang w:val="ru-RU" w:eastAsia="ru-RU"/>
              </w:rPr>
              <w:t>. Покупатель в письменной форме ответит на любой запрос о разъяснении, при условии, что такой запрос получен до крайнего срока подачи предложений, в период,</w:t>
            </w:r>
            <w:r w:rsidRPr="0089298E">
              <w:rPr>
                <w:rFonts w:ascii="Arial" w:hAnsi="Arial" w:cs="Arial"/>
                <w:b/>
                <w:bCs/>
                <w:color w:val="000000"/>
                <w:szCs w:val="24"/>
                <w:lang w:val="ru-RU" w:eastAsia="ru-RU"/>
              </w:rPr>
              <w:t xml:space="preserve"> указанный в ИКТ</w:t>
            </w:r>
            <w:r w:rsidRPr="0089298E">
              <w:rPr>
                <w:rFonts w:ascii="Arial" w:hAnsi="Arial" w:cs="Arial"/>
                <w:color w:val="000000"/>
                <w:szCs w:val="24"/>
                <w:lang w:val="ru-RU" w:eastAsia="ru-RU"/>
              </w:rPr>
              <w:t xml:space="preserve">. Покупатель должен отправить копии его ответа всем Участникам, которые приобрели Тендерный документ в соответствии с пунктом 6.3 ИУТ, включая описание запроса, но, не разглашая его источника. Если это предусмотрено </w:t>
            </w:r>
            <w:r w:rsidRPr="0089298E">
              <w:rPr>
                <w:rFonts w:ascii="Arial" w:hAnsi="Arial" w:cs="Arial"/>
                <w:b/>
                <w:color w:val="000000"/>
                <w:szCs w:val="24"/>
                <w:lang w:val="ru-RU" w:eastAsia="ru-RU"/>
              </w:rPr>
              <w:t>в ИКТ</w:t>
            </w:r>
            <w:r w:rsidRPr="0089298E">
              <w:rPr>
                <w:rFonts w:ascii="Arial" w:hAnsi="Arial" w:cs="Arial"/>
                <w:color w:val="000000"/>
                <w:szCs w:val="24"/>
                <w:lang w:val="ru-RU" w:eastAsia="ru-RU"/>
              </w:rPr>
              <w:t xml:space="preserve">, Покупатель также незамедлительно опубликовывает свой ответ на вэб-странице, </w:t>
            </w:r>
            <w:r w:rsidRPr="0089298E">
              <w:rPr>
                <w:rFonts w:ascii="Arial" w:hAnsi="Arial" w:cs="Arial"/>
                <w:b/>
                <w:color w:val="000000"/>
                <w:szCs w:val="24"/>
                <w:lang w:val="ru-RU" w:eastAsia="ru-RU"/>
              </w:rPr>
              <w:t>указанной в ИКТ</w:t>
            </w:r>
            <w:r w:rsidRPr="0089298E">
              <w:rPr>
                <w:rFonts w:ascii="Arial" w:hAnsi="Arial" w:cs="Arial"/>
                <w:color w:val="000000"/>
                <w:szCs w:val="24"/>
                <w:lang w:val="ru-RU" w:eastAsia="ru-RU"/>
              </w:rPr>
              <w:t>. Если разъяснение приводит к изменению основных элементов Тендерного документа, Покупатель должен внести поправки в Тендерный документ в соответствии с процедурами указанные в ИУТ 8 и ИУТ 22.2.</w:t>
            </w:r>
          </w:p>
        </w:tc>
      </w:tr>
      <w:tr w:rsidR="00D10A1C" w:rsidRPr="0089298E" w14:paraId="12F9FE0F" w14:textId="77777777" w:rsidTr="0067772D">
        <w:trPr>
          <w:cantSplit/>
        </w:trPr>
        <w:tc>
          <w:tcPr>
            <w:tcW w:w="2624" w:type="dxa"/>
          </w:tcPr>
          <w:p w14:paraId="645EE40B" w14:textId="77777777" w:rsidR="00D10A1C" w:rsidRPr="0089298E" w:rsidRDefault="00D10A1C" w:rsidP="0067772D">
            <w:pPr>
              <w:numPr>
                <w:ilvl w:val="0"/>
                <w:numId w:val="18"/>
              </w:numPr>
              <w:ind w:left="356" w:hanging="356"/>
              <w:jc w:val="left"/>
              <w:rPr>
                <w:rFonts w:ascii="Arial" w:hAnsi="Arial" w:cs="Arial"/>
                <w:b/>
                <w:color w:val="000000"/>
                <w:szCs w:val="24"/>
                <w:lang w:val="ru-RU"/>
              </w:rPr>
            </w:pPr>
            <w:r w:rsidRPr="0089298E">
              <w:rPr>
                <w:rFonts w:ascii="Arial" w:hAnsi="Arial" w:cs="Arial"/>
                <w:b/>
                <w:color w:val="000000"/>
                <w:spacing w:val="-2"/>
                <w:szCs w:val="16"/>
                <w:lang w:val="ru-RU"/>
              </w:rPr>
              <w:t>Внесение изменений в Тендерный документ</w:t>
            </w:r>
          </w:p>
        </w:tc>
        <w:tc>
          <w:tcPr>
            <w:tcW w:w="7158" w:type="dxa"/>
          </w:tcPr>
          <w:p w14:paraId="275F6D8A"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pacing w:val="-2"/>
                <w:szCs w:val="16"/>
                <w:lang w:val="ru-RU"/>
              </w:rPr>
              <w:t>8.1 В любое время до окончательного срока приема конкурсных предложений Покупатель имеет право внести изменения в документацию для торгов, издав дополнения.</w:t>
            </w:r>
          </w:p>
        </w:tc>
      </w:tr>
      <w:tr w:rsidR="00D10A1C" w:rsidRPr="0089298E" w14:paraId="772369F9" w14:textId="77777777" w:rsidTr="0067772D">
        <w:tc>
          <w:tcPr>
            <w:tcW w:w="2624" w:type="dxa"/>
          </w:tcPr>
          <w:p w14:paraId="1B943E66" w14:textId="77777777" w:rsidR="00D10A1C" w:rsidRPr="0089298E" w:rsidRDefault="00D10A1C" w:rsidP="0067772D">
            <w:pPr>
              <w:spacing w:before="120" w:after="120"/>
              <w:rPr>
                <w:rFonts w:ascii="Arial" w:hAnsi="Arial" w:cs="Arial"/>
                <w:b/>
                <w:color w:val="000000"/>
                <w:szCs w:val="24"/>
                <w:lang w:val="ru-RU"/>
              </w:rPr>
            </w:pPr>
          </w:p>
        </w:tc>
        <w:tc>
          <w:tcPr>
            <w:tcW w:w="7158" w:type="dxa"/>
          </w:tcPr>
          <w:p w14:paraId="212A8455" w14:textId="77777777" w:rsidR="00D10A1C" w:rsidRPr="0089298E" w:rsidRDefault="00D10A1C" w:rsidP="0067772D">
            <w:pPr>
              <w:numPr>
                <w:ilvl w:val="1"/>
                <w:numId w:val="0"/>
              </w:numPr>
              <w:spacing w:after="120"/>
              <w:ind w:left="505" w:hanging="505"/>
              <w:rPr>
                <w:rFonts w:ascii="Arial" w:hAnsi="Arial" w:cs="Arial"/>
                <w:color w:val="000000"/>
                <w:szCs w:val="24"/>
                <w:lang w:val="ru-RU"/>
              </w:rPr>
            </w:pPr>
            <w:r w:rsidRPr="0089298E">
              <w:rPr>
                <w:rFonts w:ascii="Arial" w:hAnsi="Arial" w:cs="Arial"/>
                <w:color w:val="000000"/>
                <w:szCs w:val="24"/>
                <w:lang w:val="ru-RU" w:eastAsia="ru-RU"/>
              </w:rPr>
              <w:t>8.2 Любое выпущенное дополнение должно быть составляющей частью Тендерного документа и должно быть сообщено в письменной форме всем, кто получил Тендерный документ от Покупателя в соответствии с ИУТ 6.3. Покупатель должен также незамедлительно опубликовать дополнение на вэб-странице Покупателя в соответствии с ИУТ 7.1.</w:t>
            </w:r>
          </w:p>
        </w:tc>
      </w:tr>
      <w:tr w:rsidR="00D10A1C" w:rsidRPr="0089298E" w14:paraId="42A4A875" w14:textId="77777777" w:rsidTr="0067772D">
        <w:trPr>
          <w:cantSplit/>
        </w:trPr>
        <w:tc>
          <w:tcPr>
            <w:tcW w:w="2624" w:type="dxa"/>
          </w:tcPr>
          <w:p w14:paraId="24A55F08" w14:textId="77777777" w:rsidR="00D10A1C" w:rsidRPr="0089298E" w:rsidRDefault="00D10A1C" w:rsidP="0067772D">
            <w:pPr>
              <w:keepNext/>
              <w:spacing w:before="120" w:after="120"/>
              <w:rPr>
                <w:rFonts w:ascii="Arial" w:hAnsi="Arial" w:cs="Arial"/>
                <w:color w:val="000000"/>
                <w:szCs w:val="24"/>
                <w:lang w:val="ru-RU"/>
              </w:rPr>
            </w:pPr>
          </w:p>
        </w:tc>
        <w:tc>
          <w:tcPr>
            <w:tcW w:w="7158" w:type="dxa"/>
          </w:tcPr>
          <w:p w14:paraId="773B8D32"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8.3 Чтобы предоставить Участникам разумное время, за которое можно принять дополнение во внимание при подготовке своих предложений, Покупатель должен продлить крайний срок подачи предложений, в соответствии с ИУТ 22.2.</w:t>
            </w:r>
          </w:p>
        </w:tc>
      </w:tr>
      <w:tr w:rsidR="00D10A1C" w:rsidRPr="0089298E" w14:paraId="4CCDE816" w14:textId="77777777" w:rsidTr="0067772D">
        <w:tc>
          <w:tcPr>
            <w:tcW w:w="9782" w:type="dxa"/>
            <w:gridSpan w:val="2"/>
          </w:tcPr>
          <w:p w14:paraId="41DF5C8E" w14:textId="77777777" w:rsidR="00D10A1C" w:rsidRPr="0089298E" w:rsidRDefault="00D10A1C" w:rsidP="0067772D">
            <w:pPr>
              <w:pStyle w:val="StyleStyleHeader1-ClausesAfter0ptLeft0Hanging"/>
              <w:tabs>
                <w:tab w:val="clear" w:pos="576"/>
              </w:tabs>
              <w:spacing w:after="120"/>
              <w:ind w:left="0" w:firstLine="0"/>
              <w:jc w:val="center"/>
              <w:rPr>
                <w:rFonts w:ascii="Arial" w:hAnsi="Arial" w:cs="Arial"/>
                <w:b/>
                <w:bCs/>
                <w:color w:val="000000"/>
                <w:sz w:val="6"/>
                <w:szCs w:val="24"/>
                <w:lang w:val="ru-RU"/>
              </w:rPr>
            </w:pPr>
            <w:bookmarkStart w:id="31" w:name="_Toc97371011"/>
          </w:p>
          <w:p w14:paraId="30EE9B70" w14:textId="0FC5C877" w:rsidR="00D10A1C" w:rsidRPr="0089298E" w:rsidRDefault="00D10A1C" w:rsidP="0067772D">
            <w:pPr>
              <w:pStyle w:val="StyleStyleHeader1-ClausesAfter0ptLeft0Hanging"/>
              <w:tabs>
                <w:tab w:val="clear" w:pos="576"/>
              </w:tabs>
              <w:spacing w:after="120"/>
              <w:ind w:left="0" w:firstLine="0"/>
              <w:jc w:val="center"/>
              <w:rPr>
                <w:rFonts w:ascii="Arial" w:hAnsi="Arial" w:cs="Arial"/>
                <w:lang w:val="ru-RU"/>
              </w:rPr>
            </w:pPr>
            <w:r w:rsidRPr="0089298E">
              <w:rPr>
                <w:rFonts w:ascii="Arial" w:hAnsi="Arial" w:cs="Arial"/>
                <w:b/>
                <w:bCs/>
                <w:color w:val="000000"/>
                <w:sz w:val="28"/>
                <w:szCs w:val="24"/>
                <w:lang w:val="ru-RU"/>
              </w:rPr>
              <w:lastRenderedPageBreak/>
              <w:t xml:space="preserve">В. </w:t>
            </w:r>
            <w:r w:rsidRPr="0089298E">
              <w:rPr>
                <w:rFonts w:ascii="Arial" w:hAnsi="Arial" w:cs="Arial"/>
                <w:b/>
                <w:bCs/>
                <w:color w:val="000000"/>
                <w:sz w:val="28"/>
                <w:szCs w:val="24"/>
              </w:rPr>
              <w:t xml:space="preserve">Подготовка Конкурсных </w:t>
            </w:r>
            <w:r w:rsidRPr="0089298E">
              <w:rPr>
                <w:rFonts w:ascii="Arial" w:hAnsi="Arial" w:cs="Arial"/>
                <w:b/>
                <w:bCs/>
                <w:color w:val="000000"/>
                <w:sz w:val="28"/>
                <w:szCs w:val="24"/>
                <w:lang w:val="ru-RU"/>
              </w:rPr>
              <w:t>п</w:t>
            </w:r>
            <w:r w:rsidRPr="0089298E">
              <w:rPr>
                <w:rFonts w:ascii="Arial" w:hAnsi="Arial" w:cs="Arial"/>
                <w:b/>
                <w:bCs/>
                <w:color w:val="000000"/>
                <w:sz w:val="28"/>
                <w:szCs w:val="24"/>
              </w:rPr>
              <w:t>редложений</w:t>
            </w:r>
            <w:bookmarkEnd w:id="31"/>
          </w:p>
        </w:tc>
      </w:tr>
      <w:tr w:rsidR="00D10A1C" w:rsidRPr="0089298E" w14:paraId="0199F1B1" w14:textId="77777777" w:rsidTr="0067772D">
        <w:tc>
          <w:tcPr>
            <w:tcW w:w="2624" w:type="dxa"/>
          </w:tcPr>
          <w:p w14:paraId="124D6A03" w14:textId="77777777" w:rsidR="00D10A1C" w:rsidRPr="0089298E" w:rsidRDefault="00D10A1C" w:rsidP="0067772D">
            <w:pPr>
              <w:numPr>
                <w:ilvl w:val="0"/>
                <w:numId w:val="18"/>
              </w:numPr>
              <w:ind w:left="356" w:hanging="356"/>
              <w:jc w:val="left"/>
              <w:rPr>
                <w:rFonts w:ascii="Arial" w:hAnsi="Arial" w:cs="Arial"/>
                <w:b/>
                <w:color w:val="000000"/>
                <w:szCs w:val="24"/>
                <w:lang w:val="ru-RU"/>
              </w:rPr>
            </w:pPr>
            <w:r w:rsidRPr="0089298E">
              <w:rPr>
                <w:rFonts w:ascii="Arial" w:hAnsi="Arial" w:cs="Arial"/>
                <w:b/>
                <w:color w:val="000000"/>
                <w:spacing w:val="-2"/>
                <w:szCs w:val="16"/>
                <w:lang w:val="ru-RU"/>
              </w:rPr>
              <w:lastRenderedPageBreak/>
              <w:t>Стоимость участия в торгах</w:t>
            </w:r>
          </w:p>
        </w:tc>
        <w:tc>
          <w:tcPr>
            <w:tcW w:w="7158" w:type="dxa"/>
          </w:tcPr>
          <w:p w14:paraId="3EE8BCA6"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9.1 Участник несет все расходы, связанные с подготовкой и подачей своего Предложения, и Покупатель ни в коем случае не должен быть ответственным или быть в долгу за те затраты, независимо от проведения или результата торгов.</w:t>
            </w:r>
          </w:p>
        </w:tc>
      </w:tr>
      <w:tr w:rsidR="00D10A1C" w:rsidRPr="0089298E" w14:paraId="7B19C677" w14:textId="77777777" w:rsidTr="0067772D">
        <w:tc>
          <w:tcPr>
            <w:tcW w:w="2624" w:type="dxa"/>
          </w:tcPr>
          <w:p w14:paraId="09D9CE6C" w14:textId="541BB5FE" w:rsidR="00D10A1C" w:rsidRPr="0089298E" w:rsidRDefault="00D10A1C" w:rsidP="0067772D">
            <w:pPr>
              <w:numPr>
                <w:ilvl w:val="0"/>
                <w:numId w:val="18"/>
              </w:numPr>
              <w:ind w:left="357" w:hanging="357"/>
              <w:jc w:val="left"/>
              <w:rPr>
                <w:rFonts w:ascii="Arial" w:hAnsi="Arial" w:cs="Arial"/>
                <w:b/>
                <w:color w:val="000000"/>
                <w:spacing w:val="-2"/>
                <w:szCs w:val="16"/>
                <w:lang w:val="ru-RU"/>
              </w:rPr>
            </w:pPr>
            <w:bookmarkStart w:id="32" w:name="_Toc97371013"/>
            <w:bookmarkStart w:id="33" w:name="_Toc139863112"/>
            <w:r w:rsidRPr="0089298E">
              <w:rPr>
                <w:rFonts w:ascii="Arial" w:hAnsi="Arial" w:cs="Arial"/>
                <w:b/>
                <w:color w:val="000000"/>
                <w:spacing w:val="-2"/>
                <w:szCs w:val="16"/>
                <w:lang w:val="ru-RU"/>
              </w:rPr>
              <w:t xml:space="preserve">Язык конкурсного предложения </w:t>
            </w:r>
            <w:bookmarkEnd w:id="32"/>
            <w:bookmarkEnd w:id="33"/>
          </w:p>
        </w:tc>
        <w:tc>
          <w:tcPr>
            <w:tcW w:w="7158" w:type="dxa"/>
          </w:tcPr>
          <w:p w14:paraId="03D0C4C7"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eastAsia="ru-RU"/>
              </w:rPr>
              <w:t xml:space="preserve">10.1 Тендерное предложение, а также вся корреспонденция и документы, относящиеся к Тендерному предложению, которыми обмениваются Претендент и Покупатель, должны быть написаны на языке, указанном </w:t>
            </w:r>
            <w:r w:rsidRPr="0089298E">
              <w:rPr>
                <w:rFonts w:ascii="Arial" w:hAnsi="Arial" w:cs="Arial"/>
                <w:b/>
                <w:color w:val="000000"/>
                <w:szCs w:val="24"/>
                <w:lang w:val="ru-RU" w:eastAsia="ru-RU"/>
              </w:rPr>
              <w:t>в ИКТ</w:t>
            </w:r>
            <w:r w:rsidRPr="0089298E">
              <w:rPr>
                <w:rFonts w:ascii="Arial" w:hAnsi="Arial" w:cs="Arial"/>
                <w:color w:val="000000"/>
                <w:szCs w:val="24"/>
                <w:lang w:val="ru-RU" w:eastAsia="ru-RU"/>
              </w:rPr>
              <w:t xml:space="preserve">. Подтверждающие документы и печатная литература, являющиеся частью Конкурсного предложения, могут быть на другом языке, при условии, что они сопровождаются точным переводом соответствующих отрывков на язык, указанный </w:t>
            </w:r>
            <w:r w:rsidRPr="0089298E">
              <w:rPr>
                <w:rFonts w:ascii="Arial" w:hAnsi="Arial" w:cs="Arial"/>
                <w:b/>
                <w:color w:val="000000"/>
                <w:szCs w:val="24"/>
                <w:lang w:val="ru-RU" w:eastAsia="ru-RU"/>
              </w:rPr>
              <w:t>в ИКТ</w:t>
            </w:r>
            <w:r w:rsidRPr="0089298E">
              <w:rPr>
                <w:rFonts w:ascii="Arial" w:hAnsi="Arial" w:cs="Arial"/>
                <w:color w:val="000000"/>
                <w:szCs w:val="24"/>
                <w:lang w:val="ru-RU" w:eastAsia="ru-RU"/>
              </w:rPr>
              <w:t>, и в этом случае для целей интерпретации Конкурсного предложения такой перевод должен превалировать.</w:t>
            </w:r>
          </w:p>
        </w:tc>
      </w:tr>
      <w:tr w:rsidR="00D10A1C" w:rsidRPr="0089298E" w14:paraId="53649326" w14:textId="77777777" w:rsidTr="0067772D">
        <w:tc>
          <w:tcPr>
            <w:tcW w:w="2624" w:type="dxa"/>
          </w:tcPr>
          <w:p w14:paraId="26DFC652" w14:textId="103F6D6B" w:rsidR="00D10A1C" w:rsidRPr="0089298E" w:rsidRDefault="00D10A1C" w:rsidP="0067772D">
            <w:pPr>
              <w:numPr>
                <w:ilvl w:val="0"/>
                <w:numId w:val="18"/>
              </w:numPr>
              <w:ind w:left="357" w:hanging="357"/>
              <w:jc w:val="left"/>
              <w:rPr>
                <w:rFonts w:ascii="Arial" w:hAnsi="Arial" w:cs="Arial"/>
                <w:b/>
                <w:color w:val="000000"/>
                <w:spacing w:val="-2"/>
                <w:szCs w:val="16"/>
                <w:lang w:val="ru-RU"/>
              </w:rPr>
            </w:pPr>
            <w:bookmarkStart w:id="34" w:name="_Toc97371014"/>
            <w:bookmarkStart w:id="35" w:name="_Toc139863113"/>
            <w:r w:rsidRPr="0089298E">
              <w:rPr>
                <w:rFonts w:ascii="Arial" w:hAnsi="Arial" w:cs="Arial"/>
                <w:b/>
                <w:color w:val="000000"/>
                <w:spacing w:val="-2"/>
                <w:szCs w:val="16"/>
                <w:lang w:val="ru-RU"/>
              </w:rPr>
              <w:t>Документы, входящие в Конкурсное предложени</w:t>
            </w:r>
            <w:bookmarkEnd w:id="34"/>
            <w:bookmarkEnd w:id="35"/>
            <w:r w:rsidRPr="0089298E">
              <w:rPr>
                <w:rFonts w:ascii="Arial" w:hAnsi="Arial" w:cs="Arial"/>
                <w:b/>
                <w:color w:val="000000"/>
                <w:spacing w:val="-2"/>
                <w:szCs w:val="16"/>
                <w:lang w:val="ru-RU"/>
              </w:rPr>
              <w:t>е</w:t>
            </w:r>
          </w:p>
        </w:tc>
        <w:tc>
          <w:tcPr>
            <w:tcW w:w="7158" w:type="dxa"/>
          </w:tcPr>
          <w:p w14:paraId="71C7F60D"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11.1 Конкурсное предложение должно состоять из двух частей, а именно: технической части и финансовой части. Эти две части должны быть представлены одновременно в двух отдельных запечатанных конвертах (процесс подачи конкурсных предложений в двух конвертах). Один конверт должен содержать только информацию, относящуюся к Технической части, а другой - только информацию, относящуюся к Финансовой части. Эти два конверта должны быть заключены в отдельный запечатанный внешний конверт с пометкой «ОРИГИНАЛ Конкурсного предложения».</w:t>
            </w:r>
          </w:p>
          <w:p w14:paraId="1F374EC1"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11.2 </w:t>
            </w:r>
            <w:r w:rsidRPr="0089298E">
              <w:rPr>
                <w:rFonts w:ascii="Arial" w:hAnsi="Arial" w:cs="Arial"/>
                <w:b/>
                <w:color w:val="000000"/>
                <w:szCs w:val="24"/>
                <w:lang w:val="ru-RU"/>
              </w:rPr>
              <w:t>Техническая часть</w:t>
            </w:r>
            <w:r w:rsidRPr="0089298E">
              <w:rPr>
                <w:rFonts w:ascii="Arial" w:hAnsi="Arial" w:cs="Arial"/>
                <w:color w:val="000000"/>
                <w:szCs w:val="24"/>
                <w:lang w:val="ru-RU"/>
              </w:rPr>
              <w:t xml:space="preserve"> должна состоять из следующего:</w:t>
            </w:r>
          </w:p>
          <w:p w14:paraId="27D509AC" w14:textId="77777777" w:rsidR="00D10A1C" w:rsidRPr="0089298E" w:rsidRDefault="00D10A1C" w:rsidP="0067772D">
            <w:pPr>
              <w:numPr>
                <w:ilvl w:val="0"/>
                <w:numId w:val="19"/>
              </w:numPr>
              <w:spacing w:after="120"/>
              <w:ind w:left="927"/>
              <w:rPr>
                <w:rFonts w:ascii="Arial" w:hAnsi="Arial" w:cs="Arial"/>
                <w:color w:val="000000"/>
                <w:szCs w:val="24"/>
                <w:lang w:val="ru-RU"/>
              </w:rPr>
            </w:pPr>
            <w:r w:rsidRPr="0089298E">
              <w:rPr>
                <w:rFonts w:ascii="Arial" w:hAnsi="Arial" w:cs="Arial"/>
                <w:b/>
                <w:color w:val="000000"/>
                <w:szCs w:val="24"/>
                <w:lang w:val="ru-RU"/>
              </w:rPr>
              <w:t>Письмо Конкурсного Предложения – Техническая часть</w:t>
            </w:r>
            <w:r w:rsidRPr="0089298E">
              <w:rPr>
                <w:rFonts w:ascii="Arial" w:hAnsi="Arial" w:cs="Arial"/>
                <w:color w:val="000000"/>
                <w:szCs w:val="24"/>
                <w:lang w:val="ru-RU"/>
              </w:rPr>
              <w:t>, в соответствии с ИУТ 12;</w:t>
            </w:r>
          </w:p>
          <w:p w14:paraId="32E0D0DE" w14:textId="77777777" w:rsidR="00D10A1C" w:rsidRPr="0089298E" w:rsidRDefault="00D10A1C" w:rsidP="0067772D">
            <w:pPr>
              <w:numPr>
                <w:ilvl w:val="0"/>
                <w:numId w:val="19"/>
              </w:numPr>
              <w:spacing w:after="120"/>
              <w:ind w:left="927"/>
              <w:rPr>
                <w:rFonts w:ascii="Arial" w:hAnsi="Arial" w:cs="Arial"/>
                <w:color w:val="000000"/>
                <w:szCs w:val="24"/>
                <w:lang w:val="ru-RU"/>
              </w:rPr>
            </w:pPr>
            <w:r w:rsidRPr="0089298E">
              <w:rPr>
                <w:rFonts w:ascii="Arial" w:hAnsi="Arial" w:cs="Arial"/>
                <w:b/>
                <w:color w:val="000000"/>
                <w:szCs w:val="24"/>
                <w:lang w:val="ru-RU"/>
              </w:rPr>
              <w:t>Гарантия Конкурсного Предложения или Декларация Обеспечения Конкурсного Предложения</w:t>
            </w:r>
            <w:r w:rsidRPr="0089298E">
              <w:rPr>
                <w:rFonts w:ascii="Arial" w:hAnsi="Arial" w:cs="Arial"/>
                <w:color w:val="000000"/>
                <w:szCs w:val="24"/>
                <w:lang w:val="ru-RU"/>
              </w:rPr>
              <w:t>, в соответствии с ИУТ 19.1;</w:t>
            </w:r>
          </w:p>
          <w:p w14:paraId="75B9B621" w14:textId="77777777" w:rsidR="00D10A1C" w:rsidRPr="0089298E" w:rsidRDefault="00D10A1C" w:rsidP="0067772D">
            <w:pPr>
              <w:numPr>
                <w:ilvl w:val="0"/>
                <w:numId w:val="19"/>
              </w:numPr>
              <w:spacing w:after="120"/>
              <w:ind w:left="927"/>
              <w:rPr>
                <w:rFonts w:ascii="Arial" w:hAnsi="Arial" w:cs="Arial"/>
                <w:color w:val="000000"/>
                <w:szCs w:val="24"/>
                <w:lang w:val="ru-RU"/>
              </w:rPr>
            </w:pPr>
            <w:r w:rsidRPr="0089298E">
              <w:rPr>
                <w:rFonts w:ascii="Arial" w:hAnsi="Arial" w:cs="Arial"/>
                <w:b/>
                <w:color w:val="000000"/>
                <w:szCs w:val="24"/>
                <w:lang w:val="ru-RU"/>
              </w:rPr>
              <w:t>Альтернативные предложения – Техническая часть</w:t>
            </w:r>
            <w:r w:rsidRPr="0089298E">
              <w:rPr>
                <w:rFonts w:ascii="Arial" w:hAnsi="Arial" w:cs="Arial"/>
                <w:color w:val="000000"/>
                <w:szCs w:val="24"/>
                <w:lang w:val="ru-RU"/>
              </w:rPr>
              <w:t>, если допустимо в соответствии с ИУТ 13, Техническая часть другого Альтернативного предложения;</w:t>
            </w:r>
          </w:p>
          <w:p w14:paraId="708CF5E3" w14:textId="77777777" w:rsidR="00D10A1C" w:rsidRPr="0089298E" w:rsidRDefault="00D10A1C" w:rsidP="0067772D">
            <w:pPr>
              <w:numPr>
                <w:ilvl w:val="0"/>
                <w:numId w:val="19"/>
              </w:numPr>
              <w:spacing w:after="120"/>
              <w:ind w:left="927"/>
              <w:rPr>
                <w:rFonts w:ascii="Arial" w:hAnsi="Arial" w:cs="Arial"/>
                <w:color w:val="000000"/>
                <w:szCs w:val="24"/>
                <w:lang w:val="ru-RU"/>
              </w:rPr>
            </w:pPr>
            <w:r w:rsidRPr="0089298E">
              <w:rPr>
                <w:rFonts w:ascii="Arial" w:hAnsi="Arial" w:cs="Arial"/>
                <w:b/>
                <w:color w:val="000000"/>
                <w:lang w:val="ru-RU" w:eastAsia="ru-RU"/>
              </w:rPr>
              <w:t xml:space="preserve">Авторизация: </w:t>
            </w:r>
            <w:r w:rsidRPr="0089298E">
              <w:rPr>
                <w:rFonts w:ascii="Arial" w:hAnsi="Arial" w:cs="Arial"/>
                <w:color w:val="000000"/>
                <w:lang w:val="ru-RU" w:eastAsia="ru-RU"/>
              </w:rPr>
              <w:t>письменное подтверждение, уполномочивающее подписывающего Конкурсное Предложение представлять Участника, в соответствии с п. 20.3 ИУТ;</w:t>
            </w:r>
          </w:p>
          <w:p w14:paraId="6AC206DD" w14:textId="77777777" w:rsidR="00D10A1C" w:rsidRPr="0089298E" w:rsidRDefault="00D10A1C" w:rsidP="0067772D">
            <w:pPr>
              <w:numPr>
                <w:ilvl w:val="0"/>
                <w:numId w:val="19"/>
              </w:numPr>
              <w:spacing w:after="120"/>
              <w:ind w:left="927"/>
              <w:rPr>
                <w:rFonts w:ascii="Arial" w:hAnsi="Arial" w:cs="Arial"/>
                <w:color w:val="000000"/>
                <w:szCs w:val="24"/>
                <w:lang w:val="ru-RU"/>
              </w:rPr>
            </w:pPr>
            <w:r w:rsidRPr="0089298E">
              <w:rPr>
                <w:rFonts w:ascii="Arial" w:hAnsi="Arial" w:cs="Arial"/>
                <w:b/>
                <w:color w:val="000000"/>
                <w:lang w:val="ru-RU" w:eastAsia="ru-RU"/>
              </w:rPr>
              <w:t xml:space="preserve">Правомочность Участника: </w:t>
            </w:r>
            <w:r w:rsidRPr="0089298E">
              <w:rPr>
                <w:rFonts w:ascii="Arial" w:hAnsi="Arial" w:cs="Arial"/>
                <w:color w:val="000000"/>
                <w:lang w:val="ru-RU" w:eastAsia="ru-RU"/>
              </w:rPr>
              <w:t>документальное подтверждение правомочности Участника на подачу Конкурсного предложения в соответствии с ИУТ 17</w:t>
            </w:r>
            <w:r w:rsidRPr="0089298E">
              <w:rPr>
                <w:rFonts w:ascii="Arial" w:hAnsi="Arial" w:cs="Arial"/>
                <w:color w:val="000000"/>
                <w:szCs w:val="24"/>
                <w:lang w:val="ru-RU"/>
              </w:rPr>
              <w:t>;</w:t>
            </w:r>
          </w:p>
          <w:p w14:paraId="308E40CD" w14:textId="77777777" w:rsidR="00D10A1C" w:rsidRPr="0089298E" w:rsidRDefault="00D10A1C" w:rsidP="0067772D">
            <w:pPr>
              <w:numPr>
                <w:ilvl w:val="0"/>
                <w:numId w:val="19"/>
              </w:numPr>
              <w:spacing w:after="120"/>
              <w:ind w:left="927"/>
              <w:rPr>
                <w:rFonts w:ascii="Arial" w:hAnsi="Arial" w:cs="Arial"/>
                <w:color w:val="000000"/>
                <w:szCs w:val="24"/>
                <w:lang w:val="ru-RU"/>
              </w:rPr>
            </w:pPr>
            <w:r w:rsidRPr="0089298E">
              <w:rPr>
                <w:rFonts w:ascii="Arial" w:hAnsi="Arial" w:cs="Arial"/>
                <w:b/>
                <w:color w:val="000000"/>
                <w:szCs w:val="24"/>
                <w:lang w:val="ru-RU"/>
              </w:rPr>
              <w:t>Квалификация</w:t>
            </w:r>
            <w:r w:rsidRPr="0089298E">
              <w:rPr>
                <w:rFonts w:ascii="Arial" w:hAnsi="Arial" w:cs="Arial"/>
                <w:color w:val="000000"/>
                <w:szCs w:val="24"/>
                <w:lang w:val="ru-RU"/>
              </w:rPr>
              <w:t xml:space="preserve">: </w:t>
            </w:r>
            <w:r w:rsidRPr="0089298E">
              <w:rPr>
                <w:rFonts w:ascii="Arial" w:hAnsi="Arial" w:cs="Arial"/>
                <w:color w:val="000000"/>
                <w:lang w:val="ru-RU" w:eastAsia="ru-RU"/>
              </w:rPr>
              <w:t xml:space="preserve">документальное подтверждение квалификации Участника для выполнения Контракта в соответствии с </w:t>
            </w:r>
            <w:r w:rsidRPr="0089298E">
              <w:rPr>
                <w:rFonts w:ascii="Arial" w:hAnsi="Arial" w:cs="Arial"/>
                <w:color w:val="000000"/>
                <w:szCs w:val="24"/>
                <w:lang w:val="ru-RU"/>
              </w:rPr>
              <w:t xml:space="preserve">ИУТ 17, в случае если его Конкурсное предложение принимается; </w:t>
            </w:r>
          </w:p>
          <w:p w14:paraId="5C58BD41" w14:textId="77777777" w:rsidR="00D10A1C" w:rsidRPr="0089298E" w:rsidRDefault="00D10A1C" w:rsidP="0067772D">
            <w:pPr>
              <w:numPr>
                <w:ilvl w:val="0"/>
                <w:numId w:val="19"/>
              </w:numPr>
              <w:tabs>
                <w:tab w:val="clear" w:pos="1224"/>
                <w:tab w:val="num" w:pos="983"/>
              </w:tabs>
              <w:spacing w:after="120"/>
              <w:ind w:left="983" w:hanging="425"/>
              <w:rPr>
                <w:rFonts w:ascii="Arial" w:hAnsi="Arial" w:cs="Arial"/>
                <w:color w:val="000000"/>
                <w:szCs w:val="24"/>
                <w:lang w:val="ru-RU"/>
              </w:rPr>
            </w:pPr>
            <w:r w:rsidRPr="0089298E">
              <w:rPr>
                <w:rFonts w:ascii="Arial" w:hAnsi="Arial" w:cs="Arial"/>
                <w:b/>
                <w:color w:val="000000"/>
                <w:szCs w:val="24"/>
                <w:lang w:val="ru-RU"/>
              </w:rPr>
              <w:lastRenderedPageBreak/>
              <w:t>Правомочность товаров и сопутствующих услуг:</w:t>
            </w:r>
            <w:r w:rsidRPr="0089298E">
              <w:rPr>
                <w:rFonts w:ascii="Arial" w:hAnsi="Arial" w:cs="Arial"/>
                <w:color w:val="000000"/>
                <w:szCs w:val="24"/>
                <w:lang w:val="ru-RU"/>
              </w:rPr>
              <w:t xml:space="preserve"> документальное подтверждение в соответствии с ИУТ 16, устанавливающее правомочность товаров и сопутствующих услуг, которые должны быть предоставлены участником;</w:t>
            </w:r>
          </w:p>
          <w:p w14:paraId="53615D13" w14:textId="77777777" w:rsidR="00D10A1C" w:rsidRPr="0089298E" w:rsidRDefault="00D10A1C" w:rsidP="0067772D">
            <w:pPr>
              <w:numPr>
                <w:ilvl w:val="0"/>
                <w:numId w:val="19"/>
              </w:numPr>
              <w:tabs>
                <w:tab w:val="clear" w:pos="1224"/>
                <w:tab w:val="num" w:pos="983"/>
              </w:tabs>
              <w:spacing w:after="120"/>
              <w:ind w:left="983" w:hanging="425"/>
              <w:rPr>
                <w:rFonts w:ascii="Arial" w:hAnsi="Arial" w:cs="Arial"/>
                <w:color w:val="000000"/>
                <w:szCs w:val="24"/>
                <w:lang w:val="ru-RU"/>
              </w:rPr>
            </w:pPr>
            <w:r w:rsidRPr="0089298E">
              <w:rPr>
                <w:rFonts w:ascii="Arial" w:hAnsi="Arial" w:cs="Arial"/>
                <w:b/>
                <w:color w:val="000000"/>
                <w:szCs w:val="24"/>
                <w:lang w:val="ru-RU"/>
              </w:rPr>
              <w:t>Соответствие:</w:t>
            </w:r>
            <w:r w:rsidRPr="0089298E">
              <w:rPr>
                <w:rFonts w:ascii="Arial" w:hAnsi="Arial" w:cs="Arial"/>
                <w:color w:val="000000"/>
                <w:szCs w:val="24"/>
                <w:lang w:val="ru-RU"/>
              </w:rPr>
              <w:t xml:space="preserve"> документальное подтверждение в соответствии с ИУТ 16, что Товары и сопутствующие услуги соответствуют тендерной документации</w:t>
            </w:r>
          </w:p>
          <w:p w14:paraId="593C8269" w14:textId="77777777" w:rsidR="00D10A1C" w:rsidRPr="0089298E" w:rsidRDefault="00D10A1C" w:rsidP="0067772D">
            <w:pPr>
              <w:numPr>
                <w:ilvl w:val="0"/>
                <w:numId w:val="19"/>
              </w:numPr>
              <w:spacing w:after="120"/>
              <w:ind w:left="927"/>
              <w:rPr>
                <w:rFonts w:ascii="Arial" w:hAnsi="Arial" w:cs="Arial"/>
                <w:color w:val="000000"/>
                <w:szCs w:val="24"/>
                <w:lang w:val="ru-RU"/>
              </w:rPr>
            </w:pPr>
            <w:r w:rsidRPr="0089298E">
              <w:rPr>
                <w:rFonts w:ascii="Arial" w:hAnsi="Arial" w:cs="Arial"/>
                <w:color w:val="000000"/>
                <w:szCs w:val="24"/>
                <w:lang w:val="ru-RU"/>
              </w:rPr>
              <w:t xml:space="preserve">любая другая документация, </w:t>
            </w:r>
            <w:r w:rsidRPr="0089298E">
              <w:rPr>
                <w:rFonts w:ascii="Arial" w:hAnsi="Arial" w:cs="Arial"/>
                <w:b/>
                <w:color w:val="000000"/>
                <w:szCs w:val="24"/>
                <w:lang w:val="ru-RU"/>
              </w:rPr>
              <w:t>требуемая в ИКТ</w:t>
            </w:r>
            <w:r w:rsidRPr="0089298E">
              <w:rPr>
                <w:rFonts w:ascii="Arial" w:hAnsi="Arial" w:cs="Arial"/>
                <w:color w:val="000000"/>
                <w:szCs w:val="24"/>
                <w:lang w:val="ru-RU"/>
              </w:rPr>
              <w:t>.</w:t>
            </w:r>
          </w:p>
          <w:p w14:paraId="0163CE30"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11.3 </w:t>
            </w:r>
            <w:r w:rsidRPr="0089298E">
              <w:rPr>
                <w:rFonts w:ascii="Arial" w:hAnsi="Arial" w:cs="Arial"/>
                <w:b/>
                <w:color w:val="000000"/>
                <w:szCs w:val="24"/>
                <w:lang w:val="ru-RU"/>
              </w:rPr>
              <w:t>Финансовая часть</w:t>
            </w:r>
            <w:r w:rsidRPr="0089298E">
              <w:rPr>
                <w:rFonts w:ascii="Arial" w:hAnsi="Arial" w:cs="Arial"/>
                <w:color w:val="000000"/>
                <w:szCs w:val="24"/>
                <w:lang w:val="ru-RU"/>
              </w:rPr>
              <w:t xml:space="preserve"> должна состоять из следующего:</w:t>
            </w:r>
          </w:p>
          <w:p w14:paraId="6CE9CB52" w14:textId="77777777" w:rsidR="00D10A1C" w:rsidRPr="0089298E" w:rsidRDefault="00D10A1C" w:rsidP="0067772D">
            <w:pPr>
              <w:numPr>
                <w:ilvl w:val="1"/>
                <w:numId w:val="0"/>
              </w:numPr>
              <w:tabs>
                <w:tab w:val="num" w:pos="983"/>
              </w:tabs>
              <w:spacing w:after="120"/>
              <w:ind w:left="983" w:hanging="709"/>
              <w:rPr>
                <w:rFonts w:ascii="Arial" w:hAnsi="Arial" w:cs="Arial"/>
                <w:color w:val="000000"/>
                <w:szCs w:val="24"/>
                <w:lang w:val="ru-RU"/>
              </w:rPr>
            </w:pPr>
            <w:r w:rsidRPr="0089298E">
              <w:rPr>
                <w:rFonts w:ascii="Arial" w:hAnsi="Arial" w:cs="Arial"/>
                <w:color w:val="000000"/>
                <w:szCs w:val="24"/>
                <w:lang w:val="ru-RU"/>
              </w:rPr>
              <w:t xml:space="preserve">(а) </w:t>
            </w:r>
            <w:r w:rsidRPr="0089298E">
              <w:rPr>
                <w:rFonts w:ascii="Arial" w:hAnsi="Arial" w:cs="Arial"/>
                <w:b/>
                <w:color w:val="000000"/>
                <w:szCs w:val="24"/>
                <w:lang w:val="ru-RU"/>
              </w:rPr>
              <w:t>Письмо Конкурсного Предложения – Финансовая часть</w:t>
            </w:r>
            <w:r w:rsidRPr="0089298E">
              <w:rPr>
                <w:rFonts w:ascii="Arial" w:hAnsi="Arial" w:cs="Arial"/>
                <w:color w:val="000000"/>
                <w:szCs w:val="24"/>
                <w:lang w:val="ru-RU"/>
              </w:rPr>
              <w:t>, в соответствии с ИУТ 12 и ИУТ 14;</w:t>
            </w:r>
          </w:p>
          <w:p w14:paraId="6029F85B" w14:textId="77777777" w:rsidR="00D10A1C" w:rsidRPr="0089298E" w:rsidRDefault="00D10A1C" w:rsidP="0067772D">
            <w:pPr>
              <w:numPr>
                <w:ilvl w:val="1"/>
                <w:numId w:val="0"/>
              </w:numPr>
              <w:tabs>
                <w:tab w:val="num" w:pos="983"/>
              </w:tabs>
              <w:spacing w:after="120"/>
              <w:ind w:left="983" w:hanging="709"/>
              <w:rPr>
                <w:rFonts w:ascii="Arial" w:hAnsi="Arial" w:cs="Arial"/>
                <w:color w:val="000000"/>
                <w:szCs w:val="24"/>
                <w:lang w:val="ru-RU"/>
              </w:rPr>
            </w:pPr>
            <w:r w:rsidRPr="0089298E">
              <w:rPr>
                <w:rFonts w:ascii="Arial" w:hAnsi="Arial" w:cs="Arial"/>
                <w:color w:val="000000"/>
                <w:szCs w:val="24"/>
                <w:lang w:val="ru-RU"/>
              </w:rPr>
              <w:t>(</w:t>
            </w:r>
            <w:proofErr w:type="gramStart"/>
            <w:r w:rsidRPr="0089298E">
              <w:rPr>
                <w:rFonts w:ascii="Arial" w:hAnsi="Arial" w:cs="Arial"/>
                <w:color w:val="000000"/>
                <w:szCs w:val="24"/>
                <w:lang w:val="ru-RU"/>
              </w:rPr>
              <w:t xml:space="preserve">б)   </w:t>
            </w:r>
            <w:proofErr w:type="gramEnd"/>
            <w:r w:rsidRPr="0089298E">
              <w:rPr>
                <w:rFonts w:ascii="Arial" w:hAnsi="Arial" w:cs="Arial"/>
                <w:color w:val="000000"/>
                <w:szCs w:val="24"/>
                <w:lang w:val="ru-RU"/>
              </w:rPr>
              <w:t xml:space="preserve">   </w:t>
            </w:r>
            <w:r w:rsidRPr="0089298E">
              <w:rPr>
                <w:rFonts w:ascii="Arial" w:hAnsi="Arial" w:cs="Arial"/>
                <w:b/>
                <w:color w:val="000000"/>
                <w:szCs w:val="24"/>
                <w:lang w:val="ru-RU"/>
              </w:rPr>
              <w:t>Таблицы Цен:</w:t>
            </w:r>
            <w:r w:rsidRPr="0089298E">
              <w:rPr>
                <w:rFonts w:ascii="Arial" w:hAnsi="Arial" w:cs="Arial"/>
                <w:color w:val="000000"/>
                <w:szCs w:val="24"/>
                <w:lang w:val="ru-RU"/>
              </w:rPr>
              <w:t xml:space="preserve"> составлены в соответствии с ИУТ 12 и ИУТ 14;</w:t>
            </w:r>
          </w:p>
          <w:p w14:paraId="4529B245" w14:textId="77777777" w:rsidR="00D10A1C" w:rsidRPr="0089298E" w:rsidRDefault="00D10A1C" w:rsidP="0067772D">
            <w:pPr>
              <w:numPr>
                <w:ilvl w:val="1"/>
                <w:numId w:val="0"/>
              </w:numPr>
              <w:tabs>
                <w:tab w:val="num" w:pos="983"/>
              </w:tabs>
              <w:spacing w:after="120"/>
              <w:ind w:left="983" w:hanging="709"/>
              <w:rPr>
                <w:rFonts w:ascii="Arial" w:hAnsi="Arial" w:cs="Arial"/>
                <w:color w:val="000000"/>
                <w:szCs w:val="24"/>
                <w:lang w:val="ru-RU"/>
              </w:rPr>
            </w:pPr>
            <w:r w:rsidRPr="0089298E">
              <w:rPr>
                <w:rFonts w:ascii="Arial" w:hAnsi="Arial" w:cs="Arial"/>
                <w:color w:val="000000"/>
                <w:szCs w:val="24"/>
                <w:lang w:val="ru-RU"/>
              </w:rPr>
              <w:t>(</w:t>
            </w:r>
            <w:proofErr w:type="gramStart"/>
            <w:r w:rsidRPr="0089298E">
              <w:rPr>
                <w:rFonts w:ascii="Arial" w:hAnsi="Arial" w:cs="Arial"/>
                <w:color w:val="000000"/>
                <w:szCs w:val="24"/>
                <w:lang w:val="ru-RU"/>
              </w:rPr>
              <w:t xml:space="preserve">в)   </w:t>
            </w:r>
            <w:proofErr w:type="gramEnd"/>
            <w:r w:rsidRPr="0089298E">
              <w:rPr>
                <w:rFonts w:ascii="Arial" w:hAnsi="Arial" w:cs="Arial"/>
                <w:color w:val="000000"/>
                <w:szCs w:val="24"/>
                <w:lang w:val="ru-RU"/>
              </w:rPr>
              <w:t xml:space="preserve">    </w:t>
            </w:r>
            <w:r w:rsidRPr="0089298E">
              <w:rPr>
                <w:rFonts w:ascii="Arial" w:hAnsi="Arial" w:cs="Arial"/>
                <w:b/>
                <w:color w:val="000000"/>
                <w:szCs w:val="24"/>
                <w:lang w:val="ru-RU"/>
              </w:rPr>
              <w:t>Альтернативные предложения – Финансовая часть</w:t>
            </w:r>
            <w:r w:rsidRPr="0089298E">
              <w:rPr>
                <w:rFonts w:ascii="Arial" w:hAnsi="Arial" w:cs="Arial"/>
                <w:color w:val="000000"/>
                <w:szCs w:val="24"/>
                <w:lang w:val="ru-RU"/>
              </w:rPr>
              <w:t>, если допустимо в соответствии с ИУТ 13, Финансовая часть другого Альтернативного предложения;</w:t>
            </w:r>
          </w:p>
          <w:p w14:paraId="6BA8DA87" w14:textId="77777777" w:rsidR="00D10A1C" w:rsidRPr="0089298E" w:rsidRDefault="00D10A1C" w:rsidP="0067772D">
            <w:pPr>
              <w:numPr>
                <w:ilvl w:val="1"/>
                <w:numId w:val="0"/>
              </w:numPr>
              <w:tabs>
                <w:tab w:val="num" w:pos="983"/>
              </w:tabs>
              <w:spacing w:after="120"/>
              <w:ind w:left="983" w:hanging="709"/>
              <w:rPr>
                <w:rFonts w:ascii="Arial" w:hAnsi="Arial" w:cs="Arial"/>
                <w:color w:val="000000"/>
                <w:szCs w:val="24"/>
                <w:lang w:val="ru-RU"/>
              </w:rPr>
            </w:pPr>
            <w:r w:rsidRPr="0089298E">
              <w:rPr>
                <w:rFonts w:ascii="Arial" w:hAnsi="Arial" w:cs="Arial"/>
                <w:color w:val="000000"/>
                <w:szCs w:val="24"/>
                <w:lang w:val="ru-RU"/>
              </w:rPr>
              <w:t>(</w:t>
            </w:r>
            <w:proofErr w:type="gramStart"/>
            <w:r w:rsidRPr="0089298E">
              <w:rPr>
                <w:rFonts w:ascii="Arial" w:hAnsi="Arial" w:cs="Arial"/>
                <w:color w:val="000000"/>
                <w:szCs w:val="24"/>
                <w:lang w:val="ru-RU"/>
              </w:rPr>
              <w:t xml:space="preserve">г)   </w:t>
            </w:r>
            <w:proofErr w:type="gramEnd"/>
            <w:r w:rsidRPr="0089298E">
              <w:rPr>
                <w:rFonts w:ascii="Arial" w:hAnsi="Arial" w:cs="Arial"/>
                <w:color w:val="000000"/>
                <w:szCs w:val="24"/>
                <w:lang w:val="ru-RU"/>
              </w:rPr>
              <w:t xml:space="preserve">    любая другая документация, </w:t>
            </w:r>
            <w:r w:rsidRPr="0089298E">
              <w:rPr>
                <w:rFonts w:ascii="Arial" w:hAnsi="Arial" w:cs="Arial"/>
                <w:b/>
                <w:color w:val="000000"/>
                <w:szCs w:val="24"/>
                <w:lang w:val="ru-RU"/>
              </w:rPr>
              <w:t>требуемая в ИКТ</w:t>
            </w:r>
            <w:r w:rsidRPr="0089298E">
              <w:rPr>
                <w:rFonts w:ascii="Arial" w:hAnsi="Arial" w:cs="Arial"/>
                <w:color w:val="000000"/>
                <w:szCs w:val="24"/>
                <w:lang w:val="ru-RU"/>
              </w:rPr>
              <w:t>.</w:t>
            </w:r>
          </w:p>
          <w:p w14:paraId="47D46899"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11.4 Техническая часть не должна включать в себя какую-либо финансовую информацию касательно цен конкурсного предложения. Предложение, где Техническая часть включает в себя финансовую информацию касательно цен конкурсного предложения считается несоответствующим.</w:t>
            </w:r>
          </w:p>
          <w:p w14:paraId="3ABDA3A7"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11.5 </w:t>
            </w:r>
            <w:r w:rsidRPr="0089298E">
              <w:rPr>
                <w:rFonts w:ascii="Arial" w:hAnsi="Arial" w:cs="Arial"/>
                <w:color w:val="000000"/>
                <w:szCs w:val="24"/>
                <w:lang w:val="ru-RU" w:eastAsia="ru-RU"/>
              </w:rPr>
              <w:t>В дополнении к требованиям согласно ИУТ 11.1, конкурсные предложения, представленные СП должны включать копию Соглашения Совместного Предприятия, заключенного всеми партнерами. Альтернативно, письмо о намерении исполнить Соглашение Совместного Предприятия в случае принятия конкурсного предложения, подписываемое всеми партнерами и представляемое с конкурсным предложением, включая копию предлагаемого Соглашения.</w:t>
            </w:r>
          </w:p>
          <w:p w14:paraId="183C10FE"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11.6 Участник в Письме конкурсного предложения должен указать информацию по комиссиям и пособиям, если таковые имеются, оплаченные или оплачиваемые агентам, или любой другой стороне, имеющей отношение к этому конкурсному предложению.</w:t>
            </w:r>
          </w:p>
        </w:tc>
      </w:tr>
      <w:tr w:rsidR="00D10A1C" w:rsidRPr="0089298E" w14:paraId="376F9CBB" w14:textId="77777777" w:rsidTr="0067772D">
        <w:tc>
          <w:tcPr>
            <w:tcW w:w="2624" w:type="dxa"/>
            <w:tcBorders>
              <w:bottom w:val="nil"/>
            </w:tcBorders>
          </w:tcPr>
          <w:p w14:paraId="546DFF75" w14:textId="1583F4DE" w:rsidR="00D10A1C" w:rsidRPr="0089298E" w:rsidRDefault="00D10A1C" w:rsidP="0067772D">
            <w:pPr>
              <w:numPr>
                <w:ilvl w:val="0"/>
                <w:numId w:val="18"/>
              </w:numPr>
              <w:ind w:left="357" w:hanging="357"/>
              <w:jc w:val="left"/>
              <w:rPr>
                <w:rFonts w:ascii="Arial" w:hAnsi="Arial" w:cs="Arial"/>
                <w:b/>
                <w:color w:val="000000"/>
                <w:spacing w:val="-2"/>
                <w:szCs w:val="16"/>
                <w:lang w:val="ru-RU"/>
              </w:rPr>
            </w:pPr>
            <w:bookmarkStart w:id="36" w:name="_Toc97371015"/>
            <w:bookmarkStart w:id="37" w:name="_Toc139863114"/>
            <w:r w:rsidRPr="0089298E">
              <w:rPr>
                <w:rFonts w:ascii="Arial" w:hAnsi="Arial" w:cs="Arial"/>
                <w:b/>
                <w:color w:val="000000"/>
                <w:spacing w:val="-2"/>
                <w:szCs w:val="16"/>
                <w:lang w:val="ru-RU"/>
              </w:rPr>
              <w:lastRenderedPageBreak/>
              <w:t xml:space="preserve">Письмо о подаче Конкурсного предложения </w:t>
            </w:r>
            <w:bookmarkEnd w:id="36"/>
            <w:bookmarkEnd w:id="37"/>
          </w:p>
        </w:tc>
        <w:tc>
          <w:tcPr>
            <w:tcW w:w="7158" w:type="dxa"/>
            <w:tcBorders>
              <w:bottom w:val="nil"/>
            </w:tcBorders>
          </w:tcPr>
          <w:p w14:paraId="1AEDFF80"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eastAsia="ru-RU"/>
              </w:rPr>
              <w:t xml:space="preserve">12.1 Участник должен подготовить Письмо Конкурсного предложения – Техническая часть, и письмо Конкурсного предложения – Финансовая часть, используя соответствующие формы в Разделе </w:t>
            </w:r>
            <w:r w:rsidRPr="0089298E">
              <w:rPr>
                <w:rFonts w:ascii="Arial" w:hAnsi="Arial" w:cs="Arial"/>
                <w:color w:val="000000"/>
                <w:szCs w:val="24"/>
                <w:lang w:eastAsia="ru-RU"/>
              </w:rPr>
              <w:t>IV</w:t>
            </w:r>
            <w:r w:rsidRPr="0089298E">
              <w:rPr>
                <w:rFonts w:ascii="Arial" w:hAnsi="Arial" w:cs="Arial"/>
                <w:color w:val="000000"/>
                <w:szCs w:val="24"/>
                <w:lang w:val="ru-RU" w:eastAsia="ru-RU"/>
              </w:rPr>
              <w:t xml:space="preserve"> (Формы Конкурсного предложения). Формы должны быть заполнены без любых изменений к тексту, и никакие замены не будут приемлемы кроме тех предусмотренных согласно ИУТ 20.3. Все пробелы должны быть заполнены требуемой информацией.</w:t>
            </w:r>
          </w:p>
        </w:tc>
      </w:tr>
      <w:tr w:rsidR="00D10A1C" w:rsidRPr="0089298E" w14:paraId="72CB74C2" w14:textId="77777777" w:rsidTr="0067772D">
        <w:tc>
          <w:tcPr>
            <w:tcW w:w="2624" w:type="dxa"/>
          </w:tcPr>
          <w:p w14:paraId="4FDC737F" w14:textId="77777777" w:rsidR="00D10A1C" w:rsidRPr="0089298E" w:rsidRDefault="00D10A1C" w:rsidP="0067772D">
            <w:pPr>
              <w:numPr>
                <w:ilvl w:val="0"/>
                <w:numId w:val="18"/>
              </w:numPr>
              <w:ind w:left="357" w:hanging="357"/>
              <w:jc w:val="left"/>
              <w:rPr>
                <w:rFonts w:ascii="Arial" w:hAnsi="Arial" w:cs="Arial"/>
                <w:b/>
                <w:color w:val="000000"/>
                <w:spacing w:val="-2"/>
                <w:szCs w:val="16"/>
                <w:lang w:val="ru-RU"/>
              </w:rPr>
            </w:pPr>
            <w:r w:rsidRPr="0089298E">
              <w:rPr>
                <w:rFonts w:ascii="Arial" w:hAnsi="Arial" w:cs="Arial"/>
                <w:b/>
                <w:color w:val="000000"/>
                <w:spacing w:val="-2"/>
                <w:szCs w:val="16"/>
                <w:lang w:val="ru-RU"/>
              </w:rPr>
              <w:lastRenderedPageBreak/>
              <w:t>Альтернативные конкурсные предложения</w:t>
            </w:r>
          </w:p>
        </w:tc>
        <w:tc>
          <w:tcPr>
            <w:tcW w:w="7158" w:type="dxa"/>
            <w:tcBorders>
              <w:bottom w:val="nil"/>
            </w:tcBorders>
          </w:tcPr>
          <w:p w14:paraId="5747A681"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eastAsia="ru-RU"/>
              </w:rPr>
              <w:t xml:space="preserve">13.1 Если иное </w:t>
            </w:r>
            <w:r w:rsidRPr="0089298E">
              <w:rPr>
                <w:rFonts w:ascii="Arial" w:hAnsi="Arial" w:cs="Arial"/>
                <w:b/>
                <w:bCs/>
                <w:color w:val="000000"/>
                <w:szCs w:val="24"/>
                <w:lang w:val="ru-RU" w:eastAsia="ru-RU"/>
              </w:rPr>
              <w:t>не указано в ИКТ</w:t>
            </w:r>
            <w:r w:rsidRPr="0089298E">
              <w:rPr>
                <w:rFonts w:ascii="Arial" w:hAnsi="Arial" w:cs="Arial"/>
                <w:color w:val="000000"/>
                <w:szCs w:val="24"/>
                <w:lang w:val="ru-RU" w:eastAsia="ru-RU"/>
              </w:rPr>
              <w:t>, альтернативные предложения не будут рассматриваться</w:t>
            </w:r>
            <w:r w:rsidRPr="0089298E">
              <w:rPr>
                <w:rFonts w:ascii="Arial" w:hAnsi="Arial" w:cs="Arial"/>
                <w:color w:val="000000"/>
                <w:szCs w:val="24"/>
                <w:lang w:val="ru-RU"/>
              </w:rPr>
              <w:t xml:space="preserve">. </w:t>
            </w:r>
          </w:p>
        </w:tc>
      </w:tr>
      <w:tr w:rsidR="00D10A1C" w:rsidRPr="0089298E" w14:paraId="6856159F" w14:textId="77777777" w:rsidTr="0067772D">
        <w:tc>
          <w:tcPr>
            <w:tcW w:w="2624" w:type="dxa"/>
          </w:tcPr>
          <w:p w14:paraId="024B24C6" w14:textId="3569131A" w:rsidR="00D10A1C" w:rsidRPr="0089298E" w:rsidRDefault="00D10A1C" w:rsidP="0067772D">
            <w:pPr>
              <w:numPr>
                <w:ilvl w:val="0"/>
                <w:numId w:val="18"/>
              </w:numPr>
              <w:ind w:left="505" w:hanging="505"/>
              <w:jc w:val="left"/>
              <w:rPr>
                <w:rFonts w:ascii="Arial" w:hAnsi="Arial" w:cs="Arial"/>
                <w:b/>
                <w:color w:val="000000"/>
                <w:szCs w:val="24"/>
                <w:lang w:val="ru-RU"/>
              </w:rPr>
            </w:pPr>
            <w:bookmarkStart w:id="38" w:name="_Toc438532584"/>
            <w:bookmarkStart w:id="39" w:name="_Toc97371017"/>
            <w:bookmarkStart w:id="40" w:name="_Toc139863116"/>
            <w:bookmarkEnd w:id="38"/>
            <w:r w:rsidRPr="0089298E">
              <w:rPr>
                <w:rFonts w:ascii="Arial" w:hAnsi="Arial" w:cs="Arial"/>
                <w:b/>
                <w:color w:val="000000"/>
                <w:spacing w:val="-2"/>
                <w:szCs w:val="16"/>
                <w:lang w:val="ru-RU"/>
              </w:rPr>
              <w:t>Цены конкурсного предложения и скидки</w:t>
            </w:r>
            <w:bookmarkEnd w:id="39"/>
            <w:bookmarkEnd w:id="40"/>
            <w:r w:rsidRPr="0089298E">
              <w:rPr>
                <w:rFonts w:ascii="Arial" w:hAnsi="Arial" w:cs="Arial"/>
                <w:b/>
                <w:color w:val="000000"/>
                <w:spacing w:val="-2"/>
                <w:szCs w:val="16"/>
                <w:lang w:val="ru-RU"/>
              </w:rPr>
              <w:t xml:space="preserve"> </w:t>
            </w:r>
          </w:p>
        </w:tc>
        <w:tc>
          <w:tcPr>
            <w:tcW w:w="7158" w:type="dxa"/>
          </w:tcPr>
          <w:p w14:paraId="17CE81CB"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eastAsia="ru-RU"/>
              </w:rPr>
              <w:t>14.1 Цены и скидки (включая любое снижение цены), указанные Участником в Письме Конкурсного Предложения – Финансовая часть и в Графиках, должны соответствовать требованиям, определенным ниже.</w:t>
            </w:r>
          </w:p>
        </w:tc>
      </w:tr>
      <w:tr w:rsidR="00D10A1C" w:rsidRPr="0089298E" w14:paraId="3861E1E3" w14:textId="77777777" w:rsidTr="0067772D">
        <w:tc>
          <w:tcPr>
            <w:tcW w:w="2624" w:type="dxa"/>
          </w:tcPr>
          <w:p w14:paraId="4988738A" w14:textId="77777777" w:rsidR="00D10A1C" w:rsidRPr="0089298E" w:rsidRDefault="00D10A1C" w:rsidP="0067772D">
            <w:pPr>
              <w:spacing w:before="140" w:after="120"/>
              <w:rPr>
                <w:rFonts w:ascii="Arial" w:hAnsi="Arial" w:cs="Arial"/>
                <w:b/>
                <w:color w:val="000000"/>
                <w:szCs w:val="24"/>
                <w:lang w:val="ru-RU"/>
              </w:rPr>
            </w:pPr>
          </w:p>
        </w:tc>
        <w:tc>
          <w:tcPr>
            <w:tcW w:w="7158" w:type="dxa"/>
          </w:tcPr>
          <w:p w14:paraId="12C55BDD"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14.2 Все лоты (контракты) и предметы должны быть указаны и оценены по отдельности в Таблице цен.</w:t>
            </w:r>
          </w:p>
        </w:tc>
      </w:tr>
      <w:tr w:rsidR="00D10A1C" w:rsidRPr="0089298E" w14:paraId="7DE0AA72" w14:textId="77777777" w:rsidTr="0067772D">
        <w:tc>
          <w:tcPr>
            <w:tcW w:w="2624" w:type="dxa"/>
          </w:tcPr>
          <w:p w14:paraId="1E238893" w14:textId="77777777" w:rsidR="00D10A1C" w:rsidRPr="0089298E" w:rsidRDefault="00D10A1C" w:rsidP="0067772D">
            <w:pPr>
              <w:spacing w:before="140" w:after="120"/>
              <w:rPr>
                <w:rFonts w:ascii="Arial" w:hAnsi="Arial" w:cs="Arial"/>
                <w:b/>
                <w:color w:val="000000"/>
                <w:szCs w:val="24"/>
                <w:lang w:val="ru-RU"/>
              </w:rPr>
            </w:pPr>
            <w:bookmarkStart w:id="41" w:name="_Toc438532589"/>
            <w:bookmarkEnd w:id="41"/>
          </w:p>
        </w:tc>
        <w:tc>
          <w:tcPr>
            <w:tcW w:w="7158" w:type="dxa"/>
          </w:tcPr>
          <w:p w14:paraId="543B3157" w14:textId="4672ED8C" w:rsidR="00D10A1C" w:rsidRPr="0089298E" w:rsidRDefault="00D10A1C" w:rsidP="0067772D">
            <w:pPr>
              <w:numPr>
                <w:ilvl w:val="1"/>
                <w:numId w:val="0"/>
              </w:numPr>
              <w:tabs>
                <w:tab w:val="num" w:pos="504"/>
              </w:tabs>
              <w:spacing w:after="120"/>
              <w:ind w:left="504" w:hanging="504"/>
              <w:rPr>
                <w:rFonts w:ascii="Arial" w:hAnsi="Arial" w:cs="Arial"/>
                <w:color w:val="000000"/>
                <w:szCs w:val="24"/>
              </w:rPr>
            </w:pPr>
            <w:r w:rsidRPr="0089298E">
              <w:rPr>
                <w:rFonts w:ascii="Arial" w:hAnsi="Arial" w:cs="Arial"/>
                <w:color w:val="000000"/>
                <w:szCs w:val="24"/>
                <w:lang w:val="ru-RU" w:eastAsia="ru-RU"/>
              </w:rPr>
              <w:t>14.3 Цена, указанная в Письме Ко</w:t>
            </w:r>
            <w:r w:rsidR="0067772D" w:rsidRPr="0089298E">
              <w:rPr>
                <w:rFonts w:ascii="Arial" w:hAnsi="Arial" w:cs="Arial"/>
                <w:color w:val="000000"/>
                <w:szCs w:val="24"/>
                <w:lang w:val="ru-RU" w:eastAsia="ru-RU"/>
              </w:rPr>
              <w:t>н</w:t>
            </w:r>
            <w:r w:rsidRPr="0089298E">
              <w:rPr>
                <w:rFonts w:ascii="Arial" w:hAnsi="Arial" w:cs="Arial"/>
                <w:color w:val="000000"/>
                <w:szCs w:val="24"/>
                <w:lang w:val="ru-RU" w:eastAsia="ru-RU"/>
              </w:rPr>
              <w:t>курсного предложения - Финансовая часть, в соответствии с ИУТ 12.1 должна быть полной стоимостью Предложения, исключая любые предлагаемые скидки.</w:t>
            </w:r>
          </w:p>
        </w:tc>
      </w:tr>
      <w:tr w:rsidR="00D10A1C" w:rsidRPr="0089298E" w14:paraId="0D4BC02F" w14:textId="77777777" w:rsidTr="0067772D">
        <w:tc>
          <w:tcPr>
            <w:tcW w:w="2624" w:type="dxa"/>
          </w:tcPr>
          <w:p w14:paraId="2EF7E16F" w14:textId="77777777" w:rsidR="00D10A1C" w:rsidRPr="0089298E" w:rsidRDefault="00D10A1C" w:rsidP="0067772D">
            <w:pPr>
              <w:spacing w:before="140" w:after="120"/>
              <w:rPr>
                <w:rFonts w:ascii="Arial" w:hAnsi="Arial" w:cs="Arial"/>
                <w:b/>
                <w:color w:val="000000"/>
                <w:szCs w:val="24"/>
              </w:rPr>
            </w:pPr>
            <w:bookmarkStart w:id="42" w:name="_Toc438532590"/>
            <w:bookmarkEnd w:id="42"/>
          </w:p>
        </w:tc>
        <w:tc>
          <w:tcPr>
            <w:tcW w:w="7158" w:type="dxa"/>
          </w:tcPr>
          <w:p w14:paraId="76902947"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14.4 Безоговорочные скидки, если таковые вообще имеются, и методология по их применению должны быть указаны в Письме Конкурсного предложения – Финансовая часть, в соответствии с п. 12.1 ИУТ.</w:t>
            </w:r>
          </w:p>
          <w:p w14:paraId="138C6D5A" w14:textId="77777777" w:rsidR="00D10A1C" w:rsidRPr="0089298E" w:rsidRDefault="00D10A1C" w:rsidP="0067772D">
            <w:pPr>
              <w:numPr>
                <w:ilvl w:val="1"/>
                <w:numId w:val="0"/>
              </w:numPr>
              <w:tabs>
                <w:tab w:val="num" w:pos="504"/>
              </w:tabs>
              <w:spacing w:after="120"/>
              <w:ind w:left="504" w:hanging="504"/>
              <w:rPr>
                <w:rFonts w:ascii="Arial" w:hAnsi="Arial" w:cs="Arial"/>
                <w:b/>
                <w:color w:val="000000"/>
                <w:szCs w:val="24"/>
                <w:lang w:val="ru-RU" w:eastAsia="ru-RU"/>
              </w:rPr>
            </w:pPr>
            <w:r w:rsidRPr="0089298E">
              <w:rPr>
                <w:rFonts w:ascii="Arial" w:hAnsi="Arial" w:cs="Arial"/>
                <w:color w:val="000000"/>
                <w:szCs w:val="24"/>
                <w:lang w:val="ru-RU" w:eastAsia="ru-RU"/>
              </w:rPr>
              <w:t xml:space="preserve">14.5 Цены, указанные Участником торгов, должны быть фиксированными во время исполнения Контракта Участником торгов и не подлежат изменению на каком-либо счете, </w:t>
            </w:r>
            <w:r w:rsidRPr="0089298E">
              <w:rPr>
                <w:rFonts w:ascii="Arial" w:hAnsi="Arial" w:cs="Arial"/>
                <w:b/>
                <w:color w:val="000000"/>
                <w:szCs w:val="24"/>
                <w:lang w:val="ru-RU" w:eastAsia="ru-RU"/>
              </w:rPr>
              <w:t>если иное не указано в ИКТ</w:t>
            </w:r>
            <w:r w:rsidRPr="0089298E">
              <w:rPr>
                <w:rFonts w:ascii="Arial" w:hAnsi="Arial" w:cs="Arial"/>
                <w:color w:val="000000"/>
                <w:szCs w:val="24"/>
                <w:lang w:val="ru-RU" w:eastAsia="ru-RU"/>
              </w:rPr>
              <w:t>. Конкурсное предложение, поданное с регулируемой ценовой котировкой, рассматривается как несоответствующее и отклоняется в соответствии с ИУТ 31. Однако, если в соответствии с ИКТ цены, указанные участником, подлежат корректировке во время исполнения Контракта, Предложение, поданное с фиксированной ценой, не будет отклонено, но корректировка цены будет рассматриваться как ноль.</w:t>
            </w:r>
          </w:p>
        </w:tc>
      </w:tr>
      <w:tr w:rsidR="00D10A1C" w:rsidRPr="0089298E" w14:paraId="2150F121" w14:textId="77777777" w:rsidTr="0067772D">
        <w:tc>
          <w:tcPr>
            <w:tcW w:w="2624" w:type="dxa"/>
          </w:tcPr>
          <w:p w14:paraId="2E187E2D" w14:textId="77777777" w:rsidR="00D10A1C" w:rsidRPr="0089298E" w:rsidRDefault="00D10A1C" w:rsidP="0067772D">
            <w:pPr>
              <w:rPr>
                <w:rFonts w:ascii="Arial" w:hAnsi="Arial" w:cs="Arial"/>
                <w:color w:val="000000"/>
                <w:szCs w:val="24"/>
                <w:lang w:val="ru-RU"/>
              </w:rPr>
            </w:pPr>
            <w:bookmarkStart w:id="43" w:name="_Toc438532591"/>
            <w:bookmarkStart w:id="44" w:name="_Toc438532592"/>
            <w:bookmarkStart w:id="45" w:name="_Toc438532594"/>
            <w:bookmarkStart w:id="46" w:name="_Toc438532595"/>
            <w:bookmarkEnd w:id="43"/>
            <w:bookmarkEnd w:id="44"/>
            <w:bookmarkEnd w:id="45"/>
            <w:bookmarkEnd w:id="46"/>
          </w:p>
        </w:tc>
        <w:tc>
          <w:tcPr>
            <w:tcW w:w="7158" w:type="dxa"/>
          </w:tcPr>
          <w:p w14:paraId="7CAD598A"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14.6 Если так указано в п. 1.1 ИУТ, конкурсные предложения приветствуются для отдельных лотов (контрактов) или для любой комбинации лотов (пакеты). Если иное не указано</w:t>
            </w:r>
            <w:r w:rsidRPr="0089298E">
              <w:rPr>
                <w:rFonts w:ascii="Arial" w:hAnsi="Arial" w:cs="Arial"/>
                <w:b/>
                <w:color w:val="000000"/>
                <w:szCs w:val="24"/>
                <w:lang w:val="ru-RU" w:eastAsia="ru-RU"/>
              </w:rPr>
              <w:t xml:space="preserve"> в ИКТ, </w:t>
            </w:r>
            <w:r w:rsidRPr="0089298E">
              <w:rPr>
                <w:rFonts w:ascii="Arial" w:hAnsi="Arial" w:cs="Arial"/>
                <w:color w:val="000000"/>
                <w:szCs w:val="24"/>
                <w:lang w:val="ru-RU" w:eastAsia="ru-RU"/>
              </w:rPr>
              <w:t xml:space="preserve">указанные цены должны соответствовать 100% позиций, указанных для каждого лота, и 100% количеств, указанных для каждого лота. Участники, желающие предложить любое снижение цены для присуждения более чем одного Контракта, должны указать в их конкурсном предложении снижение цен, применимое к каждому пакету, или альтернативно, к отдельным Контрактам в пределах пакета. Скидки должны быть представлены в соответствии с п. 14.4 </w:t>
            </w:r>
            <w:proofErr w:type="gramStart"/>
            <w:r w:rsidRPr="0089298E">
              <w:rPr>
                <w:rFonts w:ascii="Arial" w:hAnsi="Arial" w:cs="Arial"/>
                <w:color w:val="000000"/>
                <w:szCs w:val="24"/>
                <w:lang w:val="ru-RU" w:eastAsia="ru-RU"/>
              </w:rPr>
              <w:t>ИУТ, при условии, если</w:t>
            </w:r>
            <w:proofErr w:type="gramEnd"/>
            <w:r w:rsidRPr="0089298E">
              <w:rPr>
                <w:rFonts w:ascii="Arial" w:hAnsi="Arial" w:cs="Arial"/>
                <w:color w:val="000000"/>
                <w:szCs w:val="24"/>
                <w:lang w:val="ru-RU" w:eastAsia="ru-RU"/>
              </w:rPr>
              <w:t xml:space="preserve"> конкурсные предложения по всем лотам (контрактам) представлены и вскрыты в тоже самое время.</w:t>
            </w:r>
          </w:p>
        </w:tc>
      </w:tr>
      <w:tr w:rsidR="00D10A1C" w:rsidRPr="0089298E" w14:paraId="4F126D65" w14:textId="77777777" w:rsidTr="0067772D">
        <w:tc>
          <w:tcPr>
            <w:tcW w:w="2624" w:type="dxa"/>
          </w:tcPr>
          <w:p w14:paraId="393F4B57" w14:textId="77777777" w:rsidR="00D10A1C" w:rsidRPr="0089298E" w:rsidRDefault="00D10A1C" w:rsidP="0067772D">
            <w:pPr>
              <w:spacing w:before="100" w:after="100"/>
              <w:rPr>
                <w:rFonts w:ascii="Arial" w:hAnsi="Arial" w:cs="Arial"/>
                <w:color w:val="000000"/>
                <w:szCs w:val="24"/>
                <w:lang w:val="ru-RU"/>
              </w:rPr>
            </w:pPr>
            <w:bookmarkStart w:id="47" w:name="_Toc438532596"/>
            <w:bookmarkEnd w:id="47"/>
          </w:p>
        </w:tc>
        <w:tc>
          <w:tcPr>
            <w:tcW w:w="7158" w:type="dxa"/>
          </w:tcPr>
          <w:p w14:paraId="4C3A25F7"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14.7 Условия EXW, CIP и другие аналогичные условия регулируются правилами, установленными в текущей редакции Инкотермс, опубликованной Международной торговой палатой, </w:t>
            </w:r>
            <w:r w:rsidRPr="0089298E">
              <w:rPr>
                <w:rFonts w:ascii="Arial" w:hAnsi="Arial" w:cs="Arial"/>
                <w:b/>
                <w:color w:val="000000"/>
                <w:szCs w:val="24"/>
                <w:lang w:val="ru-RU"/>
              </w:rPr>
              <w:t>как указано в ИКТ.</w:t>
            </w:r>
          </w:p>
          <w:p w14:paraId="6DCF5B01"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14.8 Цены должны быть указаны, как указано в каждой Таблице цен, включенном в Раздел IV, Формы конкурсного предложения. Разукрупнение компонентов цены требуется исключительно для облегчения </w:t>
            </w:r>
            <w:r w:rsidRPr="0089298E">
              <w:rPr>
                <w:rFonts w:ascii="Arial" w:hAnsi="Arial" w:cs="Arial"/>
                <w:color w:val="000000"/>
                <w:szCs w:val="24"/>
                <w:lang w:val="ru-RU"/>
              </w:rPr>
              <w:lastRenderedPageBreak/>
              <w:t>сравнения предложений Покупателем. Это никоим образом не ограничивает право Покупателя заключать контракт на любом из предложенных условий. При указании цен Участник должен свободно использовать транспорт через перевозчиков, зарегистрированных в любой приемлемой стране, в соответствии с Разделом V «Приемлемые страны». Аналогичным образом, Участник может получить страховые услуги в любой приемлемой стране в соответствии с Разделом V «Приемлемые страны». Цены указываются в следующем порядке:</w:t>
            </w:r>
          </w:p>
          <w:p w14:paraId="46E3333E" w14:textId="77777777" w:rsidR="00D10A1C" w:rsidRPr="0089298E" w:rsidRDefault="00D10A1C" w:rsidP="0067772D">
            <w:pPr>
              <w:numPr>
                <w:ilvl w:val="1"/>
                <w:numId w:val="0"/>
              </w:numPr>
              <w:tabs>
                <w:tab w:val="num" w:pos="504"/>
              </w:tabs>
              <w:spacing w:after="120"/>
              <w:ind w:left="504" w:hanging="88"/>
              <w:rPr>
                <w:rFonts w:ascii="Arial" w:hAnsi="Arial" w:cs="Arial"/>
                <w:color w:val="000000"/>
                <w:szCs w:val="24"/>
                <w:lang w:val="ru-RU"/>
              </w:rPr>
            </w:pPr>
            <w:r w:rsidRPr="0089298E">
              <w:rPr>
                <w:rFonts w:ascii="Arial" w:hAnsi="Arial" w:cs="Arial"/>
                <w:color w:val="000000"/>
                <w:szCs w:val="24"/>
                <w:lang w:val="ru-RU"/>
              </w:rPr>
              <w:t>(а) Для товаров, произведенных в стране Покупателя:</w:t>
            </w:r>
          </w:p>
          <w:p w14:paraId="1531B15C" w14:textId="77777777" w:rsidR="00D10A1C" w:rsidRPr="0089298E" w:rsidRDefault="00D10A1C" w:rsidP="0067772D">
            <w:pPr>
              <w:pStyle w:val="aff8"/>
              <w:numPr>
                <w:ilvl w:val="1"/>
                <w:numId w:val="0"/>
              </w:numPr>
              <w:tabs>
                <w:tab w:val="num" w:pos="841"/>
              </w:tabs>
              <w:spacing w:after="120"/>
              <w:ind w:left="841" w:right="284"/>
              <w:contextualSpacing w:val="0"/>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w:t>
            </w:r>
            <w:r w:rsidRPr="0089298E">
              <w:rPr>
                <w:rFonts w:ascii="Arial" w:hAnsi="Arial" w:cs="Arial"/>
                <w:color w:val="000000"/>
                <w:szCs w:val="24"/>
                <w:lang w:val="ru-RU"/>
              </w:rPr>
              <w:t>) цены Товаров приводятся на условиях EXW («франко-завод», «франко-предприятие», «франко-склад», «франко-демонстрационный зал» или «с полки», в зависимости от того, что применимо), и включают в себя все таможенные пошлины, налоги с продаж и другие налоги, которые уже были выплачены или подлежат уплате за комплектующие детали и сырье, использованные при производстве или сборке Товаров;</w:t>
            </w:r>
            <w:r w:rsidRPr="0089298E">
              <w:rPr>
                <w:rFonts w:ascii="Arial" w:hAnsi="Arial" w:cs="Arial"/>
                <w:lang w:val="ru-RU"/>
              </w:rPr>
              <w:t xml:space="preserve"> </w:t>
            </w:r>
          </w:p>
          <w:p w14:paraId="2E6DD61D"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ii</w:t>
            </w:r>
            <w:r w:rsidRPr="0089298E">
              <w:rPr>
                <w:rFonts w:ascii="Arial" w:hAnsi="Arial" w:cs="Arial"/>
                <w:color w:val="000000"/>
                <w:szCs w:val="24"/>
                <w:lang w:val="ru-RU"/>
              </w:rPr>
              <w:t>) любой налог с продаж в стране Покупателя и другие налоги, которые будут уплачиваться с Товара, если Контракт будет присужден Участнику; а также</w:t>
            </w:r>
          </w:p>
          <w:p w14:paraId="46BBD925" w14:textId="77777777" w:rsidR="00D10A1C" w:rsidRPr="0089298E" w:rsidRDefault="00D10A1C" w:rsidP="0067772D">
            <w:pPr>
              <w:numPr>
                <w:ilvl w:val="1"/>
                <w:numId w:val="0"/>
              </w:numPr>
              <w:tabs>
                <w:tab w:val="num" w:pos="841"/>
              </w:tabs>
              <w:spacing w:after="120"/>
              <w:ind w:left="841"/>
              <w:rPr>
                <w:rFonts w:ascii="Arial" w:hAnsi="Arial" w:cs="Arial"/>
                <w:b/>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iii</w:t>
            </w:r>
            <w:r w:rsidRPr="0089298E">
              <w:rPr>
                <w:rFonts w:ascii="Arial" w:hAnsi="Arial" w:cs="Arial"/>
                <w:color w:val="000000"/>
                <w:szCs w:val="24"/>
                <w:lang w:val="ru-RU"/>
              </w:rPr>
              <w:t xml:space="preserve">) цена на внутренние перевозки, страхование и другие местные услуги, необходимые для доставки Товаров к месту их конечного назначения (Проектная площадка), </w:t>
            </w:r>
            <w:proofErr w:type="spellStart"/>
            <w:r w:rsidRPr="0089298E">
              <w:rPr>
                <w:rFonts w:ascii="Arial" w:hAnsi="Arial" w:cs="Arial"/>
                <w:b/>
                <w:color w:val="000000"/>
                <w:szCs w:val="24"/>
                <w:lang w:val="ru-RU"/>
              </w:rPr>
              <w:t>указаный</w:t>
            </w:r>
            <w:proofErr w:type="spellEnd"/>
            <w:r w:rsidRPr="0089298E">
              <w:rPr>
                <w:rFonts w:ascii="Arial" w:hAnsi="Arial" w:cs="Arial"/>
                <w:b/>
                <w:color w:val="000000"/>
                <w:szCs w:val="24"/>
                <w:lang w:val="ru-RU"/>
              </w:rPr>
              <w:t xml:space="preserve"> в ИКТ.</w:t>
            </w:r>
          </w:p>
          <w:p w14:paraId="2F864CA4" w14:textId="77777777" w:rsidR="00D10A1C" w:rsidRPr="0089298E" w:rsidRDefault="00D10A1C" w:rsidP="0067772D">
            <w:pPr>
              <w:numPr>
                <w:ilvl w:val="1"/>
                <w:numId w:val="0"/>
              </w:numPr>
              <w:tabs>
                <w:tab w:val="num" w:pos="841"/>
              </w:tabs>
              <w:spacing w:after="120"/>
              <w:ind w:left="841" w:hanging="425"/>
              <w:rPr>
                <w:rFonts w:ascii="Arial" w:hAnsi="Arial" w:cs="Arial"/>
                <w:color w:val="000000"/>
                <w:szCs w:val="24"/>
                <w:lang w:val="ru-RU"/>
              </w:rPr>
            </w:pPr>
            <w:r w:rsidRPr="0089298E">
              <w:rPr>
                <w:rFonts w:ascii="Arial" w:hAnsi="Arial" w:cs="Arial"/>
                <w:color w:val="000000"/>
                <w:szCs w:val="24"/>
                <w:lang w:val="ru-RU"/>
              </w:rPr>
              <w:t>(б) Для товаров, произведенных за пределами страны Покупателя, для импорта:</w:t>
            </w:r>
          </w:p>
          <w:p w14:paraId="4E36EE25"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w:t>
            </w:r>
            <w:r w:rsidRPr="0089298E">
              <w:rPr>
                <w:rFonts w:ascii="Arial" w:hAnsi="Arial" w:cs="Arial"/>
                <w:color w:val="000000"/>
                <w:szCs w:val="24"/>
                <w:lang w:val="ru-RU"/>
              </w:rPr>
              <w:t xml:space="preserve">) цена Товара, указанная CIP с указанием места назначения, в Стране Покупателя, </w:t>
            </w:r>
            <w:proofErr w:type="spellStart"/>
            <w:r w:rsidRPr="0089298E">
              <w:rPr>
                <w:rFonts w:ascii="Arial" w:hAnsi="Arial" w:cs="Arial"/>
                <w:b/>
                <w:color w:val="000000"/>
                <w:szCs w:val="24"/>
                <w:lang w:val="ru-RU"/>
              </w:rPr>
              <w:t>указаного</w:t>
            </w:r>
            <w:proofErr w:type="spellEnd"/>
            <w:r w:rsidRPr="0089298E">
              <w:rPr>
                <w:rFonts w:ascii="Arial" w:hAnsi="Arial" w:cs="Arial"/>
                <w:b/>
                <w:color w:val="000000"/>
                <w:szCs w:val="24"/>
                <w:lang w:val="ru-RU"/>
              </w:rPr>
              <w:t xml:space="preserve"> в ИКТ</w:t>
            </w:r>
            <w:r w:rsidRPr="0089298E">
              <w:rPr>
                <w:rFonts w:ascii="Arial" w:hAnsi="Arial" w:cs="Arial"/>
                <w:color w:val="000000"/>
                <w:szCs w:val="24"/>
                <w:lang w:val="ru-RU"/>
              </w:rPr>
              <w:t>;</w:t>
            </w:r>
          </w:p>
          <w:p w14:paraId="2C5ACE9E"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ii</w:t>
            </w:r>
            <w:r w:rsidRPr="0089298E">
              <w:rPr>
                <w:rFonts w:ascii="Arial" w:hAnsi="Arial" w:cs="Arial"/>
                <w:color w:val="000000"/>
                <w:szCs w:val="24"/>
                <w:lang w:val="ru-RU"/>
              </w:rPr>
              <w:t xml:space="preserve">) цена на внутренние перевозки, страхование и другие местные услуги, необходимые для доставки Товаров из названного места назначения в конечный пункт назначения (Проектная площадка), </w:t>
            </w:r>
            <w:proofErr w:type="spellStart"/>
            <w:r w:rsidRPr="0089298E">
              <w:rPr>
                <w:rFonts w:ascii="Arial" w:hAnsi="Arial" w:cs="Arial"/>
                <w:b/>
                <w:color w:val="000000"/>
                <w:szCs w:val="24"/>
                <w:lang w:val="ru-RU"/>
              </w:rPr>
              <w:t>указаный</w:t>
            </w:r>
            <w:proofErr w:type="spellEnd"/>
            <w:r w:rsidRPr="0089298E">
              <w:rPr>
                <w:rFonts w:ascii="Arial" w:hAnsi="Arial" w:cs="Arial"/>
                <w:b/>
                <w:color w:val="000000"/>
                <w:szCs w:val="24"/>
                <w:lang w:val="ru-RU"/>
              </w:rPr>
              <w:t xml:space="preserve"> в ИКТ</w:t>
            </w:r>
            <w:r w:rsidRPr="0089298E">
              <w:rPr>
                <w:rFonts w:ascii="Arial" w:hAnsi="Arial" w:cs="Arial"/>
                <w:color w:val="000000"/>
                <w:szCs w:val="24"/>
                <w:lang w:val="ru-RU"/>
              </w:rPr>
              <w:t>;</w:t>
            </w:r>
          </w:p>
          <w:p w14:paraId="32B560AF" w14:textId="77777777" w:rsidR="00D10A1C" w:rsidRPr="0089298E" w:rsidRDefault="00D10A1C" w:rsidP="0067772D">
            <w:pPr>
              <w:numPr>
                <w:ilvl w:val="1"/>
                <w:numId w:val="0"/>
              </w:numPr>
              <w:tabs>
                <w:tab w:val="num" w:pos="841"/>
              </w:tabs>
              <w:spacing w:after="120"/>
              <w:ind w:left="841" w:hanging="841"/>
              <w:rPr>
                <w:rFonts w:ascii="Arial" w:hAnsi="Arial" w:cs="Arial"/>
                <w:color w:val="000000"/>
                <w:szCs w:val="24"/>
                <w:lang w:val="ru-RU"/>
              </w:rPr>
            </w:pPr>
            <w:r w:rsidRPr="0089298E">
              <w:rPr>
                <w:rFonts w:ascii="Arial" w:hAnsi="Arial" w:cs="Arial"/>
                <w:color w:val="000000"/>
                <w:szCs w:val="24"/>
                <w:lang w:val="ru-RU"/>
              </w:rPr>
              <w:t xml:space="preserve">       (в) Для товаров, произведенных за пределами страны Покупателя, уже импортированных:</w:t>
            </w:r>
          </w:p>
          <w:p w14:paraId="734AF8E1"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w:t>
            </w:r>
            <w:r w:rsidRPr="0089298E">
              <w:rPr>
                <w:rFonts w:ascii="Arial" w:hAnsi="Arial" w:cs="Arial"/>
                <w:color w:val="000000"/>
                <w:szCs w:val="24"/>
                <w:lang w:val="ru-RU"/>
              </w:rPr>
              <w:t>) цена Товара, включая первоначальную импортную стоимость Товара; плюс любая наценка (или скидка); плюс любые другие связанные местные расходы, а также таможенные пошлины и другие налоги на импорт, уже уплаченные или подлежащие уплате за уже импортированные товары.</w:t>
            </w:r>
          </w:p>
          <w:p w14:paraId="1E3AD1BE"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ii</w:t>
            </w:r>
            <w:r w:rsidRPr="0089298E">
              <w:rPr>
                <w:rFonts w:ascii="Arial" w:hAnsi="Arial" w:cs="Arial"/>
                <w:color w:val="000000"/>
                <w:szCs w:val="24"/>
                <w:lang w:val="ru-RU"/>
              </w:rPr>
              <w:t>) таможенные пошлины и другие налоги на импорт, уже уплаченные (должны быть подтверждены документальными доказательствами) или подлежащие уплате за уже импортированные товары;</w:t>
            </w:r>
          </w:p>
          <w:p w14:paraId="518D1F31"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iii</w:t>
            </w:r>
            <w:r w:rsidRPr="0089298E">
              <w:rPr>
                <w:rFonts w:ascii="Arial" w:hAnsi="Arial" w:cs="Arial"/>
                <w:color w:val="000000"/>
                <w:szCs w:val="24"/>
                <w:lang w:val="ru-RU"/>
              </w:rPr>
              <w:t>) цена Товара, полученная как разница между (i) и (</w:t>
            </w:r>
            <w:proofErr w:type="spellStart"/>
            <w:r w:rsidRPr="0089298E">
              <w:rPr>
                <w:rFonts w:ascii="Arial" w:hAnsi="Arial" w:cs="Arial"/>
                <w:color w:val="000000"/>
                <w:szCs w:val="24"/>
                <w:lang w:val="ru-RU"/>
              </w:rPr>
              <w:t>ii</w:t>
            </w:r>
            <w:proofErr w:type="spellEnd"/>
            <w:r w:rsidRPr="0089298E">
              <w:rPr>
                <w:rFonts w:ascii="Arial" w:hAnsi="Arial" w:cs="Arial"/>
                <w:color w:val="000000"/>
                <w:szCs w:val="24"/>
                <w:lang w:val="ru-RU"/>
              </w:rPr>
              <w:t>) выше;</w:t>
            </w:r>
          </w:p>
          <w:p w14:paraId="2DF28B58"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lastRenderedPageBreak/>
              <w:t>(</w:t>
            </w:r>
            <w:r w:rsidRPr="0089298E">
              <w:rPr>
                <w:rFonts w:ascii="Arial" w:hAnsi="Arial" w:cs="Arial"/>
                <w:color w:val="000000"/>
                <w:szCs w:val="24"/>
              </w:rPr>
              <w:t>iv</w:t>
            </w:r>
            <w:r w:rsidRPr="0089298E">
              <w:rPr>
                <w:rFonts w:ascii="Arial" w:hAnsi="Arial" w:cs="Arial"/>
                <w:color w:val="000000"/>
                <w:szCs w:val="24"/>
                <w:lang w:val="ru-RU"/>
              </w:rPr>
              <w:t>) любые налоги с продаж в стране Покупателя и другие налоги, которые будут уплачиваться с Товара, если Контракт будет присужден Участнику; а также</w:t>
            </w:r>
          </w:p>
          <w:p w14:paraId="4CD88210"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v</w:t>
            </w:r>
            <w:r w:rsidRPr="0089298E">
              <w:rPr>
                <w:rFonts w:ascii="Arial" w:hAnsi="Arial" w:cs="Arial"/>
                <w:color w:val="000000"/>
                <w:szCs w:val="24"/>
                <w:lang w:val="ru-RU"/>
              </w:rPr>
              <w:t xml:space="preserve">) цена на внутренние перевозки, страхование и другие местные услуги, необходимые для доставки Товаров из названного места назначения в конечный пункт назначения (Проектная площадка), </w:t>
            </w:r>
            <w:r w:rsidRPr="0089298E">
              <w:rPr>
                <w:rFonts w:ascii="Arial" w:hAnsi="Arial" w:cs="Arial"/>
                <w:b/>
                <w:color w:val="000000"/>
                <w:szCs w:val="24"/>
                <w:lang w:val="ru-RU"/>
              </w:rPr>
              <w:t>указанный в ИКТ</w:t>
            </w:r>
            <w:r w:rsidRPr="0089298E">
              <w:rPr>
                <w:rFonts w:ascii="Arial" w:hAnsi="Arial" w:cs="Arial"/>
                <w:color w:val="000000"/>
                <w:szCs w:val="24"/>
                <w:lang w:val="ru-RU"/>
              </w:rPr>
              <w:t>.</w:t>
            </w:r>
          </w:p>
          <w:p w14:paraId="29028A83" w14:textId="77777777" w:rsidR="00D10A1C" w:rsidRPr="0089298E" w:rsidRDefault="00D10A1C" w:rsidP="0067772D">
            <w:pPr>
              <w:numPr>
                <w:ilvl w:val="1"/>
                <w:numId w:val="0"/>
              </w:numPr>
              <w:tabs>
                <w:tab w:val="num" w:pos="841"/>
              </w:tabs>
              <w:spacing w:after="120"/>
              <w:ind w:left="841" w:hanging="709"/>
              <w:rPr>
                <w:rFonts w:ascii="Arial" w:hAnsi="Arial" w:cs="Arial"/>
                <w:color w:val="000000"/>
                <w:szCs w:val="24"/>
                <w:lang w:val="ru-RU"/>
              </w:rPr>
            </w:pPr>
            <w:r w:rsidRPr="0089298E">
              <w:rPr>
                <w:rFonts w:ascii="Arial" w:hAnsi="Arial" w:cs="Arial"/>
                <w:color w:val="000000"/>
                <w:szCs w:val="24"/>
                <w:lang w:val="ru-RU"/>
              </w:rPr>
              <w:t xml:space="preserve">   (г) для сопутствующих услуг, кроме внутренних перевозок и других услуг, необходимых для доставки Товаров до их конечного пункта назначения, когда такие Сопутствующие услуги указаны в Перечне требований:</w:t>
            </w:r>
          </w:p>
          <w:p w14:paraId="6188903D" w14:textId="77777777" w:rsidR="00D10A1C" w:rsidRPr="0089298E" w:rsidRDefault="00D10A1C" w:rsidP="0067772D">
            <w:pPr>
              <w:numPr>
                <w:ilvl w:val="1"/>
                <w:numId w:val="0"/>
              </w:numPr>
              <w:tabs>
                <w:tab w:val="num" w:pos="841"/>
              </w:tabs>
              <w:spacing w:after="120"/>
              <w:ind w:left="841"/>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i</w:t>
            </w:r>
            <w:r w:rsidRPr="0089298E">
              <w:rPr>
                <w:rFonts w:ascii="Arial" w:hAnsi="Arial" w:cs="Arial"/>
                <w:color w:val="000000"/>
                <w:szCs w:val="24"/>
                <w:lang w:val="ru-RU"/>
              </w:rPr>
              <w:t>) цена каждого предмета, включающего сопутствующие услуги (включая любые применимые налоги).</w:t>
            </w:r>
          </w:p>
        </w:tc>
      </w:tr>
      <w:tr w:rsidR="00D10A1C" w:rsidRPr="0089298E" w14:paraId="5E60068F" w14:textId="77777777" w:rsidTr="0067772D">
        <w:tc>
          <w:tcPr>
            <w:tcW w:w="2624" w:type="dxa"/>
          </w:tcPr>
          <w:p w14:paraId="10FB917D" w14:textId="77777777" w:rsidR="00D10A1C" w:rsidRPr="0089298E" w:rsidRDefault="00D10A1C" w:rsidP="0067772D">
            <w:pPr>
              <w:numPr>
                <w:ilvl w:val="0"/>
                <w:numId w:val="18"/>
              </w:numPr>
              <w:ind w:left="641" w:hanging="641"/>
              <w:jc w:val="left"/>
              <w:rPr>
                <w:rFonts w:ascii="Arial" w:hAnsi="Arial" w:cs="Arial"/>
                <w:b/>
                <w:color w:val="000000"/>
                <w:szCs w:val="24"/>
                <w:lang w:val="ru-RU"/>
              </w:rPr>
            </w:pPr>
            <w:r w:rsidRPr="0089298E">
              <w:rPr>
                <w:rFonts w:ascii="Arial" w:hAnsi="Arial" w:cs="Arial"/>
                <w:b/>
                <w:color w:val="000000"/>
                <w:szCs w:val="24"/>
                <w:lang w:val="ru-RU"/>
              </w:rPr>
              <w:lastRenderedPageBreak/>
              <w:t>Валюты конкурсного предложения и платежа</w:t>
            </w:r>
          </w:p>
        </w:tc>
        <w:tc>
          <w:tcPr>
            <w:tcW w:w="7158" w:type="dxa"/>
          </w:tcPr>
          <w:p w14:paraId="1E091B10" w14:textId="77777777" w:rsidR="00D10A1C" w:rsidRPr="0089298E" w:rsidRDefault="00D10A1C" w:rsidP="0067772D">
            <w:pPr>
              <w:numPr>
                <w:ilvl w:val="1"/>
                <w:numId w:val="0"/>
              </w:numPr>
              <w:spacing w:after="120"/>
              <w:ind w:left="439" w:hanging="439"/>
              <w:rPr>
                <w:rFonts w:ascii="Arial" w:hAnsi="Arial" w:cs="Arial"/>
                <w:i/>
                <w:color w:val="000000"/>
                <w:szCs w:val="24"/>
                <w:lang w:val="ru-RU"/>
              </w:rPr>
            </w:pPr>
            <w:r w:rsidRPr="0089298E">
              <w:rPr>
                <w:rFonts w:ascii="Arial" w:hAnsi="Arial" w:cs="Arial"/>
                <w:color w:val="000000"/>
                <w:spacing w:val="-2"/>
                <w:szCs w:val="24"/>
                <w:lang w:val="ru-RU"/>
              </w:rPr>
              <w:t xml:space="preserve">15.1 Валюта (и) </w:t>
            </w:r>
            <w:proofErr w:type="spellStart"/>
            <w:r w:rsidRPr="0089298E">
              <w:rPr>
                <w:rFonts w:ascii="Arial" w:hAnsi="Arial" w:cs="Arial"/>
                <w:color w:val="000000"/>
                <w:spacing w:val="-2"/>
                <w:szCs w:val="24"/>
                <w:lang w:val="ru-RU"/>
              </w:rPr>
              <w:t>Кокурсного</w:t>
            </w:r>
            <w:proofErr w:type="spellEnd"/>
            <w:r w:rsidRPr="0089298E">
              <w:rPr>
                <w:rFonts w:ascii="Arial" w:hAnsi="Arial" w:cs="Arial"/>
                <w:color w:val="000000"/>
                <w:spacing w:val="-2"/>
                <w:szCs w:val="24"/>
                <w:lang w:val="ru-RU"/>
              </w:rPr>
              <w:t xml:space="preserve"> предложения и валюта (и) платежей должны быть одинаковыми. Участник должен указать в валюте, которая</w:t>
            </w:r>
            <w:r w:rsidRPr="0089298E">
              <w:rPr>
                <w:rFonts w:ascii="Arial" w:hAnsi="Arial" w:cs="Arial"/>
                <w:b/>
                <w:color w:val="000000"/>
                <w:spacing w:val="-2"/>
                <w:szCs w:val="24"/>
                <w:lang w:val="ru-RU"/>
              </w:rPr>
              <w:t xml:space="preserve"> указана в ИКТ.</w:t>
            </w:r>
          </w:p>
        </w:tc>
      </w:tr>
      <w:tr w:rsidR="00D10A1C" w:rsidRPr="0089298E" w14:paraId="3CF326F7" w14:textId="77777777" w:rsidTr="0067772D">
        <w:tc>
          <w:tcPr>
            <w:tcW w:w="2624" w:type="dxa"/>
          </w:tcPr>
          <w:p w14:paraId="24E87C4F" w14:textId="77777777" w:rsidR="00D10A1C" w:rsidRPr="0089298E" w:rsidRDefault="00D10A1C" w:rsidP="0067772D">
            <w:pPr>
              <w:spacing w:before="100" w:after="100"/>
              <w:rPr>
                <w:rFonts w:ascii="Arial" w:hAnsi="Arial" w:cs="Arial"/>
                <w:b/>
                <w:color w:val="000000"/>
                <w:szCs w:val="24"/>
                <w:lang w:val="ru-RU"/>
              </w:rPr>
            </w:pPr>
          </w:p>
        </w:tc>
        <w:tc>
          <w:tcPr>
            <w:tcW w:w="7158" w:type="dxa"/>
          </w:tcPr>
          <w:p w14:paraId="05F5ACCF"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15.2 Участник может выразить цену предложения в любой валюте. Если Участник желает получить оплату в комбинации сумм в разных валютах, он может соответственно указать свою цену, но должен использовать не более трех иностранных валют в дополнение к валюте Страны Покупателя.</w:t>
            </w:r>
          </w:p>
        </w:tc>
      </w:tr>
      <w:tr w:rsidR="00D10A1C" w:rsidRPr="0089298E" w14:paraId="4A7045AB" w14:textId="77777777" w:rsidTr="0067772D">
        <w:tc>
          <w:tcPr>
            <w:tcW w:w="2624" w:type="dxa"/>
          </w:tcPr>
          <w:p w14:paraId="572A9A2F" w14:textId="77777777" w:rsidR="00D10A1C" w:rsidRPr="0089298E" w:rsidRDefault="00D10A1C" w:rsidP="0067772D">
            <w:pPr>
              <w:numPr>
                <w:ilvl w:val="0"/>
                <w:numId w:val="18"/>
              </w:numPr>
              <w:ind w:left="390" w:hanging="390"/>
              <w:rPr>
                <w:rFonts w:ascii="Arial" w:hAnsi="Arial" w:cs="Arial"/>
                <w:b/>
                <w:color w:val="000000"/>
                <w:szCs w:val="24"/>
                <w:lang w:val="ru-RU"/>
              </w:rPr>
            </w:pPr>
            <w:r w:rsidRPr="0089298E">
              <w:rPr>
                <w:rFonts w:ascii="Arial" w:hAnsi="Arial" w:cs="Arial"/>
                <w:b/>
                <w:color w:val="000000"/>
                <w:szCs w:val="24"/>
                <w:lang w:val="ru-RU"/>
              </w:rPr>
              <w:t>Документы, подтверждающие приемлемость и соответствие товаров и сопутствующих услуг</w:t>
            </w:r>
          </w:p>
        </w:tc>
        <w:tc>
          <w:tcPr>
            <w:tcW w:w="7158" w:type="dxa"/>
          </w:tcPr>
          <w:p w14:paraId="1869EFB8"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89298E">
              <w:rPr>
                <w:rFonts w:ascii="Arial" w:hAnsi="Arial" w:cs="Arial"/>
                <w:color w:val="000000"/>
                <w:szCs w:val="24"/>
                <w:lang w:val="ru-RU" w:eastAsia="ru-RU"/>
              </w:rPr>
              <w:t>16.1 Чтобы определить соответствие товара и сопутствующих услуг в соответствии с ИУТ 5, участники должны заполнить декларации о стране происхождения в формах ценового предложения, включенных в раздел IV, формы конкурсных предложений.</w:t>
            </w:r>
          </w:p>
          <w:p w14:paraId="331E15E0"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89298E">
              <w:rPr>
                <w:rFonts w:ascii="Arial" w:hAnsi="Arial" w:cs="Arial"/>
                <w:color w:val="000000"/>
                <w:szCs w:val="24"/>
                <w:lang w:val="ru-RU" w:eastAsia="ru-RU"/>
              </w:rPr>
              <w:t>16.2 Для установления соответствия Товаров и сопутствующих услуг документу для торгов, Участник должен представить в своем конкурсном предложении документальное подтверждение того, что Товары соответствуют техническим спецификациям и стандартам, указанным в Разделе VII, Перечень требований.</w:t>
            </w:r>
          </w:p>
          <w:p w14:paraId="2439F669" w14:textId="71AA9FAE"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89298E">
              <w:rPr>
                <w:rFonts w:ascii="Arial" w:hAnsi="Arial" w:cs="Arial"/>
                <w:color w:val="000000"/>
                <w:szCs w:val="24"/>
                <w:lang w:val="ru-RU" w:eastAsia="ru-RU"/>
              </w:rPr>
              <w:t xml:space="preserve">16.3 Документальное подтверждение может быть в форме литературы, чертежей или данных и должно состоять из подробного постатейного описания основных технических и эксплуатационных характеристик товаров и сопутствующих услуг, демонстрирующих существенное </w:t>
            </w:r>
            <w:r w:rsidR="00506057" w:rsidRPr="0089298E">
              <w:rPr>
                <w:rFonts w:ascii="Arial" w:hAnsi="Arial" w:cs="Arial"/>
                <w:color w:val="000000"/>
                <w:szCs w:val="24"/>
                <w:lang w:val="ru-RU" w:eastAsia="ru-RU"/>
              </w:rPr>
              <w:t>соответствие</w:t>
            </w:r>
            <w:r w:rsidRPr="0089298E">
              <w:rPr>
                <w:rFonts w:ascii="Arial" w:hAnsi="Arial" w:cs="Arial"/>
                <w:color w:val="000000"/>
                <w:szCs w:val="24"/>
                <w:lang w:val="ru-RU" w:eastAsia="ru-RU"/>
              </w:rPr>
              <w:t xml:space="preserve"> товаров и сопутствующих услуг на техническую спецификацию и, если применимо, заявление об отклонениях и исключениях из положений Раздела VII, Перечень требований.</w:t>
            </w:r>
          </w:p>
          <w:p w14:paraId="5EAEF149"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89298E">
              <w:rPr>
                <w:rFonts w:ascii="Arial" w:hAnsi="Arial" w:cs="Arial"/>
                <w:color w:val="000000"/>
                <w:szCs w:val="24"/>
                <w:lang w:val="ru-RU" w:eastAsia="ru-RU"/>
              </w:rPr>
              <w:t xml:space="preserve">16.4 Участник также должен предоставить список, содержащий полную информацию, включая доступные источники и текущие цены на запасные части, специальные инструменты и т.д., необходимые для </w:t>
            </w:r>
            <w:r w:rsidRPr="0089298E">
              <w:rPr>
                <w:rFonts w:ascii="Arial" w:hAnsi="Arial" w:cs="Arial"/>
                <w:color w:val="000000"/>
                <w:szCs w:val="24"/>
                <w:lang w:val="ru-RU" w:eastAsia="ru-RU"/>
              </w:rPr>
              <w:lastRenderedPageBreak/>
              <w:t xml:space="preserve">надлежащего и непрерывного функционирования Товаров в течение периода, указанного </w:t>
            </w:r>
            <w:r w:rsidRPr="0089298E">
              <w:rPr>
                <w:rFonts w:ascii="Arial" w:hAnsi="Arial" w:cs="Arial"/>
                <w:b/>
                <w:color w:val="000000"/>
                <w:szCs w:val="24"/>
                <w:lang w:val="ru-RU" w:eastAsia="ru-RU"/>
              </w:rPr>
              <w:t>в</w:t>
            </w:r>
            <w:r w:rsidRPr="0089298E">
              <w:rPr>
                <w:rFonts w:ascii="Arial" w:hAnsi="Arial" w:cs="Arial"/>
                <w:color w:val="000000"/>
                <w:szCs w:val="24"/>
                <w:lang w:val="ru-RU" w:eastAsia="ru-RU"/>
              </w:rPr>
              <w:t xml:space="preserve"> </w:t>
            </w:r>
            <w:r w:rsidRPr="0089298E">
              <w:rPr>
                <w:rFonts w:ascii="Arial" w:hAnsi="Arial" w:cs="Arial"/>
                <w:b/>
                <w:color w:val="000000"/>
                <w:szCs w:val="24"/>
                <w:lang w:val="ru-RU" w:eastAsia="ru-RU"/>
              </w:rPr>
              <w:t>ИКТ</w:t>
            </w:r>
            <w:r w:rsidRPr="0089298E">
              <w:rPr>
                <w:rFonts w:ascii="Arial" w:hAnsi="Arial" w:cs="Arial"/>
                <w:color w:val="000000"/>
                <w:szCs w:val="24"/>
                <w:lang w:val="ru-RU" w:eastAsia="ru-RU"/>
              </w:rPr>
              <w:t>, после начала использования товара Покупателем.</w:t>
            </w:r>
          </w:p>
          <w:p w14:paraId="786B60DF"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89298E">
              <w:rPr>
                <w:rFonts w:ascii="Arial" w:hAnsi="Arial" w:cs="Arial"/>
                <w:color w:val="000000"/>
                <w:szCs w:val="24"/>
                <w:lang w:val="ru-RU" w:eastAsia="ru-RU"/>
              </w:rPr>
              <w:t>16.5 Стандарты на качество изготовления, процесс, материал и оборудование, а также ссылки на фирменные наименования или номера по каталогу, указанные Покупателем в Перечне требований, предназначены только для описания, а не для ограничения. Участник может предложить другие стандарты качества, фирменные наименования и/или каталожные номера, при условии, что он, к удовлетворению Покупателя, демонстрирует, что замены обеспечивают существенную эквивалентность или превосходят те, которые указаны в Разделе VII, Перечне требований.</w:t>
            </w:r>
          </w:p>
        </w:tc>
      </w:tr>
      <w:tr w:rsidR="00D10A1C" w:rsidRPr="0089298E" w14:paraId="11ADE690" w14:textId="77777777" w:rsidTr="0067772D">
        <w:tc>
          <w:tcPr>
            <w:tcW w:w="2624" w:type="dxa"/>
          </w:tcPr>
          <w:p w14:paraId="502D984C" w14:textId="550654C7" w:rsidR="00D10A1C" w:rsidRPr="0089298E" w:rsidRDefault="00D10A1C" w:rsidP="0067772D">
            <w:pPr>
              <w:numPr>
                <w:ilvl w:val="0"/>
                <w:numId w:val="18"/>
              </w:numPr>
              <w:ind w:left="248" w:hanging="278"/>
              <w:rPr>
                <w:rFonts w:ascii="Arial" w:hAnsi="Arial" w:cs="Arial"/>
                <w:b/>
                <w:color w:val="000000"/>
                <w:szCs w:val="24"/>
                <w:lang w:val="ru-RU"/>
              </w:rPr>
            </w:pPr>
            <w:bookmarkStart w:id="48" w:name="_Toc438532601"/>
            <w:bookmarkStart w:id="49" w:name="_Toc438532602"/>
            <w:bookmarkStart w:id="50" w:name="_Toc438438840"/>
            <w:bookmarkStart w:id="51" w:name="_Toc438532603"/>
            <w:bookmarkStart w:id="52" w:name="_Toc438733984"/>
            <w:bookmarkStart w:id="53" w:name="_Toc438907023"/>
            <w:bookmarkStart w:id="54" w:name="_Toc438907222"/>
            <w:bookmarkStart w:id="55" w:name="_Toc97371020"/>
            <w:bookmarkStart w:id="56" w:name="_Toc139863119"/>
            <w:bookmarkEnd w:id="48"/>
            <w:bookmarkEnd w:id="49"/>
            <w:r w:rsidRPr="0089298E">
              <w:rPr>
                <w:rFonts w:ascii="Arial" w:hAnsi="Arial" w:cs="Arial"/>
                <w:b/>
                <w:color w:val="000000"/>
                <w:szCs w:val="24"/>
                <w:lang w:val="ru-RU"/>
              </w:rPr>
              <w:lastRenderedPageBreak/>
              <w:t xml:space="preserve">Документы, подтверждающие </w:t>
            </w:r>
            <w:proofErr w:type="spellStart"/>
            <w:r w:rsidRPr="0089298E">
              <w:rPr>
                <w:rFonts w:ascii="Arial" w:hAnsi="Arial" w:cs="Arial"/>
                <w:b/>
                <w:color w:val="000000"/>
                <w:szCs w:val="24"/>
                <w:lang w:val="ru-RU"/>
              </w:rPr>
              <w:t>правомочночсть</w:t>
            </w:r>
            <w:proofErr w:type="spellEnd"/>
            <w:r w:rsidRPr="0089298E">
              <w:rPr>
                <w:rFonts w:ascii="Arial" w:hAnsi="Arial" w:cs="Arial"/>
                <w:b/>
                <w:color w:val="000000"/>
                <w:szCs w:val="24"/>
                <w:lang w:val="ru-RU"/>
              </w:rPr>
              <w:t xml:space="preserve"> и квалификацию Участника </w:t>
            </w:r>
            <w:bookmarkEnd w:id="50"/>
            <w:bookmarkEnd w:id="51"/>
            <w:bookmarkEnd w:id="52"/>
            <w:bookmarkEnd w:id="53"/>
            <w:bookmarkEnd w:id="54"/>
            <w:bookmarkEnd w:id="55"/>
            <w:bookmarkEnd w:id="56"/>
            <w:r w:rsidRPr="0089298E">
              <w:rPr>
                <w:rFonts w:ascii="Arial" w:hAnsi="Arial" w:cs="Arial"/>
                <w:b/>
                <w:color w:val="000000"/>
                <w:szCs w:val="24"/>
                <w:lang w:val="ru-RU"/>
              </w:rPr>
              <w:t>торгов</w:t>
            </w:r>
          </w:p>
        </w:tc>
        <w:tc>
          <w:tcPr>
            <w:tcW w:w="7158" w:type="dxa"/>
          </w:tcPr>
          <w:p w14:paraId="00387A06"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89298E">
              <w:rPr>
                <w:rFonts w:ascii="Arial" w:hAnsi="Arial" w:cs="Arial"/>
                <w:color w:val="000000"/>
                <w:szCs w:val="24"/>
                <w:lang w:val="ru-RU" w:eastAsia="ru-RU"/>
              </w:rPr>
              <w:t>17.1 Чтобы установить правомочность Участника в соответствии с ИУТ 4, Участники должны заполнить письмо конкурсного предложения - техническую часть, включенное в раздел IV, Формы Конкурсного предложения.</w:t>
            </w:r>
          </w:p>
        </w:tc>
      </w:tr>
      <w:tr w:rsidR="00D10A1C" w:rsidRPr="0089298E" w14:paraId="181F5019" w14:textId="77777777" w:rsidTr="0067772D">
        <w:tc>
          <w:tcPr>
            <w:tcW w:w="2624" w:type="dxa"/>
          </w:tcPr>
          <w:p w14:paraId="5772E67F" w14:textId="77777777" w:rsidR="00D10A1C" w:rsidRPr="0089298E" w:rsidRDefault="00D10A1C" w:rsidP="0067772D">
            <w:pPr>
              <w:spacing w:before="120" w:after="120"/>
              <w:rPr>
                <w:rFonts w:ascii="Arial" w:hAnsi="Arial" w:cs="Arial"/>
                <w:b/>
                <w:color w:val="000000"/>
                <w:szCs w:val="24"/>
                <w:lang w:val="ru-RU"/>
              </w:rPr>
            </w:pPr>
          </w:p>
        </w:tc>
        <w:tc>
          <w:tcPr>
            <w:tcW w:w="7158" w:type="dxa"/>
          </w:tcPr>
          <w:p w14:paraId="6E018994" w14:textId="77777777" w:rsidR="00D10A1C" w:rsidRPr="0089298E" w:rsidRDefault="00D10A1C" w:rsidP="0067772D">
            <w:pPr>
              <w:pStyle w:val="aff8"/>
              <w:numPr>
                <w:ilvl w:val="1"/>
                <w:numId w:val="18"/>
              </w:numPr>
              <w:tabs>
                <w:tab w:val="num" w:pos="504"/>
              </w:tabs>
              <w:spacing w:after="120"/>
              <w:ind w:left="558" w:hanging="558"/>
              <w:rPr>
                <w:rFonts w:ascii="Arial" w:hAnsi="Arial" w:cs="Arial"/>
                <w:color w:val="000000"/>
                <w:szCs w:val="24"/>
                <w:lang w:val="ru-RU" w:eastAsia="ru-RU"/>
              </w:rPr>
            </w:pPr>
            <w:r w:rsidRPr="0089298E">
              <w:rPr>
                <w:rFonts w:ascii="Arial" w:hAnsi="Arial" w:cs="Arial"/>
                <w:color w:val="000000"/>
                <w:szCs w:val="24"/>
                <w:lang w:val="ru-RU" w:eastAsia="ru-RU"/>
              </w:rPr>
              <w:t xml:space="preserve"> Документальное подтверждение квалификации Участника для выполнения Контракта, если его Конкурсное предложение принято, устанавливает к удовлетворению Покупателя: </w:t>
            </w:r>
          </w:p>
          <w:p w14:paraId="4C07F750" w14:textId="77777777" w:rsidR="00D10A1C" w:rsidRPr="0089298E" w:rsidRDefault="00D10A1C" w:rsidP="0067772D">
            <w:pPr>
              <w:numPr>
                <w:ilvl w:val="1"/>
                <w:numId w:val="0"/>
              </w:numPr>
              <w:tabs>
                <w:tab w:val="num" w:pos="841"/>
              </w:tabs>
              <w:spacing w:after="120"/>
              <w:ind w:left="1125" w:hanging="567"/>
              <w:rPr>
                <w:rFonts w:ascii="Arial" w:hAnsi="Arial" w:cs="Arial"/>
                <w:color w:val="000000"/>
                <w:szCs w:val="24"/>
                <w:lang w:val="ru-RU"/>
              </w:rPr>
            </w:pPr>
            <w:r w:rsidRPr="0089298E">
              <w:rPr>
                <w:rFonts w:ascii="Arial" w:hAnsi="Arial" w:cs="Arial"/>
                <w:color w:val="000000"/>
                <w:szCs w:val="24"/>
                <w:lang w:val="ru-RU"/>
              </w:rPr>
              <w:t>(</w:t>
            </w:r>
            <w:proofErr w:type="gramStart"/>
            <w:r w:rsidRPr="0089298E">
              <w:rPr>
                <w:rFonts w:ascii="Arial" w:hAnsi="Arial" w:cs="Arial"/>
                <w:color w:val="000000"/>
                <w:szCs w:val="24"/>
                <w:lang w:val="ru-RU"/>
              </w:rPr>
              <w:t>а)  что</w:t>
            </w:r>
            <w:proofErr w:type="gramEnd"/>
            <w:r w:rsidRPr="0089298E">
              <w:rPr>
                <w:rFonts w:ascii="Arial" w:hAnsi="Arial" w:cs="Arial"/>
                <w:color w:val="000000"/>
                <w:szCs w:val="24"/>
                <w:lang w:val="ru-RU"/>
              </w:rPr>
              <w:t xml:space="preserve">, если это требуется </w:t>
            </w:r>
            <w:r w:rsidRPr="0089298E">
              <w:rPr>
                <w:rFonts w:ascii="Arial" w:hAnsi="Arial" w:cs="Arial"/>
                <w:b/>
                <w:color w:val="000000"/>
                <w:szCs w:val="24"/>
                <w:lang w:val="ru-RU"/>
              </w:rPr>
              <w:t>в</w:t>
            </w:r>
            <w:r w:rsidRPr="0089298E">
              <w:rPr>
                <w:rFonts w:ascii="Arial" w:hAnsi="Arial" w:cs="Arial"/>
                <w:color w:val="000000"/>
                <w:szCs w:val="24"/>
                <w:lang w:val="ru-RU"/>
              </w:rPr>
              <w:t xml:space="preserve"> </w:t>
            </w:r>
            <w:r w:rsidRPr="0089298E">
              <w:rPr>
                <w:rFonts w:ascii="Arial" w:hAnsi="Arial" w:cs="Arial"/>
                <w:b/>
                <w:color w:val="000000"/>
                <w:szCs w:val="24"/>
                <w:lang w:val="ru-RU"/>
              </w:rPr>
              <w:t>ИКТ</w:t>
            </w:r>
            <w:r w:rsidRPr="0089298E">
              <w:rPr>
                <w:rFonts w:ascii="Arial" w:hAnsi="Arial" w:cs="Arial"/>
                <w:color w:val="000000"/>
                <w:szCs w:val="24"/>
                <w:lang w:val="ru-RU"/>
              </w:rPr>
              <w:t>, Участник, который не производит или не выпускает Товары, которые он предлагает поставлять, должен представить Разрешение Производителя, используя форму, включенную в Раздел IV, Формы Конкурсного предложения, чтобы продемонстрировать, что он был должным образом авторизован производителем Товаров для поставки этих Товаров в Стране Покупателя;</w:t>
            </w:r>
          </w:p>
          <w:p w14:paraId="68A79E56" w14:textId="75EBBFEC" w:rsidR="00D10A1C" w:rsidRPr="0089298E" w:rsidRDefault="00D10A1C" w:rsidP="0067772D">
            <w:pPr>
              <w:numPr>
                <w:ilvl w:val="1"/>
                <w:numId w:val="0"/>
              </w:numPr>
              <w:tabs>
                <w:tab w:val="num" w:pos="841"/>
              </w:tabs>
              <w:spacing w:after="120"/>
              <w:ind w:left="1125" w:hanging="567"/>
              <w:rPr>
                <w:rFonts w:ascii="Arial" w:hAnsi="Arial" w:cs="Arial"/>
                <w:color w:val="000000"/>
                <w:szCs w:val="24"/>
                <w:lang w:val="ru-RU"/>
              </w:rPr>
            </w:pPr>
            <w:r w:rsidRPr="0089298E">
              <w:rPr>
                <w:rFonts w:ascii="Arial" w:hAnsi="Arial" w:cs="Arial"/>
                <w:color w:val="000000"/>
                <w:szCs w:val="24"/>
                <w:lang w:val="ru-RU"/>
              </w:rPr>
              <w:t>(</w:t>
            </w:r>
            <w:proofErr w:type="gramStart"/>
            <w:r w:rsidRPr="0089298E">
              <w:rPr>
                <w:rFonts w:ascii="Arial" w:hAnsi="Arial" w:cs="Arial"/>
                <w:color w:val="000000"/>
                <w:szCs w:val="24"/>
                <w:lang w:val="ru-RU"/>
              </w:rPr>
              <w:t xml:space="preserve">б)   </w:t>
            </w:r>
            <w:proofErr w:type="gramEnd"/>
            <w:r w:rsidRPr="0089298E">
              <w:rPr>
                <w:rFonts w:ascii="Arial" w:hAnsi="Arial" w:cs="Arial"/>
                <w:color w:val="000000"/>
                <w:szCs w:val="24"/>
                <w:lang w:val="ru-RU"/>
              </w:rPr>
              <w:t xml:space="preserve"> что, если это требуется </w:t>
            </w:r>
            <w:r w:rsidRPr="0089298E">
              <w:rPr>
                <w:rFonts w:ascii="Arial" w:hAnsi="Arial" w:cs="Arial"/>
                <w:b/>
                <w:color w:val="000000"/>
                <w:szCs w:val="24"/>
                <w:lang w:val="ru-RU"/>
              </w:rPr>
              <w:t>в</w:t>
            </w:r>
            <w:r w:rsidRPr="0089298E">
              <w:rPr>
                <w:rFonts w:ascii="Arial" w:hAnsi="Arial" w:cs="Arial"/>
                <w:color w:val="000000"/>
                <w:szCs w:val="24"/>
                <w:lang w:val="ru-RU"/>
              </w:rPr>
              <w:t xml:space="preserve"> </w:t>
            </w:r>
            <w:r w:rsidR="00506057" w:rsidRPr="0089298E">
              <w:rPr>
                <w:rFonts w:ascii="Arial" w:hAnsi="Arial" w:cs="Arial"/>
                <w:b/>
                <w:color w:val="000000"/>
                <w:szCs w:val="24"/>
                <w:lang w:val="ru-RU"/>
              </w:rPr>
              <w:t>ИКТ</w:t>
            </w:r>
            <w:r w:rsidR="00506057" w:rsidRPr="0089298E">
              <w:rPr>
                <w:rFonts w:ascii="Arial" w:hAnsi="Arial" w:cs="Arial"/>
                <w:color w:val="000000"/>
                <w:szCs w:val="24"/>
                <w:lang w:val="ru-RU"/>
              </w:rPr>
              <w:t xml:space="preserve"> в случае, если</w:t>
            </w:r>
            <w:r w:rsidRPr="0089298E">
              <w:rPr>
                <w:rFonts w:ascii="Arial" w:hAnsi="Arial" w:cs="Arial"/>
                <w:color w:val="000000"/>
                <w:szCs w:val="24"/>
                <w:lang w:val="ru-RU"/>
              </w:rPr>
              <w:t xml:space="preserve"> Участник не ведет коммерческую деятельность в Стране Покупателя, Участник является или будет (в случае присуждения Контракта) представлен в стране Агентом, который оборудован и способен выполнять техническое обслуживание Поставщика, обязательства по ремонту и складированию запасных частей, предписанные в условиях контракта и / или технических условиях; а также</w:t>
            </w:r>
          </w:p>
          <w:p w14:paraId="01724720" w14:textId="77777777" w:rsidR="00D10A1C" w:rsidRPr="0089298E" w:rsidRDefault="00D10A1C" w:rsidP="0067772D">
            <w:pPr>
              <w:numPr>
                <w:ilvl w:val="1"/>
                <w:numId w:val="0"/>
              </w:numPr>
              <w:tabs>
                <w:tab w:val="num" w:pos="841"/>
              </w:tabs>
              <w:spacing w:after="120"/>
              <w:ind w:left="1125" w:hanging="567"/>
              <w:rPr>
                <w:rFonts w:ascii="Arial" w:hAnsi="Arial" w:cs="Arial"/>
                <w:color w:val="000000"/>
                <w:szCs w:val="24"/>
                <w:lang w:val="ru-RU"/>
              </w:rPr>
            </w:pPr>
            <w:r w:rsidRPr="0089298E">
              <w:rPr>
                <w:rFonts w:ascii="Arial" w:hAnsi="Arial" w:cs="Arial"/>
                <w:color w:val="000000"/>
                <w:szCs w:val="24"/>
                <w:lang w:val="ru-RU"/>
              </w:rPr>
              <w:t>(в) что Участник соответствует каждому из квалификационных критериев, указанных в Разделе III, Критерии оценки и квалификации.</w:t>
            </w:r>
          </w:p>
        </w:tc>
      </w:tr>
      <w:tr w:rsidR="00D10A1C" w:rsidRPr="0089298E" w14:paraId="15AE4A7B" w14:textId="77777777" w:rsidTr="0067772D">
        <w:trPr>
          <w:cantSplit/>
        </w:trPr>
        <w:tc>
          <w:tcPr>
            <w:tcW w:w="2624" w:type="dxa"/>
          </w:tcPr>
          <w:p w14:paraId="04508EC7" w14:textId="77777777" w:rsidR="00D10A1C" w:rsidRPr="0089298E" w:rsidRDefault="00D10A1C" w:rsidP="0067772D">
            <w:pPr>
              <w:numPr>
                <w:ilvl w:val="0"/>
                <w:numId w:val="18"/>
              </w:numPr>
              <w:ind w:left="505" w:hanging="505"/>
              <w:jc w:val="left"/>
              <w:rPr>
                <w:rFonts w:ascii="Arial" w:hAnsi="Arial" w:cs="Arial"/>
                <w:b/>
                <w:color w:val="000000"/>
                <w:szCs w:val="24"/>
              </w:rPr>
            </w:pPr>
            <w:proofErr w:type="spellStart"/>
            <w:r w:rsidRPr="0089298E">
              <w:rPr>
                <w:rFonts w:ascii="Arial" w:hAnsi="Arial" w:cs="Arial"/>
                <w:b/>
                <w:color w:val="000000"/>
                <w:szCs w:val="24"/>
              </w:rPr>
              <w:lastRenderedPageBreak/>
              <w:t>Срок</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действия</w:t>
            </w:r>
            <w:proofErr w:type="spellEnd"/>
            <w:r w:rsidRPr="0089298E">
              <w:rPr>
                <w:rFonts w:ascii="Arial" w:hAnsi="Arial" w:cs="Arial"/>
                <w:b/>
                <w:color w:val="000000"/>
                <w:szCs w:val="24"/>
              </w:rPr>
              <w:t xml:space="preserve"> </w:t>
            </w:r>
            <w:r w:rsidRPr="0089298E">
              <w:rPr>
                <w:rFonts w:ascii="Arial" w:hAnsi="Arial" w:cs="Arial"/>
                <w:b/>
                <w:color w:val="000000"/>
                <w:szCs w:val="24"/>
                <w:lang w:val="ru-RU"/>
              </w:rPr>
              <w:t>К</w:t>
            </w:r>
            <w:proofErr w:type="spellStart"/>
            <w:r w:rsidRPr="0089298E">
              <w:rPr>
                <w:rFonts w:ascii="Arial" w:hAnsi="Arial" w:cs="Arial"/>
                <w:b/>
                <w:color w:val="000000"/>
                <w:szCs w:val="24"/>
              </w:rPr>
              <w:t>онкурсного</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предложения</w:t>
            </w:r>
            <w:proofErr w:type="spellEnd"/>
          </w:p>
        </w:tc>
        <w:tc>
          <w:tcPr>
            <w:tcW w:w="7158" w:type="dxa"/>
          </w:tcPr>
          <w:p w14:paraId="2182100B"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89298E">
              <w:rPr>
                <w:rFonts w:ascii="Arial" w:hAnsi="Arial" w:cs="Arial"/>
                <w:color w:val="000000"/>
                <w:szCs w:val="24"/>
                <w:lang w:val="ru-RU" w:eastAsia="ru-RU"/>
              </w:rPr>
              <w:t>18.1 Конкурсные предложения должны остаться действительными в течение периода</w:t>
            </w:r>
            <w:r w:rsidRPr="0089298E">
              <w:rPr>
                <w:rFonts w:ascii="Arial" w:hAnsi="Arial" w:cs="Arial"/>
                <w:b/>
                <w:bCs/>
                <w:color w:val="000000"/>
                <w:szCs w:val="24"/>
                <w:lang w:val="ru-RU" w:eastAsia="ru-RU"/>
              </w:rPr>
              <w:t>, указанного в ИКТ.</w:t>
            </w:r>
            <w:r w:rsidRPr="0089298E">
              <w:rPr>
                <w:rFonts w:ascii="Arial" w:hAnsi="Arial" w:cs="Arial"/>
                <w:color w:val="000000"/>
                <w:szCs w:val="24"/>
                <w:lang w:val="ru-RU" w:eastAsia="ru-RU"/>
              </w:rPr>
              <w:t xml:space="preserve"> Срок действия предложения начинается с даты, установленной для крайнего срока подачи предложения (как предписано Покупателем в соответствии с ИУТ 22.1). Конкурсное предложение, действительное в течение более короткого периода, должно быть отклонено Покупателем как несоответствующее. </w:t>
            </w:r>
          </w:p>
        </w:tc>
      </w:tr>
      <w:tr w:rsidR="00D10A1C" w:rsidRPr="0089298E" w14:paraId="1A85943F" w14:textId="77777777" w:rsidTr="0067772D">
        <w:tc>
          <w:tcPr>
            <w:tcW w:w="2624" w:type="dxa"/>
          </w:tcPr>
          <w:p w14:paraId="5A6C0FA9" w14:textId="77777777" w:rsidR="00D10A1C" w:rsidRPr="0089298E" w:rsidRDefault="00D10A1C" w:rsidP="0067772D">
            <w:pPr>
              <w:rPr>
                <w:rFonts w:ascii="Arial" w:hAnsi="Arial" w:cs="Arial"/>
                <w:lang w:val="ru-RU"/>
              </w:rPr>
            </w:pPr>
          </w:p>
        </w:tc>
        <w:tc>
          <w:tcPr>
            <w:tcW w:w="7158" w:type="dxa"/>
          </w:tcPr>
          <w:p w14:paraId="7EA1A6B6"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pacing w:val="-2"/>
                <w:szCs w:val="24"/>
                <w:lang w:val="ru-RU" w:eastAsia="ru-RU"/>
              </w:rPr>
              <w:t xml:space="preserve">18.2 В исключительных случаях </w:t>
            </w:r>
            <w:r w:rsidRPr="0089298E">
              <w:rPr>
                <w:rFonts w:ascii="Arial" w:hAnsi="Arial" w:cs="Arial"/>
                <w:color w:val="000000"/>
                <w:szCs w:val="24"/>
                <w:lang w:val="ru-RU" w:eastAsia="ru-RU"/>
              </w:rPr>
              <w:t xml:space="preserve">до истечения срока действия конкурсных предложений, </w:t>
            </w:r>
            <w:r w:rsidRPr="0089298E">
              <w:rPr>
                <w:rFonts w:ascii="Arial" w:hAnsi="Arial" w:cs="Arial"/>
                <w:color w:val="000000"/>
                <w:spacing w:val="-2"/>
                <w:szCs w:val="24"/>
                <w:lang w:val="ru-RU" w:eastAsia="ru-RU"/>
              </w:rPr>
              <w:t>Покупатель может попросить участников продлить срок действия конкурсных предложений</w:t>
            </w:r>
            <w:r w:rsidRPr="0089298E">
              <w:rPr>
                <w:rFonts w:ascii="Arial" w:hAnsi="Arial" w:cs="Arial"/>
                <w:color w:val="000000"/>
                <w:szCs w:val="24"/>
                <w:lang w:val="ru-RU" w:eastAsia="ru-RU"/>
              </w:rPr>
              <w:t>. Запрос и ответы совершаются в письменной форме. Если гарантия конкурсного предложения запрашивается (в соответствии с п. 19 ИУТ), то она также должна быть продлена на соответствующий период.</w:t>
            </w:r>
            <w:r w:rsidRPr="0089298E">
              <w:rPr>
                <w:rFonts w:ascii="Arial" w:hAnsi="Arial" w:cs="Arial"/>
                <w:color w:val="000000"/>
                <w:spacing w:val="-4"/>
                <w:szCs w:val="24"/>
                <w:lang w:val="ru-RU" w:eastAsia="ru-RU"/>
              </w:rPr>
              <w:t xml:space="preserve"> </w:t>
            </w:r>
            <w:r w:rsidRPr="0089298E">
              <w:rPr>
                <w:rFonts w:ascii="Arial" w:hAnsi="Arial" w:cs="Arial"/>
                <w:color w:val="000000"/>
                <w:spacing w:val="-2"/>
                <w:szCs w:val="24"/>
                <w:lang w:val="ru-RU" w:eastAsia="ru-RU"/>
              </w:rPr>
              <w:t>Участник может отказать в просьбе, не утратив при этом Гарантии конкурсного предложения. Участник, согласившийся продлить срок своего предложения, не имеет права и не обязан вносить изменения в предложение, кроме случаев, предусмотренных в ИУТ 18.3.</w:t>
            </w:r>
          </w:p>
        </w:tc>
      </w:tr>
      <w:tr w:rsidR="00D10A1C" w:rsidRPr="0089298E" w14:paraId="47B2E9E9" w14:textId="77777777" w:rsidTr="0067772D">
        <w:tc>
          <w:tcPr>
            <w:tcW w:w="2624" w:type="dxa"/>
          </w:tcPr>
          <w:p w14:paraId="1194FFBE" w14:textId="77777777" w:rsidR="00D10A1C" w:rsidRPr="0089298E" w:rsidRDefault="00D10A1C" w:rsidP="0067772D">
            <w:pPr>
              <w:rPr>
                <w:rFonts w:ascii="Arial" w:hAnsi="Arial" w:cs="Arial"/>
                <w:lang w:val="ru-RU"/>
              </w:rPr>
            </w:pPr>
          </w:p>
        </w:tc>
        <w:tc>
          <w:tcPr>
            <w:tcW w:w="7158" w:type="dxa"/>
          </w:tcPr>
          <w:p w14:paraId="1C23E11C"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18.3 Когда присуждение контракта задерживается на более чем 56 дней, после истечения первоначального срока действия предложений, стоимость Контракта определяется следующим образом:</w:t>
            </w:r>
          </w:p>
          <w:p w14:paraId="277FB4C8" w14:textId="77777777" w:rsidR="00D10A1C" w:rsidRPr="0089298E" w:rsidRDefault="00D10A1C" w:rsidP="0067772D">
            <w:pPr>
              <w:pStyle w:val="aff8"/>
              <w:numPr>
                <w:ilvl w:val="0"/>
                <w:numId w:val="23"/>
              </w:numPr>
              <w:spacing w:after="120"/>
              <w:rPr>
                <w:rFonts w:ascii="Arial" w:hAnsi="Arial" w:cs="Arial"/>
                <w:color w:val="000000"/>
                <w:szCs w:val="24"/>
                <w:lang w:val="ru-RU" w:eastAsia="ru-RU"/>
              </w:rPr>
            </w:pPr>
            <w:r w:rsidRPr="0089298E">
              <w:rPr>
                <w:rFonts w:ascii="Arial" w:hAnsi="Arial" w:cs="Arial"/>
                <w:color w:val="000000"/>
                <w:szCs w:val="24"/>
                <w:lang w:val="ru-RU" w:eastAsia="ru-RU"/>
              </w:rPr>
              <w:t>в случае контрактов с твердой ценой, цена конкурсного предложения, откорректированная коэффициентом,</w:t>
            </w:r>
            <w:r w:rsidRPr="0089298E">
              <w:rPr>
                <w:rFonts w:ascii="Arial" w:hAnsi="Arial" w:cs="Arial"/>
                <w:b/>
                <w:color w:val="000000"/>
                <w:szCs w:val="24"/>
                <w:lang w:val="ru-RU" w:eastAsia="ru-RU"/>
              </w:rPr>
              <w:t xml:space="preserve"> указанным в ИКТ,</w:t>
            </w:r>
            <w:r w:rsidRPr="0089298E">
              <w:rPr>
                <w:rFonts w:ascii="Arial" w:hAnsi="Arial" w:cs="Arial"/>
                <w:color w:val="000000"/>
                <w:szCs w:val="24"/>
                <w:lang w:val="ru-RU" w:eastAsia="ru-RU"/>
              </w:rPr>
              <w:t xml:space="preserve"> является контрактной ценой. </w:t>
            </w:r>
          </w:p>
          <w:p w14:paraId="69472CAD" w14:textId="12A76199" w:rsidR="00D10A1C" w:rsidRPr="0089298E" w:rsidRDefault="00D05A70" w:rsidP="0067772D">
            <w:pPr>
              <w:pStyle w:val="aff8"/>
              <w:numPr>
                <w:ilvl w:val="0"/>
                <w:numId w:val="23"/>
              </w:numPr>
              <w:spacing w:after="120"/>
              <w:rPr>
                <w:rFonts w:ascii="Arial" w:hAnsi="Arial" w:cs="Arial"/>
                <w:color w:val="000000"/>
                <w:szCs w:val="24"/>
                <w:lang w:val="ru-RU" w:eastAsia="ru-RU"/>
              </w:rPr>
            </w:pPr>
            <w:r w:rsidRPr="0089298E">
              <w:rPr>
                <w:rFonts w:ascii="Arial" w:hAnsi="Arial" w:cs="Arial"/>
                <w:color w:val="000000"/>
                <w:szCs w:val="24"/>
                <w:lang w:val="ru-RU" w:eastAsia="ru-RU"/>
              </w:rPr>
              <w:t>в случае контрактов с корректируемыми ценами</w:t>
            </w:r>
            <w:r w:rsidR="00D10A1C" w:rsidRPr="0089298E">
              <w:rPr>
                <w:rFonts w:ascii="Arial" w:hAnsi="Arial" w:cs="Arial"/>
                <w:color w:val="000000"/>
                <w:szCs w:val="24"/>
                <w:lang w:val="ru-RU" w:eastAsia="ru-RU"/>
              </w:rPr>
              <w:t xml:space="preserve"> корректировки не производятся.</w:t>
            </w:r>
          </w:p>
          <w:p w14:paraId="6A89E8BF" w14:textId="77777777" w:rsidR="00D10A1C" w:rsidRPr="0089298E" w:rsidRDefault="00D10A1C" w:rsidP="0067772D">
            <w:pPr>
              <w:pStyle w:val="aff8"/>
              <w:numPr>
                <w:ilvl w:val="0"/>
                <w:numId w:val="23"/>
              </w:numPr>
              <w:spacing w:after="120"/>
              <w:rPr>
                <w:rFonts w:ascii="Arial" w:hAnsi="Arial" w:cs="Arial"/>
                <w:color w:val="000000"/>
                <w:szCs w:val="24"/>
                <w:lang w:val="ru-RU"/>
              </w:rPr>
            </w:pPr>
            <w:r w:rsidRPr="0089298E">
              <w:rPr>
                <w:rFonts w:ascii="Arial" w:hAnsi="Arial" w:cs="Arial"/>
                <w:color w:val="000000"/>
                <w:szCs w:val="24"/>
                <w:lang w:val="ru-RU" w:eastAsia="ru-RU"/>
              </w:rPr>
              <w:t>в любом случае, оценка конкурсных предложений основывается на конкурсном предложении без учета применимой корректировки от тех указанных выше.</w:t>
            </w:r>
          </w:p>
        </w:tc>
      </w:tr>
      <w:tr w:rsidR="00D10A1C" w:rsidRPr="0089298E" w14:paraId="5D4C6FD5" w14:textId="77777777" w:rsidTr="0067772D">
        <w:trPr>
          <w:cantSplit/>
        </w:trPr>
        <w:tc>
          <w:tcPr>
            <w:tcW w:w="2624" w:type="dxa"/>
          </w:tcPr>
          <w:p w14:paraId="35C47985" w14:textId="77777777" w:rsidR="00D10A1C" w:rsidRPr="0089298E" w:rsidRDefault="00D10A1C" w:rsidP="0067772D">
            <w:pPr>
              <w:numPr>
                <w:ilvl w:val="0"/>
                <w:numId w:val="18"/>
              </w:numPr>
              <w:ind w:left="505" w:hanging="505"/>
              <w:jc w:val="left"/>
              <w:rPr>
                <w:rFonts w:ascii="Arial" w:hAnsi="Arial" w:cs="Arial"/>
                <w:b/>
                <w:color w:val="000000"/>
                <w:szCs w:val="24"/>
              </w:rPr>
            </w:pPr>
            <w:proofErr w:type="spellStart"/>
            <w:r w:rsidRPr="0089298E">
              <w:rPr>
                <w:rFonts w:ascii="Arial" w:hAnsi="Arial" w:cs="Arial"/>
                <w:b/>
                <w:color w:val="000000"/>
                <w:szCs w:val="16"/>
              </w:rPr>
              <w:t>Гарантия</w:t>
            </w:r>
            <w:proofErr w:type="spellEnd"/>
            <w:r w:rsidRPr="0089298E">
              <w:rPr>
                <w:rFonts w:ascii="Arial" w:hAnsi="Arial" w:cs="Arial"/>
                <w:b/>
                <w:color w:val="000000"/>
                <w:szCs w:val="16"/>
              </w:rPr>
              <w:t xml:space="preserve"> </w:t>
            </w:r>
            <w:r w:rsidRPr="0089298E">
              <w:rPr>
                <w:rFonts w:ascii="Arial" w:hAnsi="Arial" w:cs="Arial"/>
                <w:b/>
                <w:color w:val="000000"/>
                <w:szCs w:val="16"/>
                <w:lang w:val="ru-RU"/>
              </w:rPr>
              <w:t>К</w:t>
            </w:r>
            <w:proofErr w:type="spellStart"/>
            <w:r w:rsidRPr="0089298E">
              <w:rPr>
                <w:rFonts w:ascii="Arial" w:hAnsi="Arial" w:cs="Arial"/>
                <w:b/>
                <w:color w:val="000000"/>
                <w:szCs w:val="16"/>
              </w:rPr>
              <w:t>онкурсно</w:t>
            </w:r>
            <w:proofErr w:type="spellEnd"/>
            <w:r w:rsidRPr="0089298E">
              <w:rPr>
                <w:rFonts w:ascii="Arial" w:hAnsi="Arial" w:cs="Arial"/>
                <w:b/>
                <w:color w:val="000000"/>
                <w:szCs w:val="16"/>
                <w:lang w:val="ru-RU"/>
              </w:rPr>
              <w:t>го</w:t>
            </w:r>
            <w:r w:rsidRPr="0089298E">
              <w:rPr>
                <w:rFonts w:ascii="Arial" w:hAnsi="Arial" w:cs="Arial"/>
                <w:b/>
                <w:color w:val="000000"/>
                <w:szCs w:val="16"/>
              </w:rPr>
              <w:t xml:space="preserve"> </w:t>
            </w:r>
            <w:proofErr w:type="spellStart"/>
            <w:r w:rsidRPr="0089298E">
              <w:rPr>
                <w:rFonts w:ascii="Arial" w:hAnsi="Arial" w:cs="Arial"/>
                <w:b/>
                <w:color w:val="000000"/>
                <w:szCs w:val="16"/>
              </w:rPr>
              <w:t>предложени</w:t>
            </w:r>
            <w:proofErr w:type="spellEnd"/>
            <w:r w:rsidRPr="0089298E">
              <w:rPr>
                <w:rFonts w:ascii="Arial" w:hAnsi="Arial" w:cs="Arial"/>
                <w:b/>
                <w:color w:val="000000"/>
                <w:szCs w:val="16"/>
                <w:lang w:val="ru-RU"/>
              </w:rPr>
              <w:t>я</w:t>
            </w:r>
          </w:p>
        </w:tc>
        <w:tc>
          <w:tcPr>
            <w:tcW w:w="7158" w:type="dxa"/>
          </w:tcPr>
          <w:p w14:paraId="4D76B00B"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pacing w:val="-2"/>
                <w:szCs w:val="16"/>
                <w:lang w:val="ru-RU"/>
              </w:rPr>
              <w:t>19.1 Участник представляет как часть Технической части своего Конкурсного предложения, либо Декларацию обеспечения Конкурсного предложения или гарантию обеспечения Конкурсного предложения,</w:t>
            </w:r>
            <w:r w:rsidRPr="0089298E">
              <w:rPr>
                <w:rFonts w:ascii="Arial" w:hAnsi="Arial" w:cs="Arial"/>
                <w:b/>
                <w:color w:val="000000"/>
                <w:spacing w:val="-2"/>
                <w:szCs w:val="16"/>
                <w:lang w:val="ru-RU"/>
              </w:rPr>
              <w:t xml:space="preserve"> как указано в ИКТ</w:t>
            </w:r>
            <w:r w:rsidRPr="0089298E">
              <w:rPr>
                <w:rFonts w:ascii="Arial" w:hAnsi="Arial" w:cs="Arial"/>
                <w:color w:val="000000"/>
                <w:spacing w:val="-2"/>
                <w:szCs w:val="16"/>
                <w:lang w:val="ru-RU"/>
              </w:rPr>
              <w:t xml:space="preserve">, в случае гарантии обеспечения Конкурсного предложения, сумма и валюта </w:t>
            </w:r>
            <w:r w:rsidRPr="0089298E">
              <w:rPr>
                <w:rFonts w:ascii="Arial" w:hAnsi="Arial" w:cs="Arial"/>
                <w:b/>
                <w:color w:val="000000"/>
                <w:spacing w:val="-2"/>
                <w:szCs w:val="16"/>
                <w:lang w:val="ru-RU"/>
              </w:rPr>
              <w:t>указана в ИКТ.</w:t>
            </w:r>
          </w:p>
        </w:tc>
      </w:tr>
      <w:tr w:rsidR="00D10A1C" w:rsidRPr="0089298E" w14:paraId="156C9AC8" w14:textId="77777777" w:rsidTr="0067772D">
        <w:tc>
          <w:tcPr>
            <w:tcW w:w="2624" w:type="dxa"/>
          </w:tcPr>
          <w:p w14:paraId="586B366A" w14:textId="77777777" w:rsidR="00D10A1C" w:rsidRPr="0089298E" w:rsidRDefault="00D10A1C" w:rsidP="0067772D">
            <w:pPr>
              <w:spacing w:before="120" w:after="120"/>
              <w:rPr>
                <w:rFonts w:ascii="Arial" w:hAnsi="Arial" w:cs="Arial"/>
                <w:b/>
                <w:color w:val="000000"/>
                <w:szCs w:val="24"/>
                <w:lang w:val="ru-RU"/>
              </w:rPr>
            </w:pPr>
          </w:p>
        </w:tc>
        <w:tc>
          <w:tcPr>
            <w:tcW w:w="7158" w:type="dxa"/>
          </w:tcPr>
          <w:p w14:paraId="241359E6"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pacing w:val="-2"/>
                <w:szCs w:val="16"/>
                <w:lang w:val="ru-RU"/>
              </w:rPr>
              <w:t xml:space="preserve">19.2 При Декларации обеспечения Конкурсного предложения используется форма в Разделе </w:t>
            </w:r>
            <w:r w:rsidRPr="0089298E">
              <w:rPr>
                <w:rFonts w:ascii="Arial" w:hAnsi="Arial" w:cs="Arial"/>
                <w:color w:val="000000"/>
                <w:szCs w:val="24"/>
              </w:rPr>
              <w:t>IV</w:t>
            </w:r>
            <w:r w:rsidRPr="0089298E">
              <w:rPr>
                <w:rFonts w:ascii="Arial" w:hAnsi="Arial" w:cs="Arial"/>
                <w:color w:val="000000"/>
                <w:szCs w:val="24"/>
                <w:lang w:val="ru-RU"/>
              </w:rPr>
              <w:t>, Формы Конкурсного предложения.</w:t>
            </w:r>
          </w:p>
        </w:tc>
      </w:tr>
      <w:tr w:rsidR="00D10A1C" w:rsidRPr="0089298E" w14:paraId="5A84C590" w14:textId="77777777" w:rsidTr="0067772D">
        <w:tc>
          <w:tcPr>
            <w:tcW w:w="2624" w:type="dxa"/>
          </w:tcPr>
          <w:p w14:paraId="027AB66A"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38B4A61F"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rPr>
            </w:pPr>
            <w:r w:rsidRPr="0089298E">
              <w:rPr>
                <w:rFonts w:ascii="Arial" w:hAnsi="Arial" w:cs="Arial"/>
                <w:iCs/>
                <w:color w:val="000000"/>
                <w:szCs w:val="24"/>
                <w:lang w:val="ru-RU"/>
              </w:rPr>
              <w:t>19.3 Если гарантия обеспечения Конкурсного предложения предусмотрена в соответствии с ИУТ 19.1</w:t>
            </w:r>
            <w:r w:rsidRPr="0089298E">
              <w:rPr>
                <w:rFonts w:ascii="Arial" w:hAnsi="Arial" w:cs="Arial"/>
                <w:color w:val="000000"/>
                <w:szCs w:val="24"/>
                <w:lang w:val="ru-RU"/>
              </w:rPr>
              <w:t xml:space="preserve">, то гарантия Конкурсного предложения должна быть в форме гарантии по требованию, которая составляется по усмотрению </w:t>
            </w:r>
            <w:proofErr w:type="spellStart"/>
            <w:r w:rsidRPr="0089298E">
              <w:rPr>
                <w:rFonts w:ascii="Arial" w:hAnsi="Arial" w:cs="Arial"/>
                <w:color w:val="000000"/>
                <w:szCs w:val="24"/>
              </w:rPr>
              <w:t>Участника</w:t>
            </w:r>
            <w:proofErr w:type="spellEnd"/>
            <w:r w:rsidRPr="0089298E">
              <w:rPr>
                <w:rFonts w:ascii="Arial" w:hAnsi="Arial" w:cs="Arial"/>
                <w:color w:val="000000"/>
                <w:szCs w:val="24"/>
              </w:rPr>
              <w:t xml:space="preserve">, в </w:t>
            </w:r>
            <w:proofErr w:type="spellStart"/>
            <w:r w:rsidRPr="0089298E">
              <w:rPr>
                <w:rFonts w:ascii="Arial" w:hAnsi="Arial" w:cs="Arial"/>
                <w:color w:val="000000"/>
                <w:szCs w:val="24"/>
              </w:rPr>
              <w:t>любой</w:t>
            </w:r>
            <w:proofErr w:type="spellEnd"/>
            <w:r w:rsidRPr="0089298E">
              <w:rPr>
                <w:rFonts w:ascii="Arial" w:hAnsi="Arial" w:cs="Arial"/>
                <w:color w:val="000000"/>
                <w:szCs w:val="24"/>
              </w:rPr>
              <w:t xml:space="preserve"> </w:t>
            </w:r>
            <w:proofErr w:type="spellStart"/>
            <w:r w:rsidRPr="0089298E">
              <w:rPr>
                <w:rFonts w:ascii="Arial" w:hAnsi="Arial" w:cs="Arial"/>
                <w:color w:val="000000"/>
                <w:szCs w:val="24"/>
              </w:rPr>
              <w:t>из</w:t>
            </w:r>
            <w:proofErr w:type="spellEnd"/>
            <w:r w:rsidRPr="0089298E">
              <w:rPr>
                <w:rFonts w:ascii="Arial" w:hAnsi="Arial" w:cs="Arial"/>
                <w:color w:val="000000"/>
                <w:szCs w:val="24"/>
              </w:rPr>
              <w:t xml:space="preserve"> </w:t>
            </w:r>
            <w:proofErr w:type="spellStart"/>
            <w:r w:rsidRPr="0089298E">
              <w:rPr>
                <w:rFonts w:ascii="Arial" w:hAnsi="Arial" w:cs="Arial"/>
                <w:color w:val="000000"/>
                <w:szCs w:val="24"/>
              </w:rPr>
              <w:t>следующих</w:t>
            </w:r>
            <w:proofErr w:type="spellEnd"/>
            <w:r w:rsidRPr="0089298E">
              <w:rPr>
                <w:rFonts w:ascii="Arial" w:hAnsi="Arial" w:cs="Arial"/>
                <w:color w:val="000000"/>
                <w:szCs w:val="24"/>
              </w:rPr>
              <w:t xml:space="preserve"> </w:t>
            </w:r>
            <w:proofErr w:type="spellStart"/>
            <w:r w:rsidRPr="0089298E">
              <w:rPr>
                <w:rFonts w:ascii="Arial" w:hAnsi="Arial" w:cs="Arial"/>
                <w:color w:val="000000"/>
                <w:szCs w:val="24"/>
              </w:rPr>
              <w:t>форм</w:t>
            </w:r>
            <w:proofErr w:type="spellEnd"/>
            <w:r w:rsidRPr="0089298E">
              <w:rPr>
                <w:rFonts w:ascii="Arial" w:hAnsi="Arial" w:cs="Arial"/>
                <w:color w:val="000000"/>
                <w:szCs w:val="24"/>
              </w:rPr>
              <w:t>:</w:t>
            </w:r>
          </w:p>
          <w:p w14:paraId="0555D426" w14:textId="77777777" w:rsidR="00D10A1C" w:rsidRPr="0089298E" w:rsidRDefault="00D10A1C" w:rsidP="0067772D">
            <w:pPr>
              <w:numPr>
                <w:ilvl w:val="0"/>
                <w:numId w:val="20"/>
              </w:numPr>
              <w:spacing w:after="120"/>
              <w:ind w:left="927"/>
              <w:rPr>
                <w:rFonts w:ascii="Arial" w:hAnsi="Arial" w:cs="Arial"/>
                <w:color w:val="000000"/>
                <w:szCs w:val="24"/>
                <w:lang w:val="ru-RU"/>
              </w:rPr>
            </w:pPr>
            <w:r w:rsidRPr="0089298E">
              <w:rPr>
                <w:rFonts w:ascii="Arial" w:hAnsi="Arial" w:cs="Arial"/>
                <w:color w:val="000000"/>
                <w:szCs w:val="24"/>
                <w:lang w:val="ru-RU"/>
              </w:rPr>
              <w:lastRenderedPageBreak/>
              <w:t xml:space="preserve">Безусловная гарантия, выпущенная ИПФО или финансовым учреждением (такое как страховая, долговая или поручительская компания); </w:t>
            </w:r>
          </w:p>
          <w:p w14:paraId="48B87AF7" w14:textId="77777777" w:rsidR="00D10A1C" w:rsidRPr="0089298E" w:rsidRDefault="00D10A1C" w:rsidP="0067772D">
            <w:pPr>
              <w:numPr>
                <w:ilvl w:val="0"/>
                <w:numId w:val="20"/>
              </w:numPr>
              <w:spacing w:after="120"/>
              <w:ind w:left="927"/>
              <w:rPr>
                <w:rFonts w:ascii="Arial" w:hAnsi="Arial" w:cs="Arial"/>
                <w:color w:val="000000"/>
                <w:szCs w:val="24"/>
              </w:rPr>
            </w:pPr>
            <w:proofErr w:type="spellStart"/>
            <w:r w:rsidRPr="0089298E">
              <w:rPr>
                <w:rFonts w:ascii="Arial" w:hAnsi="Arial" w:cs="Arial"/>
                <w:color w:val="000000"/>
                <w:szCs w:val="24"/>
              </w:rPr>
              <w:t>Безотзывный</w:t>
            </w:r>
            <w:proofErr w:type="spellEnd"/>
            <w:r w:rsidRPr="0089298E">
              <w:rPr>
                <w:rFonts w:ascii="Arial" w:hAnsi="Arial" w:cs="Arial"/>
                <w:color w:val="000000"/>
                <w:szCs w:val="24"/>
              </w:rPr>
              <w:t xml:space="preserve"> </w:t>
            </w:r>
            <w:proofErr w:type="spellStart"/>
            <w:r w:rsidRPr="0089298E">
              <w:rPr>
                <w:rFonts w:ascii="Arial" w:hAnsi="Arial" w:cs="Arial"/>
                <w:color w:val="000000"/>
                <w:szCs w:val="24"/>
              </w:rPr>
              <w:t>аккредитив</w:t>
            </w:r>
            <w:proofErr w:type="spellEnd"/>
            <w:r w:rsidRPr="0089298E">
              <w:rPr>
                <w:rFonts w:ascii="Arial" w:hAnsi="Arial" w:cs="Arial"/>
                <w:color w:val="000000"/>
                <w:szCs w:val="24"/>
              </w:rPr>
              <w:t xml:space="preserve">; </w:t>
            </w:r>
          </w:p>
          <w:p w14:paraId="6852224E" w14:textId="77777777" w:rsidR="00D10A1C" w:rsidRPr="0089298E" w:rsidRDefault="00D10A1C" w:rsidP="0067772D">
            <w:pPr>
              <w:numPr>
                <w:ilvl w:val="0"/>
                <w:numId w:val="20"/>
              </w:numPr>
              <w:spacing w:after="120"/>
              <w:ind w:left="927"/>
              <w:rPr>
                <w:rFonts w:ascii="Arial" w:hAnsi="Arial" w:cs="Arial"/>
                <w:color w:val="000000"/>
                <w:szCs w:val="24"/>
                <w:lang w:val="ru-RU"/>
              </w:rPr>
            </w:pPr>
            <w:r w:rsidRPr="0089298E">
              <w:rPr>
                <w:rFonts w:ascii="Arial" w:hAnsi="Arial" w:cs="Arial"/>
                <w:color w:val="000000"/>
                <w:szCs w:val="24"/>
                <w:lang w:val="ru-RU"/>
              </w:rPr>
              <w:t>ИПФО или удостоверенный чек; или</w:t>
            </w:r>
          </w:p>
          <w:p w14:paraId="31FAFC9A" w14:textId="77777777" w:rsidR="00D10A1C" w:rsidRPr="0089298E" w:rsidRDefault="00D10A1C" w:rsidP="0067772D">
            <w:pPr>
              <w:numPr>
                <w:ilvl w:val="0"/>
                <w:numId w:val="20"/>
              </w:numPr>
              <w:spacing w:after="120"/>
              <w:ind w:left="927"/>
              <w:rPr>
                <w:rFonts w:ascii="Arial" w:hAnsi="Arial" w:cs="Arial"/>
                <w:color w:val="000000"/>
                <w:szCs w:val="24"/>
                <w:lang w:val="ru-RU"/>
              </w:rPr>
            </w:pPr>
            <w:r w:rsidRPr="0089298E">
              <w:rPr>
                <w:rFonts w:ascii="Arial" w:hAnsi="Arial" w:cs="Arial"/>
                <w:bCs/>
                <w:color w:val="000000"/>
                <w:szCs w:val="24"/>
                <w:lang w:val="ru-RU"/>
              </w:rPr>
              <w:t xml:space="preserve">Другое обеспечение, </w:t>
            </w:r>
            <w:r w:rsidRPr="0089298E">
              <w:rPr>
                <w:rFonts w:ascii="Arial" w:hAnsi="Arial" w:cs="Arial"/>
                <w:b/>
                <w:bCs/>
                <w:color w:val="000000"/>
                <w:szCs w:val="24"/>
                <w:lang w:val="ru-RU"/>
              </w:rPr>
              <w:t>указанное в ИКТ,</w:t>
            </w:r>
          </w:p>
          <w:p w14:paraId="04B979DD" w14:textId="640942EC" w:rsidR="00D10A1C" w:rsidRPr="0089298E" w:rsidRDefault="00D10A1C" w:rsidP="0067772D">
            <w:pPr>
              <w:spacing w:after="120"/>
              <w:ind w:left="522"/>
              <w:rPr>
                <w:rFonts w:ascii="Arial" w:hAnsi="Arial" w:cs="Arial"/>
                <w:color w:val="000000"/>
                <w:szCs w:val="24"/>
                <w:lang w:val="ru-RU" w:eastAsia="ru-RU"/>
              </w:rPr>
            </w:pPr>
            <w:r w:rsidRPr="0089298E">
              <w:rPr>
                <w:rFonts w:ascii="Arial" w:hAnsi="Arial" w:cs="Arial"/>
                <w:color w:val="000000"/>
                <w:spacing w:val="-2"/>
                <w:szCs w:val="16"/>
                <w:lang w:val="ru-RU"/>
              </w:rPr>
              <w:t>от зарекомендовавшего себя учреждения, находящегося в любой правомочной стране</w:t>
            </w:r>
            <w:r w:rsidRPr="0089298E">
              <w:rPr>
                <w:rFonts w:ascii="Arial" w:hAnsi="Arial" w:cs="Arial"/>
                <w:i/>
                <w:color w:val="000000"/>
                <w:szCs w:val="24"/>
                <w:lang w:val="ru-RU"/>
              </w:rPr>
              <w:t xml:space="preserve">. </w:t>
            </w:r>
            <w:r w:rsidRPr="0089298E">
              <w:rPr>
                <w:rFonts w:ascii="Arial" w:hAnsi="Arial" w:cs="Arial"/>
                <w:color w:val="000000"/>
                <w:szCs w:val="24"/>
                <w:lang w:val="ru-RU"/>
              </w:rPr>
              <w:t xml:space="preserve">Если безусловная гарантия выдана финансовым учреждением по страхованию гарантийного обязательства, расположенного за пределами Страны Покупателя, </w:t>
            </w:r>
            <w:r w:rsidRPr="0089298E">
              <w:rPr>
                <w:rFonts w:ascii="Arial" w:hAnsi="Arial" w:cs="Arial"/>
                <w:color w:val="000000"/>
                <w:szCs w:val="24"/>
                <w:lang w:val="ru-RU" w:eastAsia="ru-RU"/>
              </w:rPr>
              <w:t>в целях обеспечения гарантии исковой силой это учреждение должно иметь корреспондентские отношения с финансовым учреждением в Стране Покупателя</w:t>
            </w:r>
            <w:r w:rsidRPr="0089298E">
              <w:rPr>
                <w:rFonts w:ascii="Arial" w:hAnsi="Arial" w:cs="Arial"/>
                <w:i/>
                <w:iCs/>
                <w:color w:val="000000"/>
                <w:szCs w:val="24"/>
                <w:lang w:val="ru-RU" w:eastAsia="ru-RU"/>
              </w:rPr>
              <w:t xml:space="preserve">. </w:t>
            </w:r>
            <w:r w:rsidR="00D05A70" w:rsidRPr="0089298E">
              <w:rPr>
                <w:rFonts w:ascii="Arial" w:hAnsi="Arial" w:cs="Arial"/>
                <w:color w:val="000000"/>
                <w:szCs w:val="24"/>
                <w:lang w:val="ru-RU" w:eastAsia="ru-RU"/>
              </w:rPr>
              <w:t>В случае ИПФО гарантии</w:t>
            </w:r>
            <w:r w:rsidRPr="0089298E">
              <w:rPr>
                <w:rFonts w:ascii="Arial" w:hAnsi="Arial" w:cs="Arial"/>
                <w:color w:val="000000"/>
                <w:szCs w:val="24"/>
                <w:lang w:val="ru-RU" w:eastAsia="ru-RU"/>
              </w:rPr>
              <w:t xml:space="preserve"> </w:t>
            </w:r>
            <w:r w:rsidR="00D05A70" w:rsidRPr="0089298E">
              <w:rPr>
                <w:rFonts w:ascii="Arial" w:hAnsi="Arial" w:cs="Arial"/>
                <w:color w:val="000000"/>
                <w:szCs w:val="24"/>
                <w:lang w:val="ru-RU" w:eastAsia="ru-RU"/>
              </w:rPr>
              <w:t xml:space="preserve">и </w:t>
            </w:r>
            <w:r w:rsidRPr="0089298E">
              <w:rPr>
                <w:rFonts w:ascii="Arial" w:hAnsi="Arial" w:cs="Arial"/>
                <w:color w:val="000000"/>
                <w:szCs w:val="24"/>
                <w:lang w:val="ru-RU" w:eastAsia="ru-RU"/>
              </w:rPr>
              <w:t xml:space="preserve">гарантия конкурсного предложения должна быть представлена либо в виде Формы Гарантии Конкурсного Предложения, включенной в Разделе </w:t>
            </w:r>
            <w:r w:rsidRPr="0089298E">
              <w:rPr>
                <w:rFonts w:ascii="Arial" w:hAnsi="Arial" w:cs="Arial"/>
                <w:color w:val="000000"/>
                <w:szCs w:val="24"/>
                <w:lang w:eastAsia="ru-RU"/>
              </w:rPr>
              <w:t>IV</w:t>
            </w:r>
            <w:r w:rsidRPr="0089298E">
              <w:rPr>
                <w:rFonts w:ascii="Arial" w:hAnsi="Arial" w:cs="Arial"/>
                <w:color w:val="000000"/>
                <w:szCs w:val="24"/>
                <w:lang w:val="ru-RU" w:eastAsia="ru-RU"/>
              </w:rPr>
              <w:t xml:space="preserve"> (Формы Конкурсного предложения) или в другом существенно подходящем формате, одобренного Покупателем до подачи конкурсного предложения. Гарантия конкурсного предложения должна быть действительной в течение двадцати восьми дней (28) по истечении первоначального срока действия конкурсного предложения, или после любого периода продления необходимого по условиям п. 18.2 ИУТ.</w:t>
            </w:r>
          </w:p>
        </w:tc>
      </w:tr>
      <w:tr w:rsidR="00D10A1C" w:rsidRPr="0089298E" w14:paraId="1801722B" w14:textId="77777777" w:rsidTr="0067772D">
        <w:tc>
          <w:tcPr>
            <w:tcW w:w="2624" w:type="dxa"/>
          </w:tcPr>
          <w:p w14:paraId="329BFA95"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24E8F4BB"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19.4 Любое конкурсное предложение, не сопровождаемое приемлемой гарантией конкурсного предложения или</w:t>
            </w:r>
            <w:r w:rsidRPr="0089298E">
              <w:rPr>
                <w:rFonts w:ascii="Arial" w:hAnsi="Arial" w:cs="Arial"/>
                <w:i/>
                <w:iCs/>
                <w:color w:val="000000"/>
                <w:szCs w:val="24"/>
                <w:lang w:val="ru-RU" w:eastAsia="ru-RU"/>
              </w:rPr>
              <w:t>,</w:t>
            </w:r>
            <w:r w:rsidRPr="0089298E">
              <w:rPr>
                <w:rFonts w:ascii="Arial" w:hAnsi="Arial" w:cs="Arial"/>
                <w:color w:val="000000"/>
                <w:szCs w:val="24"/>
                <w:lang w:val="ru-RU" w:eastAsia="ru-RU"/>
              </w:rPr>
              <w:t xml:space="preserve"> если это требуется в соответствии с ИУТ 19.1, </w:t>
            </w:r>
            <w:r w:rsidRPr="0089298E">
              <w:rPr>
                <w:rFonts w:ascii="Arial" w:hAnsi="Arial" w:cs="Arial"/>
                <w:color w:val="000000"/>
                <w:spacing w:val="-2"/>
                <w:szCs w:val="24"/>
                <w:lang w:val="ru-RU" w:eastAsia="ru-RU"/>
              </w:rPr>
              <w:t xml:space="preserve">отклоняется Покупателем </w:t>
            </w:r>
            <w:r w:rsidRPr="0089298E">
              <w:rPr>
                <w:rFonts w:ascii="Arial" w:hAnsi="Arial" w:cs="Arial"/>
                <w:color w:val="000000"/>
                <w:szCs w:val="24"/>
                <w:lang w:val="ru-RU" w:eastAsia="ru-RU"/>
              </w:rPr>
              <w:t>как несоответствующее.</w:t>
            </w:r>
          </w:p>
        </w:tc>
      </w:tr>
      <w:tr w:rsidR="00D10A1C" w:rsidRPr="0089298E" w14:paraId="5A4BDED1" w14:textId="77777777" w:rsidTr="0067772D">
        <w:tc>
          <w:tcPr>
            <w:tcW w:w="2624" w:type="dxa"/>
          </w:tcPr>
          <w:p w14:paraId="0A8592FF"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4164FD07"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19.5 Если гарантия конкурсного предложения предусмотрена в соответствии с ИУТ 19.1, то гарантия конкурсного предложения безуспешных Участников возвращается как можно быстрее при подписании Контракта и предоставлении гарантии выполнения контракта в соответствии с ИУТ 49.</w:t>
            </w:r>
          </w:p>
        </w:tc>
      </w:tr>
      <w:tr w:rsidR="00D10A1C" w:rsidRPr="0089298E" w14:paraId="00DB624A" w14:textId="77777777" w:rsidTr="0067772D">
        <w:tc>
          <w:tcPr>
            <w:tcW w:w="2624" w:type="dxa"/>
          </w:tcPr>
          <w:p w14:paraId="2BAFD9A2"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143CF04C"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19.6 Гарантия конкурсного предложения успешного Участника незамедлительно возвращается, как только успешный Участник подписал Контракт и представил необходимую гарантию выполнения контракта.</w:t>
            </w:r>
          </w:p>
        </w:tc>
      </w:tr>
      <w:tr w:rsidR="00D10A1C" w:rsidRPr="0089298E" w14:paraId="13DB6DFF" w14:textId="77777777" w:rsidTr="0067772D">
        <w:tc>
          <w:tcPr>
            <w:tcW w:w="2624" w:type="dxa"/>
            <w:tcBorders>
              <w:bottom w:val="nil"/>
            </w:tcBorders>
          </w:tcPr>
          <w:p w14:paraId="7B5659B7"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3ABCC176"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19.7 Гарантия конкурсного предложения утрачивается, или Декларация Обеспечения Предложения используется в следующих случаях</w:t>
            </w:r>
            <w:r w:rsidRPr="0089298E">
              <w:rPr>
                <w:rFonts w:ascii="Arial" w:hAnsi="Arial" w:cs="Arial"/>
                <w:color w:val="000000"/>
                <w:szCs w:val="24"/>
                <w:lang w:val="ru-RU"/>
              </w:rPr>
              <w:t>:</w:t>
            </w:r>
          </w:p>
          <w:p w14:paraId="7656942C" w14:textId="525938EA" w:rsidR="00D10A1C" w:rsidRPr="0089298E" w:rsidRDefault="00D10A1C" w:rsidP="0067772D">
            <w:pPr>
              <w:numPr>
                <w:ilvl w:val="0"/>
                <w:numId w:val="24"/>
              </w:numPr>
              <w:spacing w:after="120"/>
              <w:rPr>
                <w:rFonts w:ascii="Arial" w:hAnsi="Arial" w:cs="Arial"/>
                <w:color w:val="000000"/>
                <w:szCs w:val="24"/>
                <w:lang w:val="ru-RU"/>
              </w:rPr>
            </w:pPr>
            <w:r w:rsidRPr="0089298E">
              <w:rPr>
                <w:rFonts w:ascii="Arial" w:hAnsi="Arial" w:cs="Arial"/>
                <w:color w:val="000000"/>
                <w:lang w:val="ru-RU" w:eastAsia="ru-RU"/>
              </w:rPr>
              <w:t xml:space="preserve">если Участник отзывает свое Предложение в течение срока действия Предложения, указанного Участником </w:t>
            </w:r>
            <w:r w:rsidR="00D05A70" w:rsidRPr="0089298E">
              <w:rPr>
                <w:rFonts w:ascii="Arial" w:hAnsi="Arial" w:cs="Arial"/>
                <w:color w:val="000000"/>
                <w:lang w:val="ru-RU" w:eastAsia="ru-RU"/>
              </w:rPr>
              <w:t>в Письме-предложении</w:t>
            </w:r>
            <w:r w:rsidRPr="0089298E">
              <w:rPr>
                <w:rFonts w:ascii="Arial" w:hAnsi="Arial" w:cs="Arial"/>
                <w:color w:val="000000"/>
                <w:lang w:val="ru-RU" w:eastAsia="ru-RU"/>
              </w:rPr>
              <w:t xml:space="preserve"> - Техническая часть и повторенного в Письме-предложении - Финансовая часть - Финансовая часть, или любое его расширение, предоставленное Участником; или</w:t>
            </w:r>
          </w:p>
          <w:p w14:paraId="727F40AF" w14:textId="77777777" w:rsidR="00D10A1C" w:rsidRPr="0089298E" w:rsidRDefault="00D10A1C" w:rsidP="0067772D">
            <w:pPr>
              <w:numPr>
                <w:ilvl w:val="0"/>
                <w:numId w:val="24"/>
              </w:numPr>
              <w:spacing w:after="120"/>
              <w:rPr>
                <w:rFonts w:ascii="Arial" w:hAnsi="Arial" w:cs="Arial"/>
                <w:color w:val="000000"/>
                <w:szCs w:val="24"/>
                <w:lang w:val="ru-RU"/>
              </w:rPr>
            </w:pPr>
            <w:r w:rsidRPr="0089298E">
              <w:rPr>
                <w:rFonts w:ascii="Arial" w:hAnsi="Arial" w:cs="Arial"/>
                <w:color w:val="000000"/>
                <w:szCs w:val="24"/>
                <w:lang w:val="ru-RU"/>
              </w:rPr>
              <w:t xml:space="preserve">если успешный Участник не обеспечивает: </w:t>
            </w:r>
          </w:p>
          <w:p w14:paraId="16E17E93" w14:textId="77777777" w:rsidR="00D10A1C" w:rsidRPr="0089298E" w:rsidRDefault="00D10A1C" w:rsidP="0067772D">
            <w:pPr>
              <w:numPr>
                <w:ilvl w:val="1"/>
                <w:numId w:val="21"/>
              </w:numPr>
              <w:spacing w:after="120"/>
              <w:ind w:left="1467" w:hanging="360"/>
              <w:outlineLvl w:val="3"/>
              <w:rPr>
                <w:rFonts w:ascii="Arial" w:hAnsi="Arial" w:cs="Arial"/>
                <w:color w:val="000000"/>
                <w:spacing w:val="-4"/>
                <w:szCs w:val="24"/>
                <w:lang w:val="ru-RU" w:eastAsia="ru-RU"/>
              </w:rPr>
            </w:pPr>
            <w:r w:rsidRPr="0089298E">
              <w:rPr>
                <w:rFonts w:ascii="Arial" w:hAnsi="Arial" w:cs="Arial"/>
                <w:color w:val="000000"/>
                <w:spacing w:val="-4"/>
                <w:szCs w:val="24"/>
                <w:lang w:val="ru-RU" w:eastAsia="ru-RU"/>
              </w:rPr>
              <w:lastRenderedPageBreak/>
              <w:t>подписание Контракта в соответствии с ИУТ 48; или</w:t>
            </w:r>
          </w:p>
          <w:p w14:paraId="63C190C3" w14:textId="77777777" w:rsidR="00D10A1C" w:rsidRPr="0089298E" w:rsidRDefault="00D10A1C" w:rsidP="0067772D">
            <w:pPr>
              <w:numPr>
                <w:ilvl w:val="1"/>
                <w:numId w:val="21"/>
              </w:numPr>
              <w:spacing w:after="120"/>
              <w:ind w:left="1467" w:hanging="360"/>
              <w:outlineLvl w:val="3"/>
              <w:rPr>
                <w:rFonts w:ascii="Arial" w:hAnsi="Arial" w:cs="Arial"/>
                <w:color w:val="000000"/>
                <w:spacing w:val="-4"/>
                <w:szCs w:val="24"/>
                <w:lang w:val="ru-RU" w:eastAsia="ru-RU"/>
              </w:rPr>
            </w:pPr>
            <w:r w:rsidRPr="0089298E">
              <w:rPr>
                <w:rFonts w:ascii="Arial" w:hAnsi="Arial" w:cs="Arial"/>
                <w:color w:val="000000"/>
                <w:spacing w:val="-2"/>
                <w:szCs w:val="24"/>
                <w:lang w:val="ru-RU" w:eastAsia="ru-RU"/>
              </w:rPr>
              <w:t>предоставление Гарантии на выполнение контракта</w:t>
            </w:r>
            <w:r w:rsidRPr="0089298E">
              <w:rPr>
                <w:rFonts w:ascii="Arial" w:hAnsi="Arial" w:cs="Arial"/>
                <w:color w:val="000000"/>
                <w:spacing w:val="-4"/>
                <w:szCs w:val="24"/>
                <w:lang w:val="ru-RU" w:eastAsia="ru-RU"/>
              </w:rPr>
              <w:t xml:space="preserve"> в соответствии с ИУТ 49.</w:t>
            </w:r>
          </w:p>
        </w:tc>
      </w:tr>
      <w:tr w:rsidR="00D10A1C" w:rsidRPr="0089298E" w14:paraId="0DFB679F" w14:textId="77777777" w:rsidTr="0067772D">
        <w:tc>
          <w:tcPr>
            <w:tcW w:w="2624" w:type="dxa"/>
          </w:tcPr>
          <w:p w14:paraId="64178B5A" w14:textId="77777777" w:rsidR="00D10A1C" w:rsidRPr="0089298E" w:rsidRDefault="00D10A1C" w:rsidP="0067772D">
            <w:pPr>
              <w:spacing w:before="120" w:after="120"/>
              <w:rPr>
                <w:rFonts w:ascii="Arial" w:hAnsi="Arial" w:cs="Arial"/>
                <w:b/>
                <w:color w:val="000000"/>
                <w:szCs w:val="24"/>
                <w:lang w:val="ru-RU"/>
              </w:rPr>
            </w:pPr>
          </w:p>
        </w:tc>
        <w:tc>
          <w:tcPr>
            <w:tcW w:w="7158" w:type="dxa"/>
          </w:tcPr>
          <w:p w14:paraId="7649F2FA"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eastAsia="ru-RU"/>
              </w:rPr>
              <w:t>19.8 Гарантия Конкурсного Предложения или Декларация Обеспечения Предложения от совместного предприятия представляется от имени совместного предприятия, которое представляет конкурсное предложение. Если совместное предприятие не было учреждено на юридических основаниях во время конкурсных торгов, Гарантия Конкурсного Предложения или Декларация Обеспечения Предложения предоставляются от имени всех будущих партнеров, указанных в письме о намерении, в соответствии с ИУТ 4.1 и ИУТ 11.2.</w:t>
            </w:r>
          </w:p>
        </w:tc>
      </w:tr>
      <w:tr w:rsidR="00D10A1C" w:rsidRPr="0089298E" w14:paraId="77EFFB99" w14:textId="77777777" w:rsidTr="0067772D">
        <w:tc>
          <w:tcPr>
            <w:tcW w:w="2624" w:type="dxa"/>
          </w:tcPr>
          <w:p w14:paraId="00C2E98D" w14:textId="77777777" w:rsidR="00D10A1C" w:rsidRPr="0089298E" w:rsidRDefault="00D10A1C" w:rsidP="0067772D">
            <w:pPr>
              <w:rPr>
                <w:rFonts w:ascii="Arial" w:hAnsi="Arial" w:cs="Arial"/>
                <w:color w:val="000000"/>
                <w:szCs w:val="24"/>
                <w:lang w:val="ru-RU"/>
              </w:rPr>
            </w:pPr>
          </w:p>
        </w:tc>
        <w:tc>
          <w:tcPr>
            <w:tcW w:w="7158" w:type="dxa"/>
          </w:tcPr>
          <w:p w14:paraId="50866ED5"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19.9 Если гарантия конкурсного предложения </w:t>
            </w:r>
            <w:r w:rsidRPr="0089298E">
              <w:rPr>
                <w:rFonts w:ascii="Arial" w:hAnsi="Arial" w:cs="Arial"/>
                <w:b/>
                <w:color w:val="000000"/>
                <w:szCs w:val="24"/>
                <w:lang w:val="ru-RU"/>
              </w:rPr>
              <w:t xml:space="preserve">не предусмотрена в ИКТ </w:t>
            </w:r>
            <w:r w:rsidRPr="0089298E">
              <w:rPr>
                <w:rFonts w:ascii="Arial" w:hAnsi="Arial" w:cs="Arial"/>
                <w:color w:val="000000"/>
                <w:szCs w:val="24"/>
                <w:lang w:val="ru-RU"/>
              </w:rPr>
              <w:t>согласно ИУТ 19.1, и</w:t>
            </w:r>
          </w:p>
          <w:p w14:paraId="5056CC74" w14:textId="77777777" w:rsidR="00D10A1C" w:rsidRPr="0089298E" w:rsidRDefault="00D10A1C" w:rsidP="0067772D">
            <w:pPr>
              <w:numPr>
                <w:ilvl w:val="0"/>
                <w:numId w:val="25"/>
              </w:numPr>
              <w:tabs>
                <w:tab w:val="num" w:pos="1080"/>
              </w:tabs>
              <w:spacing w:after="120"/>
              <w:rPr>
                <w:rFonts w:ascii="Arial" w:hAnsi="Arial" w:cs="Arial"/>
                <w:color w:val="000000"/>
                <w:szCs w:val="24"/>
                <w:lang w:val="ru-RU"/>
              </w:rPr>
            </w:pPr>
            <w:r w:rsidRPr="0089298E">
              <w:rPr>
                <w:rFonts w:ascii="Arial" w:hAnsi="Arial" w:cs="Arial"/>
                <w:color w:val="000000"/>
                <w:lang w:val="ru-RU" w:eastAsia="ru-RU"/>
              </w:rPr>
              <w:t>если Участник отзывает свое предложение во время срока действия предложения, указанной Участником в Письме Конкурсного Предложения – Технической части и повторенного в Письме Конкурсного предложения – Финансовой части, или</w:t>
            </w:r>
          </w:p>
          <w:p w14:paraId="2CEE52BC" w14:textId="77777777" w:rsidR="00D10A1C" w:rsidRPr="0089298E" w:rsidRDefault="00D10A1C" w:rsidP="0067772D">
            <w:pPr>
              <w:numPr>
                <w:ilvl w:val="0"/>
                <w:numId w:val="25"/>
              </w:numPr>
              <w:tabs>
                <w:tab w:val="num" w:pos="1080"/>
              </w:tabs>
              <w:spacing w:after="120"/>
              <w:rPr>
                <w:rFonts w:ascii="Arial" w:hAnsi="Arial" w:cs="Arial"/>
                <w:i/>
                <w:iCs/>
                <w:color w:val="000000"/>
                <w:szCs w:val="24"/>
                <w:lang w:val="ru-RU"/>
              </w:rPr>
            </w:pPr>
            <w:r w:rsidRPr="0089298E">
              <w:rPr>
                <w:rFonts w:ascii="Arial" w:hAnsi="Arial" w:cs="Arial"/>
                <w:color w:val="000000"/>
                <w:lang w:val="ru-RU" w:eastAsia="ru-RU"/>
              </w:rPr>
              <w:t>если успешный Участник не подписывает Контракт в соответствии с ИУТ 48; или не предоставляет гарантию выполнения контракта в соответствии с ИУТ 49;</w:t>
            </w:r>
          </w:p>
          <w:p w14:paraId="4DE8D2E8" w14:textId="77777777" w:rsidR="00D10A1C" w:rsidRPr="0089298E" w:rsidRDefault="00D10A1C" w:rsidP="0067772D">
            <w:pPr>
              <w:spacing w:after="120"/>
              <w:ind w:left="562"/>
              <w:rPr>
                <w:rFonts w:ascii="Arial" w:hAnsi="Arial" w:cs="Arial"/>
                <w:color w:val="000000"/>
                <w:szCs w:val="24"/>
                <w:lang w:val="ru-RU"/>
              </w:rPr>
            </w:pPr>
            <w:r w:rsidRPr="0089298E">
              <w:rPr>
                <w:rFonts w:ascii="Arial" w:hAnsi="Arial" w:cs="Arial"/>
                <w:color w:val="000000"/>
                <w:szCs w:val="24"/>
                <w:lang w:val="ru-RU" w:eastAsia="ru-RU"/>
              </w:rPr>
              <w:t>ИА</w:t>
            </w:r>
            <w:r w:rsidRPr="0089298E">
              <w:rPr>
                <w:rFonts w:ascii="Arial" w:hAnsi="Arial" w:cs="Arial"/>
                <w:b/>
                <w:bCs/>
                <w:color w:val="000000"/>
                <w:szCs w:val="24"/>
                <w:lang w:val="ru-RU" w:eastAsia="ru-RU"/>
              </w:rPr>
              <w:t xml:space="preserve">, </w:t>
            </w:r>
            <w:r w:rsidRPr="0089298E">
              <w:rPr>
                <w:rFonts w:ascii="Arial" w:hAnsi="Arial" w:cs="Arial"/>
                <w:b/>
                <w:bCs/>
                <w:color w:val="000000"/>
                <w:szCs w:val="24"/>
                <w:lang w:val="es-ES_tradnl" w:eastAsia="ru-RU"/>
              </w:rPr>
              <w:t>если предусмотрено в ИКТ</w:t>
            </w:r>
            <w:r w:rsidRPr="0089298E">
              <w:rPr>
                <w:rFonts w:ascii="Arial" w:hAnsi="Arial" w:cs="Arial"/>
                <w:b/>
                <w:bCs/>
                <w:color w:val="000000"/>
                <w:szCs w:val="24"/>
                <w:lang w:val="ru-RU" w:eastAsia="ru-RU"/>
              </w:rPr>
              <w:t>,</w:t>
            </w:r>
            <w:r w:rsidRPr="0089298E">
              <w:rPr>
                <w:rFonts w:ascii="Arial" w:hAnsi="Arial" w:cs="Arial"/>
                <w:color w:val="000000"/>
                <w:szCs w:val="24"/>
                <w:lang w:val="ru-RU" w:eastAsia="ru-RU"/>
              </w:rPr>
              <w:t xml:space="preserve"> может объявить Участника не правомочным для присуждения контракта Покупателем на срок,</w:t>
            </w:r>
            <w:r w:rsidRPr="0089298E">
              <w:rPr>
                <w:rFonts w:ascii="Arial" w:hAnsi="Arial" w:cs="Arial"/>
                <w:b/>
                <w:bCs/>
                <w:color w:val="000000"/>
                <w:szCs w:val="24"/>
                <w:lang w:val="ru-RU" w:eastAsia="ru-RU"/>
              </w:rPr>
              <w:t xml:space="preserve"> указанный</w:t>
            </w:r>
            <w:r w:rsidRPr="0089298E">
              <w:rPr>
                <w:rFonts w:ascii="Arial" w:hAnsi="Arial" w:cs="Arial"/>
                <w:b/>
                <w:bCs/>
                <w:color w:val="000000"/>
                <w:szCs w:val="24"/>
                <w:lang w:val="es-ES_tradnl" w:eastAsia="ru-RU"/>
              </w:rPr>
              <w:t xml:space="preserve"> в ИКТ</w:t>
            </w:r>
            <w:r w:rsidRPr="0089298E">
              <w:rPr>
                <w:rFonts w:ascii="Arial" w:hAnsi="Arial" w:cs="Arial"/>
                <w:color w:val="000000"/>
                <w:szCs w:val="24"/>
                <w:lang w:val="ru-RU" w:eastAsia="ru-RU"/>
              </w:rPr>
              <w:t>.</w:t>
            </w:r>
          </w:p>
        </w:tc>
      </w:tr>
      <w:tr w:rsidR="00D10A1C" w:rsidRPr="0089298E" w14:paraId="24DCD8BB" w14:textId="77777777" w:rsidTr="0067772D">
        <w:tc>
          <w:tcPr>
            <w:tcW w:w="2624" w:type="dxa"/>
          </w:tcPr>
          <w:p w14:paraId="4C941D4F" w14:textId="77777777" w:rsidR="00D10A1C" w:rsidRPr="0089298E" w:rsidRDefault="00D10A1C" w:rsidP="0067772D">
            <w:pPr>
              <w:numPr>
                <w:ilvl w:val="0"/>
                <w:numId w:val="18"/>
              </w:numPr>
              <w:ind w:left="505" w:hanging="505"/>
              <w:jc w:val="left"/>
              <w:rPr>
                <w:rFonts w:ascii="Arial" w:hAnsi="Arial" w:cs="Arial"/>
                <w:b/>
                <w:color w:val="000000"/>
                <w:szCs w:val="24"/>
                <w:lang w:val="ru-RU"/>
              </w:rPr>
            </w:pPr>
            <w:r w:rsidRPr="0089298E">
              <w:rPr>
                <w:rFonts w:ascii="Arial" w:hAnsi="Arial" w:cs="Arial"/>
                <w:b/>
                <w:color w:val="000000"/>
                <w:szCs w:val="16"/>
                <w:lang w:val="ru-RU"/>
              </w:rPr>
              <w:t>Оформление и подписание Конкурсного предложения</w:t>
            </w:r>
          </w:p>
        </w:tc>
        <w:tc>
          <w:tcPr>
            <w:tcW w:w="7158" w:type="dxa"/>
          </w:tcPr>
          <w:p w14:paraId="69353BEF"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eastAsia="ru-RU"/>
              </w:rPr>
            </w:pPr>
            <w:r w:rsidRPr="0089298E">
              <w:rPr>
                <w:rFonts w:ascii="Arial" w:hAnsi="Arial" w:cs="Arial"/>
                <w:color w:val="000000"/>
                <w:szCs w:val="24"/>
                <w:lang w:val="ru-RU" w:eastAsia="ru-RU"/>
              </w:rPr>
              <w:t>20.1 Участник должен подготовить конкурсное предложение в соответствии с ИУТ 11 и ИУТ 21.</w:t>
            </w:r>
          </w:p>
          <w:p w14:paraId="3A4930AB" w14:textId="43E95966"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eastAsia="ru-RU"/>
              </w:rPr>
              <w:t xml:space="preserve">20.2 Участники должны пометить в своих </w:t>
            </w:r>
            <w:r w:rsidR="00D05A70" w:rsidRPr="0089298E">
              <w:rPr>
                <w:rFonts w:ascii="Arial" w:hAnsi="Arial" w:cs="Arial"/>
                <w:color w:val="000000"/>
                <w:szCs w:val="24"/>
                <w:lang w:val="ru-RU" w:eastAsia="ru-RU"/>
              </w:rPr>
              <w:t>конкурсных</w:t>
            </w:r>
            <w:r w:rsidRPr="0089298E">
              <w:rPr>
                <w:rFonts w:ascii="Arial" w:hAnsi="Arial" w:cs="Arial"/>
                <w:color w:val="000000"/>
                <w:szCs w:val="24"/>
                <w:lang w:val="ru-RU" w:eastAsia="ru-RU"/>
              </w:rPr>
              <w:t xml:space="preserve"> предложениях как КОНФИДЕНЦИАЛЬНУЮ информацию, которая является конфиденциальной для их бизнеса. Это может включать в себя конфиденциальную информацию, коммерческую тайну или коммерческую или финансовую информацию</w:t>
            </w:r>
          </w:p>
        </w:tc>
      </w:tr>
      <w:tr w:rsidR="00D10A1C" w:rsidRPr="0089298E" w14:paraId="700FCBAA" w14:textId="77777777" w:rsidTr="0067772D">
        <w:tc>
          <w:tcPr>
            <w:tcW w:w="2624" w:type="dxa"/>
          </w:tcPr>
          <w:p w14:paraId="477331C9"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2949BA2C"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 xml:space="preserve">20.3 Оригинал и все копии предложения должны быть напечатаны или написаны в несмываемых чернилах и должны быть подписаны человеком, должным образом, имеющим полномочия ставить подпись от имени Участника. Эта доверенность состоит из письменного подтверждения как </w:t>
            </w:r>
            <w:r w:rsidRPr="0089298E">
              <w:rPr>
                <w:rFonts w:ascii="Arial" w:hAnsi="Arial" w:cs="Arial"/>
                <w:b/>
                <w:bCs/>
                <w:color w:val="000000"/>
                <w:szCs w:val="24"/>
                <w:lang w:val="ru-RU" w:eastAsia="ru-RU"/>
              </w:rPr>
              <w:t>указано в ИКТ</w:t>
            </w:r>
            <w:r w:rsidRPr="0089298E">
              <w:rPr>
                <w:rFonts w:ascii="Arial" w:hAnsi="Arial" w:cs="Arial"/>
                <w:color w:val="000000"/>
                <w:szCs w:val="24"/>
                <w:lang w:val="ru-RU" w:eastAsia="ru-RU"/>
              </w:rPr>
              <w:t xml:space="preserve"> и прикрепляется к конкурсному предложению. Имя и занимаемая должность каждого лица, подписывающего доверенность пишется печатными буквами или печатается ниже подписи. Все страницы конкурсного </w:t>
            </w:r>
            <w:proofErr w:type="gramStart"/>
            <w:r w:rsidRPr="0089298E">
              <w:rPr>
                <w:rFonts w:ascii="Arial" w:hAnsi="Arial" w:cs="Arial"/>
                <w:color w:val="000000"/>
                <w:szCs w:val="24"/>
                <w:lang w:val="ru-RU" w:eastAsia="ru-RU"/>
              </w:rPr>
              <w:t>предложения</w:t>
            </w:r>
            <w:proofErr w:type="gramEnd"/>
            <w:r w:rsidRPr="0089298E">
              <w:rPr>
                <w:rFonts w:ascii="Arial" w:hAnsi="Arial" w:cs="Arial"/>
                <w:color w:val="000000"/>
                <w:szCs w:val="24"/>
                <w:lang w:val="ru-RU" w:eastAsia="ru-RU"/>
              </w:rPr>
              <w:t xml:space="preserve"> где были внесены добавления или поправки подписываются, или подписываются инициалом лицом, подписывающим конкурсное предложение.</w:t>
            </w:r>
          </w:p>
          <w:p w14:paraId="0C77EEC6"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 xml:space="preserve"> </w:t>
            </w:r>
            <w:proofErr w:type="gramStart"/>
            <w:r w:rsidRPr="0089298E">
              <w:rPr>
                <w:rFonts w:ascii="Arial" w:hAnsi="Arial" w:cs="Arial"/>
                <w:color w:val="000000"/>
                <w:szCs w:val="24"/>
                <w:lang w:val="ru-RU" w:eastAsia="ru-RU"/>
              </w:rPr>
              <w:t>20.4 В случае если</w:t>
            </w:r>
            <w:proofErr w:type="gramEnd"/>
            <w:r w:rsidRPr="0089298E">
              <w:rPr>
                <w:rFonts w:ascii="Arial" w:hAnsi="Arial" w:cs="Arial"/>
                <w:color w:val="000000"/>
                <w:szCs w:val="24"/>
                <w:lang w:val="ru-RU" w:eastAsia="ru-RU"/>
              </w:rPr>
              <w:t xml:space="preserve"> Участником является СП, конкурсное предложение подписывается уполномоченным </w:t>
            </w:r>
            <w:r w:rsidRPr="0089298E">
              <w:rPr>
                <w:rFonts w:ascii="Arial" w:hAnsi="Arial" w:cs="Arial"/>
                <w:color w:val="000000"/>
                <w:szCs w:val="24"/>
                <w:lang w:val="ru-RU" w:eastAsia="ru-RU"/>
              </w:rPr>
              <w:lastRenderedPageBreak/>
              <w:t>представителем СП от имени СП, так, чтобы все члены были юридически связанны, о чем свидетельствует доверенность, подписанная их юридически уполномоченными представителями.</w:t>
            </w:r>
          </w:p>
        </w:tc>
      </w:tr>
      <w:tr w:rsidR="00D10A1C" w:rsidRPr="0089298E" w14:paraId="7D2CEC45" w14:textId="77777777" w:rsidTr="0067772D">
        <w:tc>
          <w:tcPr>
            <w:tcW w:w="2624" w:type="dxa"/>
          </w:tcPr>
          <w:p w14:paraId="29051944"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43A71DBE"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 xml:space="preserve">20.5 Любые </w:t>
            </w:r>
            <w:r w:rsidRPr="0089298E">
              <w:rPr>
                <w:rFonts w:ascii="Arial" w:hAnsi="Arial" w:cs="Arial"/>
                <w:color w:val="000000"/>
                <w:spacing w:val="-4"/>
                <w:szCs w:val="24"/>
                <w:lang w:val="ru-RU" w:eastAsia="ru-RU"/>
              </w:rPr>
              <w:t xml:space="preserve">поправки, такие как </w:t>
            </w:r>
            <w:r w:rsidRPr="0089298E">
              <w:rPr>
                <w:rFonts w:ascii="Arial" w:hAnsi="Arial" w:cs="Arial"/>
                <w:color w:val="000000"/>
                <w:szCs w:val="24"/>
                <w:lang w:val="ru-RU" w:eastAsia="ru-RU"/>
              </w:rPr>
              <w:t>приписки, стирания, или переписывание должны быть действительными, только если они подписаны или подписаны инициалами лицом, подписывающим конкурсное предложение.</w:t>
            </w:r>
          </w:p>
        </w:tc>
      </w:tr>
      <w:tr w:rsidR="00D10A1C" w:rsidRPr="0089298E" w14:paraId="3944AB32" w14:textId="77777777" w:rsidTr="0067772D">
        <w:tc>
          <w:tcPr>
            <w:tcW w:w="2624" w:type="dxa"/>
          </w:tcPr>
          <w:p w14:paraId="3F7102A3" w14:textId="77777777" w:rsidR="00D10A1C" w:rsidRPr="0089298E" w:rsidRDefault="00D10A1C" w:rsidP="0067772D">
            <w:pPr>
              <w:tabs>
                <w:tab w:val="num" w:pos="648"/>
              </w:tabs>
              <w:rPr>
                <w:rFonts w:ascii="Arial" w:hAnsi="Arial" w:cs="Arial"/>
                <w:b/>
                <w:bCs/>
                <w:color w:val="000000"/>
                <w:sz w:val="28"/>
                <w:szCs w:val="24"/>
                <w:lang w:val="ru-RU"/>
              </w:rPr>
            </w:pPr>
          </w:p>
        </w:tc>
        <w:tc>
          <w:tcPr>
            <w:tcW w:w="7158" w:type="dxa"/>
          </w:tcPr>
          <w:p w14:paraId="6D7EEC85" w14:textId="2405BF58" w:rsidR="00D10A1C" w:rsidRPr="0089298E" w:rsidRDefault="00D05A70" w:rsidP="0067772D">
            <w:pPr>
              <w:pStyle w:val="Section1Header1"/>
              <w:spacing w:after="120"/>
              <w:rPr>
                <w:rFonts w:ascii="Arial" w:hAnsi="Arial" w:cs="Arial"/>
                <w:lang w:val="ru-RU"/>
              </w:rPr>
            </w:pPr>
            <w:bookmarkStart w:id="57" w:name="_Toc438438844"/>
            <w:bookmarkStart w:id="58" w:name="_Toc438532613"/>
            <w:bookmarkStart w:id="59" w:name="_Toc438733988"/>
            <w:bookmarkStart w:id="60" w:name="_Toc438962070"/>
            <w:bookmarkStart w:id="61" w:name="_Toc461939619"/>
            <w:bookmarkStart w:id="62" w:name="_Toc100032311"/>
            <w:bookmarkStart w:id="63" w:name="_Toc164491531"/>
            <w:bookmarkStart w:id="64" w:name="_Toc325714176"/>
            <w:bookmarkStart w:id="65" w:name="_Toc97371024"/>
            <w:r w:rsidRPr="0089298E">
              <w:rPr>
                <w:rFonts w:ascii="Arial" w:hAnsi="Arial" w:cs="Arial"/>
                <w:lang w:val="ru-RU"/>
              </w:rPr>
              <w:t>Г.</w:t>
            </w:r>
            <w:r w:rsidRPr="0089298E">
              <w:rPr>
                <w:rFonts w:ascii="Arial" w:hAnsi="Arial" w:cs="Arial"/>
                <w:bCs w:val="0"/>
                <w:color w:val="000000"/>
                <w:szCs w:val="24"/>
                <w:lang w:val="ru-RU"/>
              </w:rPr>
              <w:t xml:space="preserve"> Подача</w:t>
            </w:r>
            <w:r w:rsidR="00D10A1C" w:rsidRPr="0089298E">
              <w:rPr>
                <w:rFonts w:ascii="Arial" w:hAnsi="Arial" w:cs="Arial"/>
                <w:bCs w:val="0"/>
                <w:color w:val="000000"/>
                <w:szCs w:val="24"/>
                <w:lang w:val="ru-RU"/>
              </w:rPr>
              <w:t xml:space="preserve"> Конкурсных предложений</w:t>
            </w:r>
            <w:bookmarkEnd w:id="57"/>
            <w:bookmarkEnd w:id="58"/>
            <w:bookmarkEnd w:id="59"/>
            <w:bookmarkEnd w:id="60"/>
            <w:bookmarkEnd w:id="61"/>
            <w:bookmarkEnd w:id="62"/>
            <w:bookmarkEnd w:id="63"/>
            <w:bookmarkEnd w:id="64"/>
            <w:bookmarkEnd w:id="65"/>
          </w:p>
        </w:tc>
      </w:tr>
      <w:tr w:rsidR="00D10A1C" w:rsidRPr="0089298E" w14:paraId="0625D84C" w14:textId="77777777" w:rsidTr="0067772D">
        <w:tc>
          <w:tcPr>
            <w:tcW w:w="2624" w:type="dxa"/>
          </w:tcPr>
          <w:p w14:paraId="1A6860D4" w14:textId="77777777" w:rsidR="00D10A1C" w:rsidRPr="0089298E" w:rsidRDefault="00D10A1C" w:rsidP="0067772D">
            <w:pPr>
              <w:numPr>
                <w:ilvl w:val="0"/>
                <w:numId w:val="18"/>
              </w:numPr>
              <w:ind w:left="356" w:hanging="356"/>
              <w:jc w:val="left"/>
              <w:rPr>
                <w:rFonts w:ascii="Arial" w:hAnsi="Arial" w:cs="Arial"/>
                <w:b/>
                <w:color w:val="000000"/>
                <w:szCs w:val="24"/>
                <w:lang w:val="ru-RU"/>
              </w:rPr>
            </w:pPr>
            <w:r w:rsidRPr="0089298E">
              <w:rPr>
                <w:rFonts w:ascii="Arial" w:hAnsi="Arial" w:cs="Arial"/>
                <w:b/>
                <w:iCs/>
                <w:color w:val="000000"/>
                <w:szCs w:val="24"/>
                <w:lang w:val="ru-RU"/>
              </w:rPr>
              <w:t>Запечатывание и маркировка Конкурсных предложений</w:t>
            </w:r>
          </w:p>
        </w:tc>
        <w:tc>
          <w:tcPr>
            <w:tcW w:w="7158" w:type="dxa"/>
          </w:tcPr>
          <w:p w14:paraId="31575951"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 xml:space="preserve">21.1 Участник должен предоставить Конкурсное предложение в двух отдельных запечатанных </w:t>
            </w:r>
            <w:r w:rsidRPr="0089298E">
              <w:rPr>
                <w:rFonts w:ascii="Arial" w:hAnsi="Arial" w:cs="Arial"/>
                <w:b/>
                <w:color w:val="000000"/>
                <w:szCs w:val="24"/>
                <w:lang w:val="ru-RU" w:eastAsia="ru-RU"/>
              </w:rPr>
              <w:t>конвертах</w:t>
            </w:r>
            <w:r w:rsidRPr="0089298E">
              <w:rPr>
                <w:rFonts w:ascii="Arial" w:hAnsi="Arial" w:cs="Arial"/>
                <w:color w:val="000000"/>
                <w:szCs w:val="24"/>
                <w:lang w:val="ru-RU" w:eastAsia="ru-RU"/>
              </w:rPr>
              <w:t xml:space="preserve"> (Техническая часть и Финансовая часть). Эти два конверта должны быть приложены в запечатанный внешний конверт с надписью: «ОРИГИНАЛ КОНКУРСНОГО ПРЕДЛОЖЕНИЯ».</w:t>
            </w:r>
          </w:p>
          <w:p w14:paraId="7F0A4A05" w14:textId="1DD0180C" w:rsidR="00D10A1C" w:rsidRPr="0089298E" w:rsidRDefault="00D05A70"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21.2</w:t>
            </w:r>
            <w:proofErr w:type="gramStart"/>
            <w:r w:rsidRPr="0089298E">
              <w:rPr>
                <w:rFonts w:ascii="Arial" w:hAnsi="Arial" w:cs="Arial"/>
                <w:color w:val="000000"/>
                <w:szCs w:val="24"/>
                <w:lang w:val="ru-RU" w:eastAsia="ru-RU"/>
              </w:rPr>
              <w:t>, Кроме того</w:t>
            </w:r>
            <w:proofErr w:type="gramEnd"/>
            <w:r w:rsidR="00D10A1C" w:rsidRPr="0089298E">
              <w:rPr>
                <w:rFonts w:ascii="Arial" w:hAnsi="Arial" w:cs="Arial"/>
                <w:color w:val="000000"/>
                <w:szCs w:val="24"/>
                <w:lang w:val="ru-RU" w:eastAsia="ru-RU"/>
              </w:rPr>
              <w:t xml:space="preserve">, Участник должен предоставить копии Конкурсного предложения в количестве, указанном </w:t>
            </w:r>
            <w:r w:rsidR="00D10A1C" w:rsidRPr="0089298E">
              <w:rPr>
                <w:rFonts w:ascii="Arial" w:hAnsi="Arial" w:cs="Arial"/>
                <w:b/>
                <w:color w:val="000000"/>
                <w:szCs w:val="24"/>
                <w:lang w:val="ru-RU" w:eastAsia="ru-RU"/>
              </w:rPr>
              <w:t>в</w:t>
            </w:r>
            <w:r w:rsidR="00D10A1C" w:rsidRPr="0089298E">
              <w:rPr>
                <w:rFonts w:ascii="Arial" w:hAnsi="Arial" w:cs="Arial"/>
                <w:color w:val="000000"/>
                <w:szCs w:val="24"/>
                <w:lang w:val="ru-RU" w:eastAsia="ru-RU"/>
              </w:rPr>
              <w:t xml:space="preserve"> </w:t>
            </w:r>
            <w:r w:rsidR="00D10A1C" w:rsidRPr="0089298E">
              <w:rPr>
                <w:rFonts w:ascii="Arial" w:hAnsi="Arial" w:cs="Arial"/>
                <w:b/>
                <w:color w:val="000000"/>
                <w:szCs w:val="24"/>
                <w:lang w:val="ru-RU" w:eastAsia="ru-RU"/>
              </w:rPr>
              <w:t>ИКТ</w:t>
            </w:r>
            <w:r w:rsidR="00D10A1C" w:rsidRPr="0089298E">
              <w:rPr>
                <w:rFonts w:ascii="Arial" w:hAnsi="Arial" w:cs="Arial"/>
                <w:color w:val="000000"/>
                <w:szCs w:val="24"/>
                <w:lang w:val="ru-RU" w:eastAsia="ru-RU"/>
              </w:rPr>
              <w:t>. Копии Технической части должны быть помещены в отдельный запечатанный конверт с надписью: «КОПИИ: ТЕХНИЧЕСКАЯ ЧАСТЬ». Копии Финансовой части должны быть помещены в отдельный запечатанный конверт с пометкой «КОПИИ: ФИНАНСОВАЯ ЧАСТЬ». Участник должен поместить оба этих конверта в отдельный запечатанный внешний конверт с надписью: «КОПИИ КОНКУРСНОГО ПРЕДЛОЖЕНИЯ». В случае любого расхождения между оригиналом и копиями, оригинал имеет преимущественную силу. Если альтернативные конкурсные предложения разрешены в соответствии с ИУТ 13, альтернативные конкурсные предложения должны быть представлены следующим образом: оригинал технической части альтернативного конкурсного предложения должен быть помещен в запечатанный конверт с надписью «АЛЬТЕРНАТИВНОЕ КОНКУРСНОЕ ПРЕДЛОЖЕНИЕ- ТЕХНИЧЕСКАЯ ЧАСТЬ», а финансовая часть должна быть помещена в запечатанном конверте с надписью «АЛЬТЕРНАТИВНОЕ КОНКУРСНОЕ ПРЕДЛОЖЕНИЕ - ФИНАНСОВАЯ ЧАСТЬ», и эти два отдельных запечатанных конверта, заключенные в запечатанный внешний конверт с надписью «АЛЬТЕРНАТИВНОЕ КОНКУРСНОЕ ПРЕДЛОЖЕНИЕ - ОРИГИНАЛ», копии альтернативного конкурсного предложения будут помещены в отдельные запечатанные конверты с пометкой «АЛЬТЕРНАТИВНОЕ КОНКУРСНОЕ ПРЕДЛОЖЕНИЕ - КОПИИ ТЕХНИЧЕСКОЙ ЧАСТИ» и «АЛЬТЕРНАТИВНОЕ КОНКУРСНОЕ ПРЕДЛОЖЕНИЕ - КОПИИ ФИНАНСОВОЙ ЧАСТИ» и заключенные в отдельный запечатанный внешний конверт с надписью «АЛЬТЕРНАТИВНОЕ КОНКУСРНОЕ ПРЕДЛОЖЕНИЕ - КОПИИ».</w:t>
            </w:r>
          </w:p>
          <w:p w14:paraId="48C69A9A"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eastAsia="ru-RU"/>
              </w:rPr>
            </w:pPr>
            <w:r w:rsidRPr="0089298E">
              <w:rPr>
                <w:rFonts w:ascii="Arial" w:hAnsi="Arial" w:cs="Arial"/>
                <w:color w:val="000000"/>
                <w:szCs w:val="24"/>
                <w:lang w:val="ru-RU" w:eastAsia="ru-RU"/>
              </w:rPr>
              <w:t xml:space="preserve">21.3 Конверты с пометкой «ОРИГИНАЛ КОНКУРСНОГО ПРЕДЛОЖЕНИЯ» и «КОПИИ КОНКУРСНОГО ПРЕДЛОЖЕНИЯ» (и, если необходимо, третий конверт с </w:t>
            </w:r>
            <w:r w:rsidRPr="0089298E">
              <w:rPr>
                <w:rFonts w:ascii="Arial" w:hAnsi="Arial" w:cs="Arial"/>
                <w:color w:val="000000"/>
                <w:szCs w:val="24"/>
                <w:lang w:val="ru-RU" w:eastAsia="ru-RU"/>
              </w:rPr>
              <w:lastRenderedPageBreak/>
              <w:t>надписью «АЛЬТЕРНАТИВНОЕ КОНКУРСНОЕ ПРЕДЛОЖЕНИЕ») должны быть заключены в отдельный запечатанный внешний конверт для представления Покупателю.</w:t>
            </w:r>
          </w:p>
        </w:tc>
      </w:tr>
      <w:tr w:rsidR="00D10A1C" w:rsidRPr="0089298E" w14:paraId="586836A8" w14:textId="77777777" w:rsidTr="0067772D">
        <w:tc>
          <w:tcPr>
            <w:tcW w:w="2624" w:type="dxa"/>
          </w:tcPr>
          <w:p w14:paraId="74E7809F" w14:textId="77777777" w:rsidR="00D10A1C" w:rsidRPr="0089298E" w:rsidRDefault="00D10A1C" w:rsidP="0067772D">
            <w:pPr>
              <w:spacing w:before="120" w:after="120"/>
              <w:rPr>
                <w:rFonts w:ascii="Arial" w:hAnsi="Arial" w:cs="Arial"/>
                <w:color w:val="000000"/>
                <w:szCs w:val="24"/>
                <w:lang w:val="ru-RU"/>
              </w:rPr>
            </w:pPr>
            <w:bookmarkStart w:id="66" w:name="_Toc438532615"/>
            <w:bookmarkEnd w:id="66"/>
          </w:p>
        </w:tc>
        <w:tc>
          <w:tcPr>
            <w:tcW w:w="7158" w:type="dxa"/>
          </w:tcPr>
          <w:p w14:paraId="703E499F"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21.4 Внутренние и наружные конверты должны:</w:t>
            </w:r>
          </w:p>
          <w:p w14:paraId="209B4E54" w14:textId="77777777" w:rsidR="00D10A1C" w:rsidRPr="0089298E" w:rsidRDefault="00D10A1C" w:rsidP="0067772D">
            <w:pPr>
              <w:spacing w:after="120"/>
              <w:ind w:left="927" w:hanging="423"/>
              <w:rPr>
                <w:rFonts w:ascii="Arial" w:hAnsi="Arial" w:cs="Arial"/>
                <w:color w:val="000000"/>
                <w:szCs w:val="24"/>
                <w:lang w:val="ru-RU"/>
              </w:rPr>
            </w:pPr>
            <w:r w:rsidRPr="0089298E">
              <w:rPr>
                <w:rFonts w:ascii="Arial" w:hAnsi="Arial" w:cs="Arial"/>
                <w:color w:val="000000"/>
                <w:szCs w:val="24"/>
                <w:lang w:val="ru-RU"/>
              </w:rPr>
              <w:t>(</w:t>
            </w:r>
            <w:r w:rsidRPr="0089298E">
              <w:rPr>
                <w:rFonts w:ascii="Arial" w:hAnsi="Arial" w:cs="Arial"/>
                <w:color w:val="000000"/>
                <w:szCs w:val="24"/>
              </w:rPr>
              <w:t>a</w:t>
            </w:r>
            <w:r w:rsidRPr="0089298E">
              <w:rPr>
                <w:rFonts w:ascii="Arial" w:hAnsi="Arial" w:cs="Arial"/>
                <w:color w:val="000000"/>
                <w:szCs w:val="24"/>
                <w:lang w:val="ru-RU"/>
              </w:rPr>
              <w:t>)</w:t>
            </w:r>
            <w:r w:rsidRPr="0089298E">
              <w:rPr>
                <w:rFonts w:ascii="Arial" w:hAnsi="Arial" w:cs="Arial"/>
                <w:color w:val="000000"/>
                <w:szCs w:val="24"/>
                <w:lang w:val="ru-RU"/>
              </w:rPr>
              <w:tab/>
            </w:r>
            <w:r w:rsidRPr="0089298E">
              <w:rPr>
                <w:rFonts w:ascii="Arial" w:hAnsi="Arial" w:cs="Arial"/>
                <w:color w:val="000000"/>
                <w:szCs w:val="24"/>
                <w:lang w:val="ru-RU" w:eastAsia="ru-RU"/>
              </w:rPr>
              <w:t>указывать название и адрес Участника;</w:t>
            </w:r>
          </w:p>
          <w:p w14:paraId="01189FD8" w14:textId="77777777" w:rsidR="00D10A1C" w:rsidRPr="0089298E" w:rsidRDefault="00D10A1C" w:rsidP="0067772D">
            <w:pPr>
              <w:spacing w:after="120"/>
              <w:ind w:left="927" w:hanging="423"/>
              <w:rPr>
                <w:rFonts w:ascii="Arial" w:hAnsi="Arial" w:cs="Arial"/>
                <w:color w:val="000000"/>
                <w:szCs w:val="24"/>
                <w:lang w:val="ru-RU"/>
              </w:rPr>
            </w:pPr>
            <w:r w:rsidRPr="0089298E">
              <w:rPr>
                <w:rFonts w:ascii="Arial" w:hAnsi="Arial" w:cs="Arial"/>
                <w:color w:val="000000"/>
                <w:szCs w:val="24"/>
                <w:lang w:val="ru-RU"/>
              </w:rPr>
              <w:t>(б)</w:t>
            </w:r>
            <w:r w:rsidRPr="0089298E">
              <w:rPr>
                <w:rFonts w:ascii="Arial" w:hAnsi="Arial" w:cs="Arial"/>
                <w:color w:val="000000"/>
                <w:szCs w:val="24"/>
                <w:lang w:val="ru-RU"/>
              </w:rPr>
              <w:tab/>
            </w:r>
            <w:r w:rsidRPr="0089298E">
              <w:rPr>
                <w:rFonts w:ascii="Arial" w:hAnsi="Arial" w:cs="Arial"/>
                <w:color w:val="000000"/>
                <w:spacing w:val="-2"/>
                <w:szCs w:val="24"/>
                <w:lang w:val="ru-RU"/>
              </w:rPr>
              <w:t>быть адресованы Покупателю по адресу, указанному в ИУТ 22.1</w:t>
            </w:r>
            <w:r w:rsidRPr="0089298E">
              <w:rPr>
                <w:rFonts w:ascii="Arial" w:hAnsi="Arial" w:cs="Arial"/>
                <w:color w:val="000000"/>
                <w:szCs w:val="24"/>
                <w:lang w:val="ru-RU"/>
              </w:rPr>
              <w:t>;</w:t>
            </w:r>
          </w:p>
          <w:p w14:paraId="28B8E535" w14:textId="77777777" w:rsidR="00D10A1C" w:rsidRPr="0089298E" w:rsidRDefault="00D10A1C" w:rsidP="0067772D">
            <w:pPr>
              <w:spacing w:after="120"/>
              <w:ind w:left="927" w:hanging="423"/>
              <w:rPr>
                <w:rFonts w:ascii="Arial" w:hAnsi="Arial" w:cs="Arial"/>
                <w:color w:val="000000"/>
                <w:szCs w:val="24"/>
                <w:lang w:val="ru-RU"/>
              </w:rPr>
            </w:pPr>
            <w:r w:rsidRPr="0089298E">
              <w:rPr>
                <w:rFonts w:ascii="Arial" w:hAnsi="Arial" w:cs="Arial"/>
                <w:color w:val="000000"/>
                <w:szCs w:val="24"/>
                <w:lang w:val="ru-RU"/>
              </w:rPr>
              <w:t>(в)</w:t>
            </w:r>
            <w:r w:rsidRPr="0089298E">
              <w:rPr>
                <w:rFonts w:ascii="Arial" w:hAnsi="Arial" w:cs="Arial"/>
                <w:color w:val="000000"/>
                <w:szCs w:val="24"/>
                <w:lang w:val="ru-RU"/>
              </w:rPr>
              <w:tab/>
            </w:r>
            <w:r w:rsidRPr="0089298E">
              <w:rPr>
                <w:rFonts w:ascii="Arial" w:hAnsi="Arial" w:cs="Arial"/>
                <w:color w:val="000000"/>
                <w:spacing w:val="-2"/>
                <w:szCs w:val="24"/>
                <w:lang w:val="ru-RU"/>
              </w:rPr>
              <w:t xml:space="preserve">иметь пометку с указанием наименования конкурсных торгов, как указано в ИУТ 1.1; и </w:t>
            </w:r>
          </w:p>
          <w:p w14:paraId="583DDD86" w14:textId="77777777" w:rsidR="00D10A1C" w:rsidRPr="0089298E" w:rsidRDefault="00D10A1C" w:rsidP="0067772D">
            <w:pPr>
              <w:spacing w:after="120"/>
              <w:ind w:left="927" w:hanging="423"/>
              <w:rPr>
                <w:rFonts w:ascii="Arial" w:hAnsi="Arial" w:cs="Arial"/>
                <w:color w:val="000000"/>
                <w:szCs w:val="24"/>
                <w:lang w:val="ru-RU"/>
              </w:rPr>
            </w:pPr>
            <w:r w:rsidRPr="0089298E">
              <w:rPr>
                <w:rFonts w:ascii="Arial" w:hAnsi="Arial" w:cs="Arial"/>
                <w:color w:val="000000"/>
                <w:szCs w:val="24"/>
                <w:lang w:val="ru-RU"/>
              </w:rPr>
              <w:t>(г)</w:t>
            </w:r>
            <w:r w:rsidRPr="0089298E">
              <w:rPr>
                <w:rFonts w:ascii="Arial" w:hAnsi="Arial" w:cs="Arial"/>
                <w:color w:val="000000"/>
                <w:szCs w:val="24"/>
                <w:lang w:val="ru-RU"/>
              </w:rPr>
              <w:tab/>
            </w:r>
            <w:r w:rsidRPr="0089298E">
              <w:rPr>
                <w:rFonts w:ascii="Arial" w:hAnsi="Arial" w:cs="Arial"/>
                <w:color w:val="000000"/>
                <w:spacing w:val="-2"/>
                <w:szCs w:val="24"/>
                <w:lang w:val="ru-RU"/>
              </w:rPr>
              <w:t>иметь предупредительную надпись о том, что конверт нельзя вскрывать до времени и даты вскрытия конвертов с конкурсными предложениями</w:t>
            </w:r>
          </w:p>
        </w:tc>
      </w:tr>
      <w:tr w:rsidR="00D10A1C" w:rsidRPr="0089298E" w14:paraId="5D2469EB" w14:textId="77777777" w:rsidTr="0067772D">
        <w:tc>
          <w:tcPr>
            <w:tcW w:w="2624" w:type="dxa"/>
          </w:tcPr>
          <w:p w14:paraId="3105AC70" w14:textId="77777777" w:rsidR="00D10A1C" w:rsidRPr="0089298E" w:rsidRDefault="00D10A1C" w:rsidP="0067772D">
            <w:pPr>
              <w:spacing w:before="100" w:after="120"/>
              <w:rPr>
                <w:rFonts w:ascii="Arial" w:hAnsi="Arial" w:cs="Arial"/>
                <w:color w:val="000000"/>
                <w:szCs w:val="24"/>
                <w:lang w:val="ru-RU"/>
              </w:rPr>
            </w:pPr>
            <w:bookmarkStart w:id="67" w:name="_Toc438532616"/>
            <w:bookmarkStart w:id="68" w:name="_Toc438532617"/>
            <w:bookmarkEnd w:id="67"/>
            <w:bookmarkEnd w:id="68"/>
          </w:p>
        </w:tc>
        <w:tc>
          <w:tcPr>
            <w:tcW w:w="7158" w:type="dxa"/>
          </w:tcPr>
          <w:p w14:paraId="41B5239F"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pacing w:val="-2"/>
                <w:szCs w:val="24"/>
                <w:lang w:val="ru-RU"/>
              </w:rPr>
              <w:t xml:space="preserve">21.5 Если все конверты не запечатаны и не маркированы, как указано выше, Покупателю не несет никакой ответственности в случае, если предложение попадет не точно по адресу или будет вскрыто преждевременно. </w:t>
            </w:r>
          </w:p>
        </w:tc>
      </w:tr>
      <w:tr w:rsidR="00D10A1C" w:rsidRPr="0089298E" w14:paraId="2393C102" w14:textId="77777777" w:rsidTr="0067772D">
        <w:trPr>
          <w:trHeight w:val="1035"/>
        </w:trPr>
        <w:tc>
          <w:tcPr>
            <w:tcW w:w="2624" w:type="dxa"/>
          </w:tcPr>
          <w:p w14:paraId="5900506F" w14:textId="77777777" w:rsidR="00D10A1C" w:rsidRPr="0089298E" w:rsidRDefault="00D10A1C" w:rsidP="0067772D">
            <w:pPr>
              <w:numPr>
                <w:ilvl w:val="0"/>
                <w:numId w:val="18"/>
              </w:numPr>
              <w:spacing w:before="120"/>
              <w:ind w:left="505" w:hanging="505"/>
              <w:jc w:val="left"/>
              <w:rPr>
                <w:rFonts w:ascii="Arial" w:hAnsi="Arial" w:cs="Arial"/>
                <w:b/>
                <w:color w:val="000000"/>
                <w:szCs w:val="24"/>
                <w:lang w:val="ru-RU"/>
              </w:rPr>
            </w:pPr>
            <w:r w:rsidRPr="0089298E">
              <w:rPr>
                <w:rFonts w:ascii="Arial" w:hAnsi="Arial" w:cs="Arial"/>
                <w:b/>
                <w:color w:val="000000"/>
                <w:szCs w:val="24"/>
                <w:lang w:val="ru-RU"/>
              </w:rPr>
              <w:t>Крайний срок подачи Конкурсных предложений</w:t>
            </w:r>
          </w:p>
        </w:tc>
        <w:tc>
          <w:tcPr>
            <w:tcW w:w="7158" w:type="dxa"/>
          </w:tcPr>
          <w:p w14:paraId="7C1A9A06" w14:textId="08FB57B1"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pacing w:val="-2"/>
                <w:szCs w:val="24"/>
                <w:lang w:val="ru-RU"/>
              </w:rPr>
              <w:t xml:space="preserve">22.1 Покупатель должен получить конкурсные предложения по адресу, указанному выше, не позднее времени и даты, </w:t>
            </w:r>
            <w:r w:rsidRPr="0089298E">
              <w:rPr>
                <w:rFonts w:ascii="Arial" w:hAnsi="Arial" w:cs="Arial"/>
                <w:b/>
                <w:color w:val="000000"/>
                <w:spacing w:val="-2"/>
                <w:szCs w:val="24"/>
                <w:lang w:val="ru-RU"/>
              </w:rPr>
              <w:t>указанных в ИКТ</w:t>
            </w:r>
            <w:r w:rsidRPr="0089298E">
              <w:rPr>
                <w:rFonts w:ascii="Arial" w:hAnsi="Arial" w:cs="Arial"/>
                <w:color w:val="000000"/>
                <w:spacing w:val="-2"/>
                <w:szCs w:val="24"/>
                <w:lang w:val="ru-RU"/>
              </w:rPr>
              <w:t xml:space="preserve">. </w:t>
            </w:r>
            <w:r w:rsidRPr="0089298E">
              <w:rPr>
                <w:rFonts w:ascii="Arial" w:hAnsi="Arial" w:cs="Arial"/>
                <w:b/>
                <w:color w:val="000000"/>
                <w:spacing w:val="-2"/>
                <w:szCs w:val="24"/>
                <w:lang w:val="ru-RU"/>
              </w:rPr>
              <w:t>Если предусмотрено</w:t>
            </w:r>
            <w:r w:rsidRPr="0089298E">
              <w:rPr>
                <w:rFonts w:ascii="Arial" w:hAnsi="Arial" w:cs="Arial"/>
                <w:b/>
                <w:color w:val="000000"/>
                <w:szCs w:val="24"/>
                <w:lang w:val="ru-RU"/>
              </w:rPr>
              <w:t xml:space="preserve"> в ИКТ</w:t>
            </w:r>
            <w:r w:rsidRPr="0089298E">
              <w:rPr>
                <w:rFonts w:ascii="Arial" w:hAnsi="Arial" w:cs="Arial"/>
                <w:color w:val="000000"/>
                <w:szCs w:val="24"/>
                <w:lang w:val="ru-RU"/>
              </w:rPr>
              <w:t xml:space="preserve">, участники имеют выбор подачи конкурсных предложений </w:t>
            </w:r>
            <w:r w:rsidR="00D72F0E" w:rsidRPr="0089298E">
              <w:rPr>
                <w:rFonts w:ascii="Arial" w:hAnsi="Arial" w:cs="Arial"/>
                <w:color w:val="000000"/>
                <w:szCs w:val="24"/>
                <w:lang w:val="ru-RU"/>
              </w:rPr>
              <w:t>электронном форме</w:t>
            </w:r>
            <w:r w:rsidRPr="0089298E">
              <w:rPr>
                <w:rFonts w:ascii="Arial" w:hAnsi="Arial" w:cs="Arial"/>
                <w:color w:val="000000"/>
                <w:szCs w:val="24"/>
                <w:lang w:val="ru-RU"/>
              </w:rPr>
              <w:t xml:space="preserve">. Участники подающие конкурсные предложения </w:t>
            </w:r>
            <w:r w:rsidR="00D72F0E" w:rsidRPr="0089298E">
              <w:rPr>
                <w:rFonts w:ascii="Arial" w:hAnsi="Arial" w:cs="Arial"/>
                <w:color w:val="000000"/>
                <w:szCs w:val="24"/>
                <w:lang w:val="ru-RU"/>
              </w:rPr>
              <w:t>электронном</w:t>
            </w:r>
            <w:r w:rsidRPr="0089298E">
              <w:rPr>
                <w:rFonts w:ascii="Arial" w:hAnsi="Arial" w:cs="Arial"/>
                <w:color w:val="000000"/>
                <w:szCs w:val="24"/>
                <w:lang w:val="ru-RU"/>
              </w:rPr>
              <w:t xml:space="preserve"> </w:t>
            </w:r>
            <w:r w:rsidR="00D72F0E" w:rsidRPr="0089298E">
              <w:rPr>
                <w:rFonts w:ascii="Arial" w:hAnsi="Arial" w:cs="Arial"/>
                <w:color w:val="000000"/>
                <w:szCs w:val="24"/>
                <w:lang w:val="ru-RU"/>
              </w:rPr>
              <w:t xml:space="preserve">форме </w:t>
            </w:r>
            <w:r w:rsidRPr="0089298E">
              <w:rPr>
                <w:rFonts w:ascii="Arial" w:hAnsi="Arial" w:cs="Arial"/>
                <w:color w:val="000000"/>
                <w:szCs w:val="24"/>
                <w:lang w:val="ru-RU"/>
              </w:rPr>
              <w:t>следуют процедурам подачи конкурсных предложений электронным способом,</w:t>
            </w:r>
            <w:r w:rsidRPr="0089298E">
              <w:rPr>
                <w:rFonts w:ascii="Arial" w:hAnsi="Arial" w:cs="Arial"/>
                <w:b/>
                <w:color w:val="000000"/>
                <w:szCs w:val="24"/>
                <w:lang w:val="ru-RU"/>
              </w:rPr>
              <w:t xml:space="preserve"> указанным в ИКТ.</w:t>
            </w:r>
          </w:p>
        </w:tc>
      </w:tr>
      <w:tr w:rsidR="00D10A1C" w:rsidRPr="0089298E" w14:paraId="6327B04A" w14:textId="77777777" w:rsidTr="0067772D">
        <w:tc>
          <w:tcPr>
            <w:tcW w:w="2624" w:type="dxa"/>
          </w:tcPr>
          <w:p w14:paraId="766021B2" w14:textId="77777777" w:rsidR="00D10A1C" w:rsidRPr="0089298E" w:rsidRDefault="00D10A1C" w:rsidP="0067772D">
            <w:pPr>
              <w:spacing w:before="100" w:after="120"/>
              <w:rPr>
                <w:rFonts w:ascii="Arial" w:hAnsi="Arial" w:cs="Arial"/>
                <w:b/>
                <w:color w:val="000000"/>
                <w:szCs w:val="24"/>
                <w:lang w:val="ru-RU"/>
              </w:rPr>
            </w:pPr>
          </w:p>
        </w:tc>
        <w:tc>
          <w:tcPr>
            <w:tcW w:w="7158" w:type="dxa"/>
          </w:tcPr>
          <w:p w14:paraId="60F99DCD" w14:textId="2D5FE43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pacing w:val="-2"/>
                <w:szCs w:val="16"/>
                <w:lang w:val="ru-RU"/>
              </w:rPr>
              <w:t>22.2 Покупател</w:t>
            </w:r>
            <w:r w:rsidR="00BA5E14" w:rsidRPr="0089298E">
              <w:rPr>
                <w:rFonts w:ascii="Arial" w:hAnsi="Arial" w:cs="Arial"/>
                <w:color w:val="000000"/>
                <w:spacing w:val="-2"/>
                <w:szCs w:val="16"/>
                <w:lang w:val="ru-RU"/>
              </w:rPr>
              <w:t>ь</w:t>
            </w:r>
            <w:r w:rsidRPr="0089298E">
              <w:rPr>
                <w:rFonts w:ascii="Arial" w:hAnsi="Arial" w:cs="Arial"/>
                <w:color w:val="000000"/>
                <w:spacing w:val="-2"/>
                <w:szCs w:val="16"/>
                <w:lang w:val="ru-RU"/>
              </w:rPr>
              <w:t xml:space="preserve"> по своему усмотрению может продлить срок приема предложений, внеся поправку в соответствии с ИУТ 8, и в этом случае все права и обязанности Покупателя и участников, связанные с первоначальным сроком, распространяются на новые сроки.</w:t>
            </w:r>
          </w:p>
        </w:tc>
      </w:tr>
      <w:tr w:rsidR="00D10A1C" w:rsidRPr="0089298E" w14:paraId="15B17CF1" w14:textId="77777777" w:rsidTr="0067772D">
        <w:tc>
          <w:tcPr>
            <w:tcW w:w="2624" w:type="dxa"/>
          </w:tcPr>
          <w:p w14:paraId="04A2F987" w14:textId="77777777" w:rsidR="00D10A1C" w:rsidRPr="0089298E" w:rsidRDefault="00D10A1C" w:rsidP="0067772D">
            <w:pPr>
              <w:numPr>
                <w:ilvl w:val="0"/>
                <w:numId w:val="18"/>
              </w:numPr>
              <w:ind w:left="505" w:hanging="505"/>
              <w:rPr>
                <w:rFonts w:ascii="Arial" w:hAnsi="Arial" w:cs="Arial"/>
                <w:b/>
                <w:color w:val="000000"/>
                <w:szCs w:val="24"/>
                <w:lang w:val="ru-RU"/>
              </w:rPr>
            </w:pPr>
            <w:r w:rsidRPr="0089298E">
              <w:rPr>
                <w:rFonts w:ascii="Arial" w:hAnsi="Arial" w:cs="Arial"/>
                <w:b/>
                <w:color w:val="000000"/>
                <w:szCs w:val="24"/>
                <w:lang w:val="ru-RU"/>
              </w:rPr>
              <w:t>Конкурсные предложения, поданные после установленного срока</w:t>
            </w:r>
          </w:p>
        </w:tc>
        <w:tc>
          <w:tcPr>
            <w:tcW w:w="7158" w:type="dxa"/>
          </w:tcPr>
          <w:p w14:paraId="7B4B6012" w14:textId="52C2CD53" w:rsidR="00D10A1C" w:rsidRPr="0089298E" w:rsidRDefault="00D10A1C" w:rsidP="00594FF4">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eastAsia="ru-RU"/>
              </w:rPr>
              <w:t>23.1 Покупател</w:t>
            </w:r>
            <w:r w:rsidR="00BA5E14" w:rsidRPr="0089298E">
              <w:rPr>
                <w:rFonts w:ascii="Arial" w:hAnsi="Arial" w:cs="Arial"/>
                <w:color w:val="000000"/>
                <w:szCs w:val="24"/>
                <w:lang w:val="ru-RU" w:eastAsia="ru-RU"/>
              </w:rPr>
              <w:t>ь</w:t>
            </w:r>
            <w:r w:rsidRPr="0089298E">
              <w:rPr>
                <w:rFonts w:ascii="Arial" w:hAnsi="Arial" w:cs="Arial"/>
                <w:color w:val="000000"/>
                <w:szCs w:val="24"/>
                <w:lang w:val="ru-RU" w:eastAsia="ru-RU"/>
              </w:rPr>
              <w:t xml:space="preserve"> не должен рассматривать конкурсное предложение, которое прибывает после крайнего срока приема конкурсных предложений, в соответствии ИУТ 23. Любое конкурсное предложение, полученное Покупателем после крайнего срока приема конкурсных предложений, должно быть принято, как запоздавшим, отклонено, и возвращено Участнику в невскрытом виде.</w:t>
            </w:r>
          </w:p>
        </w:tc>
      </w:tr>
      <w:tr w:rsidR="00D10A1C" w:rsidRPr="0089298E" w14:paraId="096A4922" w14:textId="77777777" w:rsidTr="0067772D">
        <w:tc>
          <w:tcPr>
            <w:tcW w:w="2624" w:type="dxa"/>
          </w:tcPr>
          <w:p w14:paraId="5512DA54" w14:textId="77777777" w:rsidR="00D10A1C" w:rsidRPr="0089298E" w:rsidRDefault="00D10A1C" w:rsidP="0067772D">
            <w:pPr>
              <w:numPr>
                <w:ilvl w:val="0"/>
                <w:numId w:val="18"/>
              </w:numPr>
              <w:ind w:left="505" w:hanging="505"/>
              <w:rPr>
                <w:rFonts w:ascii="Arial" w:hAnsi="Arial" w:cs="Arial"/>
                <w:b/>
                <w:color w:val="000000"/>
                <w:szCs w:val="24"/>
                <w:lang w:val="ru-RU"/>
              </w:rPr>
            </w:pPr>
            <w:r w:rsidRPr="0089298E">
              <w:rPr>
                <w:rFonts w:ascii="Arial" w:hAnsi="Arial" w:cs="Arial"/>
                <w:b/>
                <w:color w:val="000000"/>
                <w:szCs w:val="24"/>
                <w:lang w:val="ru-RU"/>
              </w:rPr>
              <w:t xml:space="preserve">Отзыв, замена и изменение Конкурсных предложений </w:t>
            </w:r>
          </w:p>
        </w:tc>
        <w:tc>
          <w:tcPr>
            <w:tcW w:w="7158" w:type="dxa"/>
          </w:tcPr>
          <w:p w14:paraId="4F4EABDF"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24.1 Участник может отозвать, заменить, или изменить свое предложение после того, как оно было представлено, письменно уведомляя, должным образом подписанное уполномоченным представителем, и должно включать копию доверенности в соответствии с ИУТ 20.3, (за исключением того, что уведомления об отзыве не требуют копий). Соответствующая замена или изменение предложения должны сопровождать соответствующее письменное уведомление. Все уведомления должны быть:</w:t>
            </w:r>
          </w:p>
          <w:p w14:paraId="18245E4F" w14:textId="77777777" w:rsidR="00D10A1C" w:rsidRPr="0089298E" w:rsidRDefault="00D10A1C" w:rsidP="0067772D">
            <w:pPr>
              <w:pStyle w:val="aff8"/>
              <w:numPr>
                <w:ilvl w:val="0"/>
                <w:numId w:val="26"/>
              </w:numPr>
              <w:spacing w:after="120"/>
              <w:rPr>
                <w:rFonts w:ascii="Arial" w:hAnsi="Arial" w:cs="Arial"/>
                <w:color w:val="000000"/>
                <w:szCs w:val="24"/>
                <w:lang w:val="ru-RU"/>
              </w:rPr>
            </w:pPr>
            <w:r w:rsidRPr="0089298E">
              <w:rPr>
                <w:rFonts w:ascii="Arial" w:hAnsi="Arial" w:cs="Arial"/>
                <w:color w:val="000000"/>
                <w:spacing w:val="-4"/>
                <w:szCs w:val="24"/>
                <w:lang w:val="ru-RU"/>
              </w:rPr>
              <w:t xml:space="preserve">подготовлены и представлены в соответствии с ИУТ 20 и ИУТ 21 (за исключением того, что уведомления об отзыве не требуют копий), и кроме того, </w:t>
            </w:r>
            <w:r w:rsidRPr="0089298E">
              <w:rPr>
                <w:rFonts w:ascii="Arial" w:hAnsi="Arial" w:cs="Arial"/>
                <w:color w:val="000000"/>
                <w:spacing w:val="-4"/>
                <w:szCs w:val="24"/>
                <w:lang w:val="ru-RU"/>
              </w:rPr>
              <w:lastRenderedPageBreak/>
              <w:t>соответствующие конверты должны быть ясно отмечены "ОТЗЫВ", "ЗАМЕНА", “</w:t>
            </w:r>
            <w:r w:rsidRPr="0089298E">
              <w:rPr>
                <w:rFonts w:ascii="Arial" w:hAnsi="Arial" w:cs="Arial"/>
                <w:smallCaps/>
                <w:color w:val="000000"/>
                <w:spacing w:val="-4"/>
                <w:szCs w:val="24"/>
                <w:lang w:val="ru-RU"/>
              </w:rPr>
              <w:t>ИЗМЕНЕНИЕ</w:t>
            </w:r>
            <w:r w:rsidRPr="0089298E">
              <w:rPr>
                <w:rFonts w:ascii="Arial" w:hAnsi="Arial" w:cs="Arial"/>
                <w:color w:val="000000"/>
                <w:spacing w:val="-4"/>
                <w:szCs w:val="24"/>
                <w:lang w:val="ru-RU"/>
              </w:rPr>
              <w:t xml:space="preserve">”; и </w:t>
            </w:r>
          </w:p>
          <w:p w14:paraId="4642BD70" w14:textId="77777777" w:rsidR="00D10A1C" w:rsidRPr="0089298E" w:rsidRDefault="00D10A1C" w:rsidP="0067772D">
            <w:pPr>
              <w:pStyle w:val="aff8"/>
              <w:numPr>
                <w:ilvl w:val="0"/>
                <w:numId w:val="26"/>
              </w:numPr>
              <w:spacing w:after="120"/>
              <w:rPr>
                <w:rFonts w:ascii="Arial" w:hAnsi="Arial" w:cs="Arial"/>
                <w:color w:val="000000"/>
                <w:spacing w:val="-4"/>
                <w:szCs w:val="24"/>
                <w:lang w:val="ru-RU"/>
              </w:rPr>
            </w:pPr>
            <w:r w:rsidRPr="0089298E">
              <w:rPr>
                <w:rFonts w:ascii="Arial" w:hAnsi="Arial" w:cs="Arial"/>
                <w:color w:val="000000"/>
                <w:szCs w:val="24"/>
                <w:lang w:val="ru-RU"/>
              </w:rPr>
              <w:t xml:space="preserve">получены Покупателем до крайнего срока, предписанного для подачи предложений, в соответствии с ИУТ 22. </w:t>
            </w:r>
          </w:p>
        </w:tc>
      </w:tr>
      <w:tr w:rsidR="00D10A1C" w:rsidRPr="0089298E" w14:paraId="3AFD26C0" w14:textId="77777777" w:rsidTr="0067772D">
        <w:tc>
          <w:tcPr>
            <w:tcW w:w="2624" w:type="dxa"/>
          </w:tcPr>
          <w:p w14:paraId="4D844FDA" w14:textId="77777777" w:rsidR="00D10A1C" w:rsidRPr="0089298E" w:rsidRDefault="00D10A1C" w:rsidP="0067772D">
            <w:pPr>
              <w:spacing w:before="120" w:after="240"/>
              <w:rPr>
                <w:rFonts w:ascii="Arial" w:hAnsi="Arial" w:cs="Arial"/>
                <w:b/>
                <w:color w:val="000000"/>
                <w:szCs w:val="24"/>
                <w:lang w:val="ru-RU"/>
              </w:rPr>
            </w:pPr>
            <w:bookmarkStart w:id="69" w:name="_Toc438532621"/>
            <w:bookmarkEnd w:id="69"/>
          </w:p>
        </w:tc>
        <w:tc>
          <w:tcPr>
            <w:tcW w:w="7158" w:type="dxa"/>
          </w:tcPr>
          <w:p w14:paraId="67F8485E"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24.2 Отозванные по запросу предложения в соответствии с ИУТ 24.1, будут возвращены Участникам невскрытыми. </w:t>
            </w:r>
          </w:p>
        </w:tc>
      </w:tr>
      <w:tr w:rsidR="00D10A1C" w:rsidRPr="0089298E" w14:paraId="6D816AF0" w14:textId="77777777" w:rsidTr="0067772D">
        <w:tc>
          <w:tcPr>
            <w:tcW w:w="2624" w:type="dxa"/>
          </w:tcPr>
          <w:p w14:paraId="1CC45D1B" w14:textId="77777777" w:rsidR="00D10A1C" w:rsidRPr="0089298E" w:rsidRDefault="00D10A1C" w:rsidP="0067772D">
            <w:pPr>
              <w:spacing w:before="100" w:after="120"/>
              <w:rPr>
                <w:rFonts w:ascii="Arial" w:hAnsi="Arial" w:cs="Arial"/>
                <w:color w:val="000000"/>
                <w:szCs w:val="24"/>
                <w:lang w:val="ru-RU"/>
              </w:rPr>
            </w:pPr>
            <w:bookmarkStart w:id="70" w:name="_Toc438532622"/>
            <w:bookmarkEnd w:id="70"/>
          </w:p>
        </w:tc>
        <w:tc>
          <w:tcPr>
            <w:tcW w:w="7158" w:type="dxa"/>
          </w:tcPr>
          <w:p w14:paraId="3434A7FB"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24.3 Никакое предложение не может быть отозвано, заменено, или изменено в интервале между крайним сроком подачи предложений и истечением срока действия предложения, указанного Участником в Письме Конкурсного Предложения и повторенного в Письме Конкурсного Предложения – Финансовой части или любого продление этого.</w:t>
            </w:r>
          </w:p>
          <w:p w14:paraId="631D137C"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b/>
                <w:color w:val="000000"/>
                <w:sz w:val="28"/>
                <w:szCs w:val="28"/>
                <w:lang w:val="ru-RU"/>
              </w:rPr>
              <w:t>Д.</w:t>
            </w:r>
            <w:r w:rsidRPr="0089298E">
              <w:rPr>
                <w:rFonts w:ascii="Arial" w:hAnsi="Arial" w:cs="Arial"/>
                <w:b/>
                <w:color w:val="000000"/>
                <w:szCs w:val="24"/>
                <w:lang w:val="ru-RU"/>
              </w:rPr>
              <w:tab/>
            </w:r>
            <w:r w:rsidRPr="0089298E">
              <w:rPr>
                <w:rFonts w:ascii="Arial" w:hAnsi="Arial" w:cs="Arial"/>
                <w:b/>
                <w:color w:val="000000"/>
                <w:sz w:val="28"/>
                <w:szCs w:val="28"/>
                <w:lang w:val="ru-RU"/>
              </w:rPr>
              <w:t>Публичное Вскрытие Технической Части Конкурсного Предложения</w:t>
            </w:r>
          </w:p>
        </w:tc>
      </w:tr>
      <w:tr w:rsidR="00D10A1C" w:rsidRPr="0089298E" w14:paraId="11AD29E3" w14:textId="77777777" w:rsidTr="0067772D">
        <w:tc>
          <w:tcPr>
            <w:tcW w:w="2624" w:type="dxa"/>
          </w:tcPr>
          <w:p w14:paraId="18F072CD" w14:textId="77777777" w:rsidR="00D10A1C" w:rsidRPr="0089298E" w:rsidRDefault="00D10A1C" w:rsidP="0067772D">
            <w:pPr>
              <w:numPr>
                <w:ilvl w:val="0"/>
                <w:numId w:val="18"/>
              </w:numPr>
              <w:ind w:left="505" w:hanging="505"/>
              <w:rPr>
                <w:rFonts w:ascii="Arial" w:hAnsi="Arial" w:cs="Arial"/>
                <w:b/>
                <w:color w:val="000000"/>
                <w:szCs w:val="24"/>
                <w:lang w:val="ru-RU"/>
              </w:rPr>
            </w:pPr>
            <w:r w:rsidRPr="0089298E">
              <w:rPr>
                <w:rFonts w:ascii="Arial" w:hAnsi="Arial" w:cs="Arial"/>
                <w:b/>
                <w:color w:val="000000"/>
                <w:szCs w:val="24"/>
                <w:lang w:val="ru-RU"/>
              </w:rPr>
              <w:t>Вскрытие Технической Части Конкурсных предложений</w:t>
            </w:r>
          </w:p>
        </w:tc>
        <w:tc>
          <w:tcPr>
            <w:tcW w:w="7158" w:type="dxa"/>
          </w:tcPr>
          <w:p w14:paraId="5B70CE74" w14:textId="164BBD99"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25.1 За исключением случаев, предусмотренных в ИУТ 23 и 24.2, Покупател</w:t>
            </w:r>
            <w:r w:rsidR="00BA5E14" w:rsidRPr="0089298E">
              <w:rPr>
                <w:rFonts w:ascii="Arial" w:hAnsi="Arial" w:cs="Arial"/>
                <w:color w:val="000000"/>
                <w:szCs w:val="24"/>
                <w:lang w:val="ru-RU"/>
              </w:rPr>
              <w:t>ь</w:t>
            </w:r>
            <w:r w:rsidRPr="0089298E">
              <w:rPr>
                <w:rFonts w:ascii="Arial" w:hAnsi="Arial" w:cs="Arial"/>
                <w:color w:val="000000"/>
                <w:szCs w:val="24"/>
                <w:lang w:val="ru-RU"/>
              </w:rPr>
              <w:t xml:space="preserve"> публично вскрывает и зачитывает все конкурсные предложения в соответствии с ИУТ, в ту дату, то время и в том месте</w:t>
            </w:r>
            <w:r w:rsidRPr="0089298E">
              <w:rPr>
                <w:rFonts w:ascii="Arial" w:hAnsi="Arial" w:cs="Arial"/>
                <w:b/>
                <w:bCs/>
                <w:color w:val="000000"/>
                <w:szCs w:val="24"/>
                <w:lang w:val="ru-RU"/>
              </w:rPr>
              <w:t>, которые указаны в ИКТ</w:t>
            </w:r>
            <w:r w:rsidRPr="0089298E">
              <w:rPr>
                <w:rFonts w:ascii="Arial" w:hAnsi="Arial" w:cs="Arial"/>
                <w:color w:val="000000"/>
                <w:szCs w:val="24"/>
                <w:lang w:val="ru-RU"/>
              </w:rPr>
              <w:t xml:space="preserve"> в присутствии уполномоченных представителей Участников и любого, кто захочет присутствовать. Любые специальные процедуры вскрытия электронных предложений, если электронные конкурсные торги разрешены в соответствии с ИУТ 22.1, то будут проводиться </w:t>
            </w:r>
            <w:r w:rsidRPr="0089298E">
              <w:rPr>
                <w:rFonts w:ascii="Arial" w:hAnsi="Arial" w:cs="Arial"/>
                <w:b/>
                <w:bCs/>
                <w:color w:val="000000"/>
                <w:szCs w:val="24"/>
                <w:lang w:val="ru-RU"/>
              </w:rPr>
              <w:t>в соответствии с ИКТ</w:t>
            </w:r>
            <w:r w:rsidRPr="0089298E">
              <w:rPr>
                <w:rFonts w:ascii="Arial" w:hAnsi="Arial" w:cs="Arial"/>
                <w:color w:val="000000"/>
                <w:szCs w:val="24"/>
                <w:lang w:val="ru-RU"/>
              </w:rPr>
              <w:t>.</w:t>
            </w:r>
          </w:p>
        </w:tc>
      </w:tr>
      <w:tr w:rsidR="00D10A1C" w:rsidRPr="0089298E" w14:paraId="7ED14D87" w14:textId="77777777" w:rsidTr="0067772D">
        <w:tc>
          <w:tcPr>
            <w:tcW w:w="2624" w:type="dxa"/>
          </w:tcPr>
          <w:p w14:paraId="3B2C929A" w14:textId="77777777" w:rsidR="00D10A1C" w:rsidRPr="0089298E" w:rsidRDefault="00D10A1C" w:rsidP="0067772D">
            <w:pPr>
              <w:spacing w:before="100" w:after="120"/>
              <w:rPr>
                <w:rFonts w:ascii="Arial" w:hAnsi="Arial" w:cs="Arial"/>
                <w:color w:val="000000"/>
                <w:szCs w:val="24"/>
                <w:lang w:val="ru-RU"/>
              </w:rPr>
            </w:pPr>
            <w:bookmarkStart w:id="71" w:name="_Toc438532624"/>
            <w:bookmarkStart w:id="72" w:name="_Toc438532625"/>
            <w:bookmarkEnd w:id="71"/>
            <w:bookmarkEnd w:id="72"/>
          </w:p>
        </w:tc>
        <w:tc>
          <w:tcPr>
            <w:tcW w:w="7158" w:type="dxa"/>
          </w:tcPr>
          <w:p w14:paraId="3800ED12" w14:textId="77777777" w:rsidR="00D10A1C" w:rsidRPr="0089298E" w:rsidRDefault="00D10A1C" w:rsidP="0067772D">
            <w:pPr>
              <w:pStyle w:val="aff8"/>
              <w:numPr>
                <w:ilvl w:val="1"/>
                <w:numId w:val="18"/>
              </w:numPr>
              <w:tabs>
                <w:tab w:val="num" w:pos="459"/>
              </w:tabs>
              <w:spacing w:after="120"/>
              <w:ind w:left="601" w:hanging="567"/>
              <w:rPr>
                <w:rFonts w:ascii="Arial" w:hAnsi="Arial" w:cs="Arial"/>
                <w:color w:val="000000"/>
                <w:spacing w:val="-2"/>
                <w:szCs w:val="24"/>
                <w:lang w:val="ru-RU"/>
              </w:rPr>
            </w:pPr>
            <w:r w:rsidRPr="0089298E">
              <w:rPr>
                <w:rFonts w:ascii="Arial" w:hAnsi="Arial" w:cs="Arial"/>
                <w:color w:val="000000"/>
                <w:spacing w:val="-2"/>
                <w:szCs w:val="24"/>
                <w:lang w:val="ru-RU"/>
              </w:rPr>
              <w:t>В первую очередь, письменное уведомление об отзыве в конвертах с пометкой «ОТЗЫВ» должно быть открыто и прочитано, а конверт с соответствующим конкурсным предложением не должен быть вскрыт, а возвращен участнику. Если конверт отзыва не содержит копию «доверенности», подтверждающей подпись как лица, должным образом уполномоченного подписывать от имени Участника, соответствующее конкурсное предложение будет вскрыто. Отзыв конкурсного предложения не допускается, если в соответствующем уведомлении об отзыве не содержится действительного разрешения на запрос отзыва и зачитывается при вскрытии заявки.</w:t>
            </w:r>
          </w:p>
          <w:p w14:paraId="16939E30" w14:textId="77777777" w:rsidR="00D10A1C" w:rsidRPr="0089298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89298E">
              <w:rPr>
                <w:rFonts w:ascii="Arial" w:hAnsi="Arial" w:cs="Arial"/>
                <w:color w:val="000000"/>
                <w:szCs w:val="24"/>
                <w:lang w:val="ru-RU"/>
              </w:rPr>
              <w:t xml:space="preserve"> Затем, вскрываются и зачитываются предложения из конвертов с пометкой "ЗАМЕНА", и обменивается с соответствующим заменяемым предложением, и предложение, которое заменяется, не вскрывается, а возвращается Участнику. Замена предложения не допускается, если соответствующее уведомление замены не будет содержать действительное разрешение о запросе замены, которое зачитывается на вскрытии предложений. </w:t>
            </w:r>
          </w:p>
          <w:p w14:paraId="38285854" w14:textId="77777777" w:rsidR="00D10A1C" w:rsidRPr="0089298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89298E">
              <w:rPr>
                <w:rFonts w:ascii="Arial" w:hAnsi="Arial" w:cs="Arial"/>
                <w:color w:val="000000"/>
                <w:szCs w:val="24"/>
                <w:lang w:val="ru-RU"/>
              </w:rPr>
              <w:t xml:space="preserve"> Конверты с пометкой "ИЗМЕНЕНИЕ", вскрываются и зачитываются вместе с соответствующим предложением. Изменение предложения не допускается, если соответствующее уведомление об </w:t>
            </w:r>
            <w:r w:rsidRPr="0089298E">
              <w:rPr>
                <w:rFonts w:ascii="Arial" w:hAnsi="Arial" w:cs="Arial"/>
                <w:color w:val="000000"/>
                <w:szCs w:val="24"/>
                <w:lang w:val="ru-RU"/>
              </w:rPr>
              <w:lastRenderedPageBreak/>
              <w:t xml:space="preserve">изменении не содержит действительное разрешение о запросе изменения, которое зачитывается на вскрытии предложений. Далее рассматриваются только те конверты, которые вскрыты и зачитаны на вскрытии предложений. </w:t>
            </w:r>
          </w:p>
        </w:tc>
      </w:tr>
      <w:tr w:rsidR="00D10A1C" w:rsidRPr="0089298E" w14:paraId="50FCB6A4" w14:textId="77777777" w:rsidTr="0067772D">
        <w:tc>
          <w:tcPr>
            <w:tcW w:w="2624" w:type="dxa"/>
          </w:tcPr>
          <w:p w14:paraId="3E982B08" w14:textId="77777777" w:rsidR="00D10A1C" w:rsidRPr="0089298E" w:rsidRDefault="00D10A1C" w:rsidP="0067772D">
            <w:pPr>
              <w:spacing w:before="100" w:after="120"/>
              <w:rPr>
                <w:rFonts w:ascii="Arial" w:hAnsi="Arial" w:cs="Arial"/>
                <w:color w:val="000000"/>
                <w:szCs w:val="24"/>
                <w:lang w:val="ru-RU"/>
              </w:rPr>
            </w:pPr>
            <w:bookmarkStart w:id="73" w:name="_Toc438532626"/>
            <w:bookmarkEnd w:id="73"/>
          </w:p>
        </w:tc>
        <w:tc>
          <w:tcPr>
            <w:tcW w:w="7158" w:type="dxa"/>
          </w:tcPr>
          <w:p w14:paraId="6EB79677" w14:textId="72B56541" w:rsidR="00D10A1C" w:rsidRPr="0089298E" w:rsidRDefault="00D10A1C" w:rsidP="0067772D">
            <w:pPr>
              <w:pStyle w:val="aff8"/>
              <w:numPr>
                <w:ilvl w:val="1"/>
                <w:numId w:val="18"/>
              </w:numPr>
              <w:tabs>
                <w:tab w:val="num" w:pos="504"/>
              </w:tabs>
              <w:spacing w:after="120"/>
              <w:ind w:left="459" w:hanging="425"/>
              <w:rPr>
                <w:rFonts w:ascii="Arial" w:hAnsi="Arial" w:cs="Arial"/>
                <w:color w:val="000000"/>
                <w:szCs w:val="24"/>
                <w:lang w:val="ru-RU"/>
              </w:rPr>
            </w:pPr>
            <w:r w:rsidRPr="0089298E">
              <w:rPr>
                <w:rFonts w:ascii="Arial" w:hAnsi="Arial" w:cs="Arial"/>
                <w:color w:val="000000"/>
                <w:szCs w:val="24"/>
                <w:lang w:val="ru-RU"/>
              </w:rPr>
              <w:t xml:space="preserve"> Далее, все остальные конверты с пометкой «ТЕХНИЧЕСКАЯ ЧАСТЬ» вскрываются по одному. Все конверты с пометкой «ФИНАНСОВАЯ ЧАСТЬ» должны храниться в запечатанном виде и храниться у Покупателя в надежном хранении до их вскрытия на последующем публичном вскрытии после оценки Технической части предложений. При вскрытии конвертов с пометкой «ТЕХНИЧЕСКАЯ ЧАСТЬ» Покупателю должен зачитать: наименование Участника и наличие изменений; и Альтернативное </w:t>
            </w:r>
            <w:r w:rsidR="00D72F0E" w:rsidRPr="0089298E">
              <w:rPr>
                <w:rFonts w:ascii="Arial" w:hAnsi="Arial" w:cs="Arial"/>
                <w:color w:val="000000"/>
                <w:szCs w:val="24"/>
                <w:lang w:val="ru-RU"/>
              </w:rPr>
              <w:t>Конкурсное</w:t>
            </w:r>
            <w:r w:rsidRPr="0089298E">
              <w:rPr>
                <w:rFonts w:ascii="Arial" w:hAnsi="Arial" w:cs="Arial"/>
                <w:color w:val="000000"/>
                <w:szCs w:val="24"/>
                <w:lang w:val="ru-RU"/>
              </w:rPr>
              <w:t xml:space="preserve"> предложение - наличие или отсутствие Гарантии на конкурсное предложение, если требуется, и любые другие детали, которые Покупателю может счесть целесообразными.</w:t>
            </w:r>
          </w:p>
          <w:p w14:paraId="141434CA" w14:textId="77777777" w:rsidR="00D10A1C" w:rsidRPr="0089298E" w:rsidRDefault="00D10A1C" w:rsidP="0067772D">
            <w:pPr>
              <w:pStyle w:val="aff8"/>
              <w:numPr>
                <w:ilvl w:val="1"/>
                <w:numId w:val="18"/>
              </w:numPr>
              <w:spacing w:after="120"/>
              <w:ind w:left="459" w:hanging="425"/>
              <w:rPr>
                <w:rFonts w:ascii="Arial" w:hAnsi="Arial" w:cs="Arial"/>
                <w:color w:val="000000"/>
                <w:szCs w:val="24"/>
                <w:lang w:val="ru-RU"/>
              </w:rPr>
            </w:pPr>
            <w:r w:rsidRPr="0089298E">
              <w:rPr>
                <w:rFonts w:ascii="Arial" w:hAnsi="Arial" w:cs="Arial"/>
                <w:color w:val="000000"/>
                <w:spacing w:val="-2"/>
                <w:szCs w:val="24"/>
                <w:lang w:val="ru-RU"/>
              </w:rPr>
              <w:t xml:space="preserve">Только технические части конкурсных предложений и альтернативное конкурсное предложение - Технические части, которые зачитываются при вскрытии конкурсного предложения, должны рассматриваться далее при оценке. Письмо-предложение - Техническая часть и отдельный запечатанный конверт с пометкой «ФИНАНСОВАЯ ЧАСТЬ» должны быть инициализированы представителями Покупателя, присутствующими на вскрытии конкурсного предложения, в порядке, указанном </w:t>
            </w:r>
            <w:r w:rsidRPr="0089298E">
              <w:rPr>
                <w:rFonts w:ascii="Arial" w:hAnsi="Arial" w:cs="Arial"/>
                <w:b/>
                <w:color w:val="000000"/>
                <w:spacing w:val="-2"/>
                <w:szCs w:val="24"/>
                <w:lang w:val="ru-RU"/>
              </w:rPr>
              <w:t>в ИКТ</w:t>
            </w:r>
            <w:r w:rsidRPr="0089298E">
              <w:rPr>
                <w:rFonts w:ascii="Arial" w:hAnsi="Arial" w:cs="Arial"/>
                <w:color w:val="000000"/>
                <w:spacing w:val="-2"/>
                <w:szCs w:val="24"/>
                <w:lang w:val="ru-RU"/>
              </w:rPr>
              <w:t xml:space="preserve">. </w:t>
            </w:r>
          </w:p>
          <w:p w14:paraId="6639F00A" w14:textId="27E1EC0A" w:rsidR="00D10A1C" w:rsidRPr="0089298E" w:rsidRDefault="00D10A1C" w:rsidP="0067772D">
            <w:pPr>
              <w:pStyle w:val="aff8"/>
              <w:numPr>
                <w:ilvl w:val="1"/>
                <w:numId w:val="18"/>
              </w:numPr>
              <w:spacing w:after="120"/>
              <w:ind w:left="459" w:hanging="459"/>
              <w:rPr>
                <w:rFonts w:ascii="Arial" w:hAnsi="Arial" w:cs="Arial"/>
                <w:color w:val="000000"/>
                <w:szCs w:val="24"/>
                <w:lang w:val="ru-RU"/>
              </w:rPr>
            </w:pPr>
            <w:r w:rsidRPr="0089298E">
              <w:rPr>
                <w:rFonts w:ascii="Arial" w:hAnsi="Arial" w:cs="Arial"/>
                <w:color w:val="000000"/>
                <w:szCs w:val="24"/>
                <w:lang w:val="ru-RU"/>
              </w:rPr>
              <w:t>При вскрытии конкурсного предложения Покупател</w:t>
            </w:r>
            <w:r w:rsidR="00BA5E14" w:rsidRPr="0089298E">
              <w:rPr>
                <w:rFonts w:ascii="Arial" w:hAnsi="Arial" w:cs="Arial"/>
                <w:color w:val="000000"/>
                <w:szCs w:val="24"/>
                <w:lang w:val="ru-RU"/>
              </w:rPr>
              <w:t>ь</w:t>
            </w:r>
            <w:r w:rsidRPr="0089298E">
              <w:rPr>
                <w:rFonts w:ascii="Arial" w:hAnsi="Arial" w:cs="Arial"/>
                <w:color w:val="000000"/>
                <w:szCs w:val="24"/>
                <w:lang w:val="ru-RU"/>
              </w:rPr>
              <w:t xml:space="preserve"> не должен ни обсуждать достоинства какого-либо </w:t>
            </w:r>
            <w:r w:rsidR="00D72F0E" w:rsidRPr="0089298E">
              <w:rPr>
                <w:rFonts w:ascii="Arial" w:hAnsi="Arial" w:cs="Arial"/>
                <w:color w:val="000000"/>
                <w:szCs w:val="24"/>
                <w:lang w:val="ru-RU"/>
              </w:rPr>
              <w:t>конкурсного</w:t>
            </w:r>
            <w:r w:rsidRPr="0089298E">
              <w:rPr>
                <w:rFonts w:ascii="Arial" w:hAnsi="Arial" w:cs="Arial"/>
                <w:color w:val="000000"/>
                <w:szCs w:val="24"/>
                <w:lang w:val="ru-RU"/>
              </w:rPr>
              <w:t xml:space="preserve"> предложения, ни отклонять какое-либо конкурсное предложение (за исключением поздних конкурсных предложений, в соответствии с ИУТ 23.1).</w:t>
            </w:r>
          </w:p>
          <w:p w14:paraId="57BA947C" w14:textId="2128FF5F" w:rsidR="00D10A1C" w:rsidRPr="0089298E" w:rsidRDefault="00D10A1C" w:rsidP="0067772D">
            <w:pPr>
              <w:pStyle w:val="aff8"/>
              <w:numPr>
                <w:ilvl w:val="1"/>
                <w:numId w:val="18"/>
              </w:numPr>
              <w:spacing w:after="120"/>
              <w:ind w:left="459" w:hanging="459"/>
              <w:rPr>
                <w:rFonts w:ascii="Arial" w:hAnsi="Arial" w:cs="Arial"/>
                <w:color w:val="000000"/>
                <w:szCs w:val="24"/>
                <w:lang w:val="ru-RU"/>
              </w:rPr>
            </w:pPr>
            <w:r w:rsidRPr="0089298E">
              <w:rPr>
                <w:rFonts w:ascii="Arial" w:hAnsi="Arial" w:cs="Arial"/>
                <w:color w:val="000000"/>
                <w:szCs w:val="24"/>
                <w:lang w:val="ru-RU"/>
              </w:rPr>
              <w:t>После вскрытия Технических частей Конкурсного Предложения Покупател</w:t>
            </w:r>
            <w:r w:rsidR="00BA5E14" w:rsidRPr="0089298E">
              <w:rPr>
                <w:rFonts w:ascii="Arial" w:hAnsi="Arial" w:cs="Arial"/>
                <w:color w:val="000000"/>
                <w:szCs w:val="24"/>
                <w:lang w:val="ru-RU"/>
              </w:rPr>
              <w:t>ь</w:t>
            </w:r>
            <w:r w:rsidRPr="0089298E">
              <w:rPr>
                <w:rFonts w:ascii="Arial" w:hAnsi="Arial" w:cs="Arial"/>
                <w:color w:val="000000"/>
                <w:szCs w:val="24"/>
                <w:lang w:val="ru-RU"/>
              </w:rPr>
              <w:t xml:space="preserve"> должен подготовить протокол, который должен включать, как минимум:</w:t>
            </w:r>
          </w:p>
          <w:p w14:paraId="2BDF459F" w14:textId="77777777" w:rsidR="00D10A1C" w:rsidRPr="0089298E" w:rsidRDefault="00D10A1C" w:rsidP="0067772D">
            <w:pPr>
              <w:pStyle w:val="aff8"/>
              <w:spacing w:after="120"/>
              <w:ind w:left="459"/>
              <w:rPr>
                <w:rFonts w:ascii="Arial" w:hAnsi="Arial" w:cs="Arial"/>
                <w:color w:val="000000"/>
                <w:szCs w:val="24"/>
                <w:lang w:val="ru-RU"/>
              </w:rPr>
            </w:pPr>
          </w:p>
          <w:p w14:paraId="2F7E9FCE" w14:textId="77777777" w:rsidR="00D10A1C" w:rsidRPr="0089298E" w:rsidRDefault="00D10A1C" w:rsidP="0067772D">
            <w:pPr>
              <w:pStyle w:val="aff8"/>
              <w:spacing w:after="120"/>
              <w:ind w:left="459"/>
              <w:rPr>
                <w:rFonts w:ascii="Arial" w:hAnsi="Arial" w:cs="Arial"/>
                <w:color w:val="000000"/>
                <w:szCs w:val="24"/>
                <w:lang w:val="ru-RU"/>
              </w:rPr>
            </w:pPr>
            <w:r w:rsidRPr="0089298E">
              <w:rPr>
                <w:rFonts w:ascii="Arial" w:hAnsi="Arial" w:cs="Arial"/>
                <w:color w:val="000000"/>
                <w:szCs w:val="24"/>
                <w:lang w:val="ru-RU"/>
              </w:rPr>
              <w:t>(а) имя Участника и наличие отзыва, замены или изменения;</w:t>
            </w:r>
          </w:p>
          <w:p w14:paraId="27C580C6" w14:textId="77777777" w:rsidR="00D10A1C" w:rsidRPr="0089298E" w:rsidRDefault="00D10A1C" w:rsidP="0067772D">
            <w:pPr>
              <w:pStyle w:val="aff8"/>
              <w:spacing w:after="120"/>
              <w:ind w:left="459"/>
              <w:rPr>
                <w:rFonts w:ascii="Arial" w:hAnsi="Arial" w:cs="Arial"/>
                <w:color w:val="000000"/>
                <w:szCs w:val="24"/>
                <w:lang w:val="ru-RU"/>
              </w:rPr>
            </w:pPr>
          </w:p>
          <w:p w14:paraId="5EE9E4B9" w14:textId="77777777" w:rsidR="00D10A1C" w:rsidRPr="0089298E" w:rsidRDefault="00D10A1C" w:rsidP="0067772D">
            <w:pPr>
              <w:pStyle w:val="aff8"/>
              <w:spacing w:after="120"/>
              <w:ind w:left="459"/>
              <w:rPr>
                <w:rFonts w:ascii="Arial" w:hAnsi="Arial" w:cs="Arial"/>
                <w:color w:val="000000"/>
                <w:szCs w:val="24"/>
                <w:lang w:val="ru-RU"/>
              </w:rPr>
            </w:pPr>
            <w:r w:rsidRPr="0089298E">
              <w:rPr>
                <w:rFonts w:ascii="Arial" w:hAnsi="Arial" w:cs="Arial"/>
                <w:color w:val="000000"/>
                <w:szCs w:val="24"/>
                <w:lang w:val="ru-RU"/>
              </w:rPr>
              <w:t>(б) наличие или отсутствие надлежащим образом запечатанного конверта с надписью «ФИНАНСОВАЯ ЧАСТЬ»;</w:t>
            </w:r>
          </w:p>
          <w:p w14:paraId="4DF88145" w14:textId="77777777" w:rsidR="00D10A1C" w:rsidRPr="0089298E" w:rsidRDefault="00D10A1C" w:rsidP="0067772D">
            <w:pPr>
              <w:pStyle w:val="aff8"/>
              <w:spacing w:after="120"/>
              <w:ind w:left="1224"/>
              <w:rPr>
                <w:rFonts w:ascii="Arial" w:hAnsi="Arial" w:cs="Arial"/>
                <w:color w:val="000000"/>
                <w:szCs w:val="24"/>
                <w:lang w:val="ru-RU"/>
              </w:rPr>
            </w:pPr>
          </w:p>
          <w:p w14:paraId="51841BC4" w14:textId="77777777" w:rsidR="00D10A1C" w:rsidRPr="0089298E" w:rsidRDefault="00D10A1C" w:rsidP="0067772D">
            <w:pPr>
              <w:pStyle w:val="aff8"/>
              <w:spacing w:after="120"/>
              <w:ind w:left="459"/>
              <w:rPr>
                <w:rFonts w:ascii="Arial" w:hAnsi="Arial" w:cs="Arial"/>
                <w:color w:val="000000"/>
                <w:szCs w:val="24"/>
                <w:lang w:val="ru-RU"/>
              </w:rPr>
            </w:pPr>
            <w:r w:rsidRPr="0089298E">
              <w:rPr>
                <w:rFonts w:ascii="Arial" w:hAnsi="Arial" w:cs="Arial"/>
                <w:color w:val="000000"/>
                <w:szCs w:val="24"/>
                <w:lang w:val="ru-RU"/>
              </w:rPr>
              <w:t>(в) наличие или отсутствие Гарантии на Конкурсное предложение или Декларации Обеспечения предложения; а также</w:t>
            </w:r>
          </w:p>
          <w:p w14:paraId="542A1707" w14:textId="77777777" w:rsidR="00D10A1C" w:rsidRPr="0089298E" w:rsidRDefault="00D10A1C" w:rsidP="0067772D">
            <w:pPr>
              <w:pStyle w:val="aff8"/>
              <w:spacing w:after="120"/>
              <w:ind w:left="459"/>
              <w:rPr>
                <w:rFonts w:ascii="Arial" w:hAnsi="Arial" w:cs="Arial"/>
                <w:color w:val="000000"/>
                <w:szCs w:val="24"/>
                <w:lang w:val="ru-RU"/>
              </w:rPr>
            </w:pPr>
          </w:p>
          <w:p w14:paraId="6DC245CD" w14:textId="77777777" w:rsidR="00D10A1C" w:rsidRPr="0089298E" w:rsidRDefault="00D10A1C" w:rsidP="0067772D">
            <w:pPr>
              <w:pStyle w:val="aff8"/>
              <w:spacing w:after="120"/>
              <w:ind w:left="459"/>
              <w:rPr>
                <w:rFonts w:ascii="Arial" w:hAnsi="Arial" w:cs="Arial"/>
                <w:color w:val="000000"/>
                <w:szCs w:val="24"/>
                <w:lang w:val="ru-RU"/>
              </w:rPr>
            </w:pPr>
            <w:r w:rsidRPr="0089298E">
              <w:rPr>
                <w:rFonts w:ascii="Arial" w:hAnsi="Arial" w:cs="Arial"/>
                <w:color w:val="000000"/>
                <w:szCs w:val="24"/>
                <w:lang w:val="ru-RU"/>
              </w:rPr>
              <w:t>(г) если предусмотрено, любая Альтернативное конкурсное предложение - Техническая часть</w:t>
            </w:r>
          </w:p>
        </w:tc>
      </w:tr>
      <w:tr w:rsidR="00D10A1C" w:rsidRPr="0089298E" w14:paraId="66D22A5D" w14:textId="77777777" w:rsidTr="0067772D">
        <w:tc>
          <w:tcPr>
            <w:tcW w:w="2624" w:type="dxa"/>
          </w:tcPr>
          <w:p w14:paraId="09F7A472" w14:textId="77777777" w:rsidR="00D10A1C" w:rsidRPr="0089298E" w:rsidRDefault="00D10A1C" w:rsidP="0067772D">
            <w:pPr>
              <w:spacing w:before="120" w:after="120"/>
              <w:rPr>
                <w:rFonts w:ascii="Arial" w:hAnsi="Arial" w:cs="Arial"/>
                <w:color w:val="000000"/>
                <w:szCs w:val="24"/>
                <w:lang w:val="uz-Cyrl-UZ"/>
              </w:rPr>
            </w:pPr>
            <w:bookmarkStart w:id="74" w:name="_Toc438532627"/>
            <w:bookmarkEnd w:id="74"/>
          </w:p>
        </w:tc>
        <w:tc>
          <w:tcPr>
            <w:tcW w:w="7158" w:type="dxa"/>
          </w:tcPr>
          <w:p w14:paraId="7C6C6E58"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rPr>
            </w:pPr>
            <w:r w:rsidRPr="0089298E">
              <w:rPr>
                <w:rFonts w:ascii="Arial" w:hAnsi="Arial" w:cs="Arial"/>
                <w:color w:val="000000"/>
                <w:szCs w:val="24"/>
                <w:lang w:val="ru-RU"/>
              </w:rPr>
              <w:t xml:space="preserve">25.9 Присутствующих представителей Участников нужно попросить подписать протокол. Упущение подписания какого-либо Участника протокола не должно лишать </w:t>
            </w:r>
            <w:r w:rsidRPr="0089298E">
              <w:rPr>
                <w:rFonts w:ascii="Arial" w:hAnsi="Arial" w:cs="Arial"/>
                <w:color w:val="000000"/>
                <w:szCs w:val="24"/>
                <w:lang w:val="ru-RU"/>
              </w:rPr>
              <w:lastRenderedPageBreak/>
              <w:t xml:space="preserve">законной силы содержания и действенности протокола. </w:t>
            </w:r>
            <w:proofErr w:type="spellStart"/>
            <w:r w:rsidRPr="0089298E">
              <w:rPr>
                <w:rFonts w:ascii="Arial" w:hAnsi="Arial" w:cs="Arial"/>
                <w:color w:val="000000"/>
                <w:szCs w:val="24"/>
              </w:rPr>
              <w:t>Копия</w:t>
            </w:r>
            <w:proofErr w:type="spellEnd"/>
            <w:r w:rsidRPr="0089298E">
              <w:rPr>
                <w:rFonts w:ascii="Arial" w:hAnsi="Arial" w:cs="Arial"/>
                <w:color w:val="000000"/>
                <w:szCs w:val="24"/>
              </w:rPr>
              <w:t xml:space="preserve"> </w:t>
            </w:r>
            <w:proofErr w:type="spellStart"/>
            <w:r w:rsidRPr="0089298E">
              <w:rPr>
                <w:rFonts w:ascii="Arial" w:hAnsi="Arial" w:cs="Arial"/>
                <w:color w:val="000000"/>
                <w:szCs w:val="24"/>
              </w:rPr>
              <w:t>протокола</w:t>
            </w:r>
            <w:proofErr w:type="spellEnd"/>
            <w:r w:rsidRPr="0089298E">
              <w:rPr>
                <w:rFonts w:ascii="Arial" w:hAnsi="Arial" w:cs="Arial"/>
                <w:color w:val="000000"/>
                <w:szCs w:val="24"/>
              </w:rPr>
              <w:t xml:space="preserve"> </w:t>
            </w:r>
            <w:proofErr w:type="spellStart"/>
            <w:r w:rsidRPr="0089298E">
              <w:rPr>
                <w:rFonts w:ascii="Arial" w:hAnsi="Arial" w:cs="Arial"/>
                <w:color w:val="000000"/>
                <w:szCs w:val="24"/>
              </w:rPr>
              <w:t>распространяется</w:t>
            </w:r>
            <w:proofErr w:type="spellEnd"/>
            <w:r w:rsidRPr="0089298E">
              <w:rPr>
                <w:rFonts w:ascii="Arial" w:hAnsi="Arial" w:cs="Arial"/>
                <w:color w:val="000000"/>
                <w:szCs w:val="24"/>
              </w:rPr>
              <w:t xml:space="preserve"> </w:t>
            </w:r>
            <w:proofErr w:type="spellStart"/>
            <w:r w:rsidRPr="0089298E">
              <w:rPr>
                <w:rFonts w:ascii="Arial" w:hAnsi="Arial" w:cs="Arial"/>
                <w:color w:val="000000"/>
                <w:szCs w:val="24"/>
              </w:rPr>
              <w:t>всем</w:t>
            </w:r>
            <w:proofErr w:type="spellEnd"/>
            <w:r w:rsidRPr="0089298E">
              <w:rPr>
                <w:rFonts w:ascii="Arial" w:hAnsi="Arial" w:cs="Arial"/>
                <w:color w:val="000000"/>
                <w:szCs w:val="24"/>
              </w:rPr>
              <w:t xml:space="preserve"> </w:t>
            </w:r>
            <w:proofErr w:type="spellStart"/>
            <w:r w:rsidRPr="0089298E">
              <w:rPr>
                <w:rFonts w:ascii="Arial" w:hAnsi="Arial" w:cs="Arial"/>
                <w:color w:val="000000"/>
                <w:szCs w:val="24"/>
              </w:rPr>
              <w:t>Участникам</w:t>
            </w:r>
            <w:proofErr w:type="spellEnd"/>
            <w:r w:rsidRPr="0089298E">
              <w:rPr>
                <w:rFonts w:ascii="Arial" w:hAnsi="Arial" w:cs="Arial"/>
                <w:color w:val="000000"/>
                <w:szCs w:val="24"/>
              </w:rPr>
              <w:t>.</w:t>
            </w:r>
          </w:p>
        </w:tc>
      </w:tr>
      <w:tr w:rsidR="00D10A1C" w:rsidRPr="0089298E" w14:paraId="113C997D" w14:textId="77777777" w:rsidTr="0067772D">
        <w:tc>
          <w:tcPr>
            <w:tcW w:w="2624" w:type="dxa"/>
          </w:tcPr>
          <w:p w14:paraId="27B0307E" w14:textId="77777777" w:rsidR="00D10A1C" w:rsidRPr="0089298E" w:rsidRDefault="00D10A1C" w:rsidP="0067772D">
            <w:pPr>
              <w:tabs>
                <w:tab w:val="num" w:pos="648"/>
              </w:tabs>
              <w:spacing w:before="240" w:after="240"/>
              <w:ind w:left="360" w:hanging="72"/>
              <w:jc w:val="center"/>
              <w:rPr>
                <w:rFonts w:ascii="Arial" w:hAnsi="Arial" w:cs="Arial"/>
                <w:b/>
                <w:bCs/>
                <w:color w:val="000000"/>
                <w:sz w:val="28"/>
                <w:szCs w:val="24"/>
                <w:lang w:val="ru-RU"/>
              </w:rPr>
            </w:pPr>
          </w:p>
        </w:tc>
        <w:tc>
          <w:tcPr>
            <w:tcW w:w="7158" w:type="dxa"/>
          </w:tcPr>
          <w:p w14:paraId="2D410B2C" w14:textId="77777777" w:rsidR="00D10A1C" w:rsidRPr="0089298E" w:rsidRDefault="00D10A1C" w:rsidP="0067772D">
            <w:pPr>
              <w:pStyle w:val="Section1Header1"/>
              <w:spacing w:before="0" w:after="120"/>
              <w:rPr>
                <w:rFonts w:ascii="Arial" w:hAnsi="Arial" w:cs="Arial"/>
                <w:sz w:val="2"/>
                <w:lang w:val="ru-RU"/>
              </w:rPr>
            </w:pPr>
            <w:bookmarkStart w:id="75" w:name="_Toc438438850"/>
            <w:bookmarkStart w:id="76" w:name="_Toc438532629"/>
            <w:bookmarkStart w:id="77" w:name="_Toc438733994"/>
            <w:bookmarkStart w:id="78" w:name="_Toc438962076"/>
            <w:bookmarkStart w:id="79" w:name="_Toc461939620"/>
            <w:bookmarkStart w:id="80" w:name="_Toc100032317"/>
            <w:bookmarkStart w:id="81" w:name="_Toc164491532"/>
            <w:bookmarkStart w:id="82" w:name="_Toc325714182"/>
          </w:p>
          <w:p w14:paraId="33564FB5" w14:textId="025C2994" w:rsidR="00D10A1C" w:rsidRPr="0089298E" w:rsidRDefault="00D10A1C" w:rsidP="0067772D">
            <w:pPr>
              <w:pStyle w:val="Section1Header1"/>
              <w:spacing w:before="0" w:after="120"/>
              <w:rPr>
                <w:rFonts w:ascii="Arial" w:hAnsi="Arial" w:cs="Arial"/>
                <w:lang w:val="ru-RU"/>
              </w:rPr>
            </w:pPr>
            <w:r w:rsidRPr="0089298E">
              <w:rPr>
                <w:rFonts w:ascii="Arial" w:hAnsi="Arial" w:cs="Arial"/>
                <w:lang w:val="ru-RU"/>
              </w:rPr>
              <w:t>Е.</w:t>
            </w:r>
            <w:bookmarkStart w:id="83" w:name="_Toc97371030"/>
            <w:r w:rsidR="00D72F0E" w:rsidRPr="0089298E">
              <w:rPr>
                <w:rFonts w:ascii="Arial" w:hAnsi="Arial" w:cs="Arial"/>
                <w:lang w:val="ru-RU"/>
              </w:rPr>
              <w:t xml:space="preserve"> </w:t>
            </w:r>
            <w:r w:rsidRPr="0089298E">
              <w:rPr>
                <w:rFonts w:ascii="Arial" w:hAnsi="Arial" w:cs="Arial"/>
                <w:bCs w:val="0"/>
                <w:color w:val="000000"/>
                <w:szCs w:val="24"/>
                <w:lang w:val="ru-RU"/>
              </w:rPr>
              <w:t xml:space="preserve">Оценка Конкурсных </w:t>
            </w:r>
            <w:bookmarkEnd w:id="83"/>
            <w:r w:rsidRPr="0089298E">
              <w:rPr>
                <w:rFonts w:ascii="Arial" w:hAnsi="Arial" w:cs="Arial"/>
                <w:bCs w:val="0"/>
                <w:color w:val="000000"/>
                <w:szCs w:val="24"/>
                <w:lang w:val="ru-RU"/>
              </w:rPr>
              <w:t>предложени</w:t>
            </w:r>
            <w:bookmarkEnd w:id="75"/>
            <w:bookmarkEnd w:id="76"/>
            <w:bookmarkEnd w:id="77"/>
            <w:bookmarkEnd w:id="78"/>
            <w:bookmarkEnd w:id="79"/>
            <w:bookmarkEnd w:id="80"/>
            <w:bookmarkEnd w:id="81"/>
            <w:bookmarkEnd w:id="82"/>
            <w:r w:rsidRPr="0089298E">
              <w:rPr>
                <w:rFonts w:ascii="Arial" w:hAnsi="Arial" w:cs="Arial"/>
                <w:bCs w:val="0"/>
                <w:color w:val="000000"/>
                <w:szCs w:val="24"/>
                <w:lang w:val="ru-RU"/>
              </w:rPr>
              <w:t>й – Основные Положения</w:t>
            </w:r>
          </w:p>
        </w:tc>
      </w:tr>
      <w:tr w:rsidR="00D10A1C" w:rsidRPr="0089298E" w14:paraId="2B7776DD" w14:textId="77777777" w:rsidTr="0067772D">
        <w:tc>
          <w:tcPr>
            <w:tcW w:w="2624" w:type="dxa"/>
          </w:tcPr>
          <w:p w14:paraId="5CD915DE" w14:textId="77777777" w:rsidR="00D10A1C" w:rsidRPr="0089298E" w:rsidRDefault="00D10A1C" w:rsidP="0067772D">
            <w:pPr>
              <w:numPr>
                <w:ilvl w:val="0"/>
                <w:numId w:val="18"/>
              </w:numPr>
              <w:ind w:hanging="643"/>
              <w:jc w:val="left"/>
              <w:rPr>
                <w:rFonts w:ascii="Arial" w:hAnsi="Arial" w:cs="Arial"/>
                <w:b/>
                <w:color w:val="000000"/>
                <w:szCs w:val="24"/>
              </w:rPr>
            </w:pPr>
            <w:bookmarkStart w:id="84" w:name="_Toc438532628"/>
            <w:bookmarkEnd w:id="84"/>
            <w:proofErr w:type="spellStart"/>
            <w:r w:rsidRPr="0089298E">
              <w:rPr>
                <w:rFonts w:ascii="Arial" w:hAnsi="Arial" w:cs="Arial"/>
                <w:b/>
                <w:bCs/>
                <w:color w:val="000000"/>
                <w:szCs w:val="24"/>
              </w:rPr>
              <w:t>Конфиденци-альность</w:t>
            </w:r>
            <w:proofErr w:type="spellEnd"/>
          </w:p>
        </w:tc>
        <w:tc>
          <w:tcPr>
            <w:tcW w:w="7158" w:type="dxa"/>
          </w:tcPr>
          <w:p w14:paraId="0F28CE1A" w14:textId="0CAE7BCC"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26.1 Информация, касающаяся оценки предложений и рекомендации о присуждении контракта, не должна раскрываться Участникам торгов или любым другим лицам, не имеющим официального отношения к процессу проведения торгов, до тех пор, пока Покупатель не направит всем Участникам торгов Уведомление о </w:t>
            </w:r>
            <w:proofErr w:type="gramStart"/>
            <w:r w:rsidRPr="0089298E">
              <w:rPr>
                <w:rFonts w:ascii="Arial" w:hAnsi="Arial" w:cs="Arial"/>
                <w:color w:val="000000"/>
                <w:szCs w:val="24"/>
                <w:lang w:val="ru-RU"/>
              </w:rPr>
              <w:t>Намерении</w:t>
            </w:r>
            <w:proofErr w:type="gramEnd"/>
            <w:r w:rsidRPr="0089298E">
              <w:rPr>
                <w:rFonts w:ascii="Arial" w:hAnsi="Arial" w:cs="Arial"/>
                <w:color w:val="000000"/>
                <w:szCs w:val="24"/>
                <w:lang w:val="ru-RU"/>
              </w:rPr>
              <w:t xml:space="preserve"> Присудить Контракт в соответствии с ИУТ 43.1.</w:t>
            </w:r>
          </w:p>
        </w:tc>
      </w:tr>
      <w:tr w:rsidR="00D10A1C" w:rsidRPr="0089298E" w14:paraId="5847FBB4" w14:textId="77777777" w:rsidTr="0067772D">
        <w:tc>
          <w:tcPr>
            <w:tcW w:w="2624" w:type="dxa"/>
          </w:tcPr>
          <w:p w14:paraId="2117D7B3"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2ABAB895"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pacing w:val="-2"/>
                <w:szCs w:val="24"/>
                <w:lang w:val="ru-RU"/>
              </w:rPr>
              <w:t>26.2 Любые попытки Участника повлиять на оценку Покупателем конкурсных предложений или принятие решения на присуждение контракта могут послужить основанием для отклонения предложения такого Участника.</w:t>
            </w:r>
          </w:p>
        </w:tc>
      </w:tr>
      <w:tr w:rsidR="00D10A1C" w:rsidRPr="0089298E" w14:paraId="1BD02DAB" w14:textId="77777777" w:rsidTr="0067772D">
        <w:tc>
          <w:tcPr>
            <w:tcW w:w="2624" w:type="dxa"/>
          </w:tcPr>
          <w:p w14:paraId="5C8FFE7B"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1B22A993"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26.3 Если какой-либо Участник торгов желает в период со времени вскрытия конкурсных предложений и до времени присуждения контракта обратиться к Покупателю по любому вопросу, относящемуся к торгам вопреки пункту 26.2 ИУТ, то он обязан сделать это в письменном виде.</w:t>
            </w:r>
          </w:p>
        </w:tc>
      </w:tr>
      <w:tr w:rsidR="00D10A1C" w:rsidRPr="0089298E" w14:paraId="5A4CA848" w14:textId="77777777" w:rsidTr="0067772D">
        <w:tc>
          <w:tcPr>
            <w:tcW w:w="2624" w:type="dxa"/>
          </w:tcPr>
          <w:p w14:paraId="1C74B49E" w14:textId="77777777" w:rsidR="00D10A1C" w:rsidRPr="0089298E" w:rsidRDefault="00D10A1C" w:rsidP="0067772D">
            <w:pPr>
              <w:numPr>
                <w:ilvl w:val="0"/>
                <w:numId w:val="18"/>
              </w:numPr>
              <w:ind w:left="505" w:hanging="505"/>
              <w:rPr>
                <w:rFonts w:ascii="Arial" w:hAnsi="Arial" w:cs="Arial"/>
                <w:b/>
                <w:color w:val="000000"/>
                <w:szCs w:val="24"/>
              </w:rPr>
            </w:pPr>
            <w:proofErr w:type="spellStart"/>
            <w:r w:rsidRPr="0089298E">
              <w:rPr>
                <w:rFonts w:ascii="Arial" w:hAnsi="Arial" w:cs="Arial"/>
                <w:b/>
                <w:color w:val="000000"/>
                <w:szCs w:val="16"/>
              </w:rPr>
              <w:t>Разъяснение</w:t>
            </w:r>
            <w:proofErr w:type="spellEnd"/>
            <w:r w:rsidRPr="0089298E">
              <w:rPr>
                <w:rFonts w:ascii="Arial" w:hAnsi="Arial" w:cs="Arial"/>
                <w:b/>
                <w:color w:val="000000"/>
                <w:szCs w:val="16"/>
              </w:rPr>
              <w:t xml:space="preserve"> </w:t>
            </w:r>
            <w:r w:rsidRPr="0089298E">
              <w:rPr>
                <w:rFonts w:ascii="Arial" w:hAnsi="Arial" w:cs="Arial"/>
                <w:b/>
                <w:color w:val="000000"/>
                <w:szCs w:val="16"/>
                <w:lang w:val="ru-RU"/>
              </w:rPr>
              <w:t>К</w:t>
            </w:r>
            <w:proofErr w:type="spellStart"/>
            <w:r w:rsidRPr="0089298E">
              <w:rPr>
                <w:rFonts w:ascii="Arial" w:hAnsi="Arial" w:cs="Arial"/>
                <w:b/>
                <w:color w:val="000000"/>
                <w:szCs w:val="16"/>
              </w:rPr>
              <w:t>онкурсных</w:t>
            </w:r>
            <w:proofErr w:type="spellEnd"/>
            <w:r w:rsidRPr="0089298E">
              <w:rPr>
                <w:rFonts w:ascii="Arial" w:hAnsi="Arial" w:cs="Arial"/>
                <w:b/>
                <w:color w:val="000000"/>
                <w:szCs w:val="16"/>
              </w:rPr>
              <w:t xml:space="preserve"> </w:t>
            </w:r>
            <w:proofErr w:type="spellStart"/>
            <w:r w:rsidRPr="0089298E">
              <w:rPr>
                <w:rFonts w:ascii="Arial" w:hAnsi="Arial" w:cs="Arial"/>
                <w:b/>
                <w:color w:val="000000"/>
                <w:szCs w:val="16"/>
              </w:rPr>
              <w:t>предложений</w:t>
            </w:r>
            <w:proofErr w:type="spellEnd"/>
          </w:p>
          <w:p w14:paraId="4441CD6B" w14:textId="77777777" w:rsidR="00D10A1C" w:rsidRPr="0089298E" w:rsidRDefault="00D10A1C" w:rsidP="0067772D">
            <w:pPr>
              <w:spacing w:before="120" w:after="120"/>
              <w:rPr>
                <w:rFonts w:ascii="Arial" w:hAnsi="Arial" w:cs="Arial"/>
                <w:b/>
                <w:color w:val="000000"/>
                <w:szCs w:val="24"/>
              </w:rPr>
            </w:pPr>
          </w:p>
        </w:tc>
        <w:tc>
          <w:tcPr>
            <w:tcW w:w="7158" w:type="dxa"/>
          </w:tcPr>
          <w:p w14:paraId="2B72484E" w14:textId="1CCFFF74" w:rsidR="00D10A1C" w:rsidRPr="0089298E" w:rsidRDefault="00D10A1C" w:rsidP="00594FF4">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27.1 Чтобы облегчить процесс изучения, оценки и сравнения конкурсных предложений, и квалификации Участников, Покупател</w:t>
            </w:r>
            <w:r w:rsidR="00BA5E14" w:rsidRPr="0089298E">
              <w:rPr>
                <w:rFonts w:ascii="Arial" w:hAnsi="Arial" w:cs="Arial"/>
                <w:color w:val="000000"/>
                <w:szCs w:val="24"/>
                <w:lang w:val="ru-RU"/>
              </w:rPr>
              <w:t>ь</w:t>
            </w:r>
            <w:r w:rsidRPr="0089298E">
              <w:rPr>
                <w:rFonts w:ascii="Arial" w:hAnsi="Arial" w:cs="Arial"/>
                <w:color w:val="000000"/>
                <w:szCs w:val="24"/>
                <w:lang w:val="ru-RU"/>
              </w:rPr>
              <w:t xml:space="preserve"> может по своему усмотрению попросить любого Участника разъяснить предложение. Любое разъяснение, представленное Участником, которое не является ответов на запрос Покупателя, не подлежит рассмотрению. Просьбы о разъяснении и ответы на них направляются в письменном виде. Однако при этом нельзя добиваться, предлагать или разрешать изменять цену или существо предложения, за исключением случаев, когда это необходимо, чтобы исправить арифметические ошибки, обнаруженные Покупателем при оценке предложений в соответствии с ИУТ 35</w:t>
            </w:r>
            <w:r w:rsidRPr="0089298E">
              <w:rPr>
                <w:rFonts w:ascii="Arial" w:hAnsi="Arial" w:cs="Arial"/>
                <w:color w:val="000000"/>
                <w:sz w:val="16"/>
                <w:szCs w:val="16"/>
                <w:lang w:val="ru-RU"/>
              </w:rPr>
              <w:t xml:space="preserve">. </w:t>
            </w:r>
          </w:p>
        </w:tc>
      </w:tr>
      <w:tr w:rsidR="00D10A1C" w:rsidRPr="0089298E" w14:paraId="489D83B7" w14:textId="77777777" w:rsidTr="0067772D">
        <w:tc>
          <w:tcPr>
            <w:tcW w:w="2624" w:type="dxa"/>
          </w:tcPr>
          <w:p w14:paraId="49E0CB17" w14:textId="77777777" w:rsidR="00D10A1C" w:rsidRPr="0089298E" w:rsidRDefault="00D10A1C" w:rsidP="0067772D">
            <w:pPr>
              <w:spacing w:before="120" w:after="120"/>
              <w:rPr>
                <w:rFonts w:ascii="Arial" w:hAnsi="Arial" w:cs="Arial"/>
                <w:b/>
                <w:color w:val="000000"/>
                <w:szCs w:val="24"/>
                <w:lang w:val="ru-RU"/>
              </w:rPr>
            </w:pPr>
          </w:p>
        </w:tc>
        <w:tc>
          <w:tcPr>
            <w:tcW w:w="7158" w:type="dxa"/>
          </w:tcPr>
          <w:p w14:paraId="4FDC11A3"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27.2 Если Участник не представил разъяснения по своему предложению к дате и времени, указанному в запросе Покупателя о разъяснении, то его предложение может быть отклонено.</w:t>
            </w:r>
          </w:p>
        </w:tc>
      </w:tr>
      <w:tr w:rsidR="00D10A1C" w:rsidRPr="0089298E" w14:paraId="0EFC07CA" w14:textId="77777777" w:rsidTr="0067772D">
        <w:trPr>
          <w:cantSplit/>
        </w:trPr>
        <w:tc>
          <w:tcPr>
            <w:tcW w:w="2624" w:type="dxa"/>
          </w:tcPr>
          <w:p w14:paraId="5DD2D3BA" w14:textId="692AD8DF" w:rsidR="00D10A1C" w:rsidRPr="0089298E" w:rsidRDefault="00D10A1C" w:rsidP="0067772D">
            <w:pPr>
              <w:numPr>
                <w:ilvl w:val="0"/>
                <w:numId w:val="18"/>
              </w:numPr>
              <w:ind w:hanging="643"/>
              <w:jc w:val="left"/>
              <w:rPr>
                <w:rFonts w:ascii="Arial" w:hAnsi="Arial" w:cs="Arial"/>
                <w:b/>
                <w:color w:val="000000"/>
                <w:szCs w:val="24"/>
              </w:rPr>
            </w:pPr>
            <w:bookmarkStart w:id="85" w:name="_Toc97371033"/>
            <w:bookmarkStart w:id="86" w:name="_Toc139863130"/>
            <w:r w:rsidRPr="0089298E">
              <w:rPr>
                <w:rFonts w:ascii="Arial" w:hAnsi="Arial" w:cs="Arial"/>
                <w:b/>
                <w:color w:val="000000"/>
                <w:szCs w:val="24"/>
              </w:rPr>
              <w:t>О</w:t>
            </w:r>
            <w:proofErr w:type="spellStart"/>
            <w:r w:rsidRPr="0089298E">
              <w:rPr>
                <w:rFonts w:ascii="Arial" w:hAnsi="Arial" w:cs="Arial"/>
                <w:b/>
                <w:color w:val="000000"/>
                <w:szCs w:val="24"/>
                <w:lang w:val="ru-RU"/>
              </w:rPr>
              <w:t>тклонения</w:t>
            </w:r>
            <w:proofErr w:type="spellEnd"/>
            <w:r w:rsidRPr="0089298E">
              <w:rPr>
                <w:rFonts w:ascii="Arial" w:hAnsi="Arial" w:cs="Arial"/>
                <w:b/>
                <w:color w:val="000000"/>
                <w:szCs w:val="24"/>
                <w:lang w:val="ru-RU"/>
              </w:rPr>
              <w:t>, оговорки</w:t>
            </w:r>
            <w:r w:rsidRPr="0089298E">
              <w:rPr>
                <w:rFonts w:ascii="Arial" w:hAnsi="Arial" w:cs="Arial"/>
                <w:b/>
                <w:color w:val="000000"/>
                <w:szCs w:val="24"/>
              </w:rPr>
              <w:t xml:space="preserve"> и </w:t>
            </w:r>
            <w:r w:rsidRPr="0089298E">
              <w:rPr>
                <w:rFonts w:ascii="Arial" w:hAnsi="Arial" w:cs="Arial"/>
                <w:b/>
                <w:color w:val="000000"/>
                <w:szCs w:val="24"/>
                <w:lang w:val="ru-RU"/>
              </w:rPr>
              <w:t>у</w:t>
            </w:r>
            <w:proofErr w:type="spellStart"/>
            <w:r w:rsidRPr="0089298E">
              <w:rPr>
                <w:rFonts w:ascii="Arial" w:hAnsi="Arial" w:cs="Arial"/>
                <w:b/>
                <w:color w:val="000000"/>
                <w:szCs w:val="24"/>
              </w:rPr>
              <w:t>пущения</w:t>
            </w:r>
            <w:proofErr w:type="spellEnd"/>
            <w:r w:rsidRPr="0089298E">
              <w:rPr>
                <w:rFonts w:ascii="Arial" w:hAnsi="Arial" w:cs="Arial"/>
                <w:b/>
                <w:color w:val="000000"/>
                <w:szCs w:val="24"/>
              </w:rPr>
              <w:t xml:space="preserve"> </w:t>
            </w:r>
            <w:bookmarkEnd w:id="85"/>
            <w:bookmarkEnd w:id="86"/>
          </w:p>
        </w:tc>
        <w:tc>
          <w:tcPr>
            <w:tcW w:w="7158" w:type="dxa"/>
          </w:tcPr>
          <w:p w14:paraId="7C117503"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28.1 При оценке предложений применяются следующие определения: </w:t>
            </w:r>
          </w:p>
          <w:p w14:paraId="44C2EA40" w14:textId="77777777" w:rsidR="00D10A1C" w:rsidRPr="0089298E" w:rsidRDefault="00D10A1C" w:rsidP="0067772D">
            <w:pPr>
              <w:pStyle w:val="aff8"/>
              <w:numPr>
                <w:ilvl w:val="0"/>
                <w:numId w:val="27"/>
              </w:numPr>
              <w:spacing w:after="120"/>
              <w:rPr>
                <w:rFonts w:ascii="Arial" w:hAnsi="Arial" w:cs="Arial"/>
                <w:color w:val="000000"/>
                <w:szCs w:val="24"/>
                <w:lang w:val="ru-RU"/>
              </w:rPr>
            </w:pPr>
            <w:r w:rsidRPr="0089298E">
              <w:rPr>
                <w:rFonts w:ascii="Arial" w:hAnsi="Arial" w:cs="Arial"/>
                <w:color w:val="000000"/>
                <w:szCs w:val="24"/>
                <w:lang w:val="ru-RU"/>
              </w:rPr>
              <w:t>"Отклонение" - отклонение от требований, указанных в Тендерном документе;</w:t>
            </w:r>
          </w:p>
          <w:p w14:paraId="04A18454" w14:textId="77777777" w:rsidR="00D10A1C" w:rsidRPr="0089298E" w:rsidRDefault="00D10A1C" w:rsidP="0067772D">
            <w:pPr>
              <w:pStyle w:val="aff8"/>
              <w:numPr>
                <w:ilvl w:val="0"/>
                <w:numId w:val="27"/>
              </w:numPr>
              <w:spacing w:after="120"/>
              <w:rPr>
                <w:rFonts w:ascii="Arial" w:hAnsi="Arial" w:cs="Arial"/>
                <w:color w:val="000000"/>
                <w:szCs w:val="24"/>
                <w:lang w:val="ru-RU"/>
              </w:rPr>
            </w:pPr>
            <w:r w:rsidRPr="0089298E">
              <w:rPr>
                <w:rFonts w:ascii="Arial" w:hAnsi="Arial" w:cs="Arial"/>
                <w:color w:val="000000"/>
                <w:szCs w:val="24"/>
                <w:lang w:val="ru-RU"/>
              </w:rPr>
              <w:t xml:space="preserve">“Оговорка” - установление ограниченных условий или отказа от полного принятия требований, указанных в Тендерном документе; и </w:t>
            </w:r>
          </w:p>
          <w:p w14:paraId="435E2D48" w14:textId="77777777" w:rsidR="00D10A1C" w:rsidRPr="0089298E" w:rsidRDefault="00D10A1C" w:rsidP="0067772D">
            <w:pPr>
              <w:pStyle w:val="aff8"/>
              <w:numPr>
                <w:ilvl w:val="1"/>
                <w:numId w:val="18"/>
              </w:numPr>
              <w:spacing w:after="120"/>
              <w:ind w:left="743" w:hanging="709"/>
              <w:rPr>
                <w:rFonts w:ascii="Arial" w:hAnsi="Arial" w:cs="Arial"/>
                <w:i/>
                <w:color w:val="000000"/>
                <w:szCs w:val="24"/>
                <w:lang w:val="ru-RU"/>
              </w:rPr>
            </w:pPr>
            <w:r w:rsidRPr="0089298E">
              <w:rPr>
                <w:rFonts w:ascii="Arial" w:hAnsi="Arial" w:cs="Arial"/>
                <w:color w:val="000000"/>
                <w:szCs w:val="24"/>
                <w:lang w:val="ru-RU"/>
              </w:rPr>
              <w:t>"Упущение" – отсутствие части или всей информации, или документации, требуемой в Тендерном документе.</w:t>
            </w:r>
          </w:p>
        </w:tc>
      </w:tr>
      <w:tr w:rsidR="00D10A1C" w:rsidRPr="0089298E" w14:paraId="53DA81DA" w14:textId="77777777" w:rsidTr="0067772D">
        <w:tc>
          <w:tcPr>
            <w:tcW w:w="2624" w:type="dxa"/>
          </w:tcPr>
          <w:p w14:paraId="75C381AF" w14:textId="77777777" w:rsidR="00D10A1C" w:rsidRPr="0089298E" w:rsidRDefault="00D10A1C" w:rsidP="0067772D">
            <w:pPr>
              <w:numPr>
                <w:ilvl w:val="0"/>
                <w:numId w:val="18"/>
              </w:numPr>
              <w:rPr>
                <w:rFonts w:ascii="Arial" w:hAnsi="Arial" w:cs="Arial"/>
                <w:b/>
                <w:color w:val="000000"/>
                <w:szCs w:val="24"/>
                <w:lang w:val="ru-RU"/>
              </w:rPr>
            </w:pPr>
            <w:r w:rsidRPr="0089298E">
              <w:rPr>
                <w:rFonts w:ascii="Arial" w:hAnsi="Arial" w:cs="Arial"/>
                <w:b/>
                <w:color w:val="000000"/>
                <w:spacing w:val="-2"/>
                <w:szCs w:val="24"/>
                <w:lang w:val="ru-RU"/>
              </w:rPr>
              <w:lastRenderedPageBreak/>
              <w:t>Несоответствия, ошибки и упущения</w:t>
            </w:r>
          </w:p>
        </w:tc>
        <w:tc>
          <w:tcPr>
            <w:tcW w:w="7158" w:type="dxa"/>
          </w:tcPr>
          <w:p w14:paraId="68530458" w14:textId="5C7A4ECB" w:rsidR="00D10A1C" w:rsidRPr="0089298E" w:rsidRDefault="00D10A1C" w:rsidP="00594FF4">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29.1 При условии, что конкурсное предложение является в значительной степени </w:t>
            </w:r>
            <w:r w:rsidR="00BA5E14" w:rsidRPr="0089298E">
              <w:rPr>
                <w:rFonts w:ascii="Arial" w:hAnsi="Arial" w:cs="Arial"/>
                <w:color w:val="000000"/>
                <w:szCs w:val="24"/>
                <w:lang w:val="ru-RU"/>
              </w:rPr>
              <w:t>соответствующим</w:t>
            </w:r>
            <w:r w:rsidRPr="0089298E">
              <w:rPr>
                <w:rFonts w:ascii="Arial" w:hAnsi="Arial" w:cs="Arial"/>
                <w:color w:val="000000"/>
                <w:szCs w:val="24"/>
                <w:lang w:val="ru-RU"/>
              </w:rPr>
              <w:t>, Покупател</w:t>
            </w:r>
            <w:r w:rsidR="00BA5E14" w:rsidRPr="0089298E">
              <w:rPr>
                <w:rFonts w:ascii="Arial" w:hAnsi="Arial" w:cs="Arial"/>
                <w:color w:val="000000"/>
                <w:szCs w:val="24"/>
                <w:lang w:val="ru-RU"/>
              </w:rPr>
              <w:t>ь</w:t>
            </w:r>
            <w:r w:rsidRPr="0089298E">
              <w:rPr>
                <w:rFonts w:ascii="Arial" w:hAnsi="Arial" w:cs="Arial"/>
                <w:color w:val="000000"/>
                <w:szCs w:val="24"/>
                <w:lang w:val="ru-RU"/>
              </w:rPr>
              <w:t xml:space="preserve"> может отказаться от любых несоответствий в конкурсном предложении.</w:t>
            </w:r>
          </w:p>
        </w:tc>
      </w:tr>
      <w:tr w:rsidR="00D10A1C" w:rsidRPr="0089298E" w14:paraId="43715398" w14:textId="77777777" w:rsidTr="0067772D">
        <w:tc>
          <w:tcPr>
            <w:tcW w:w="2624" w:type="dxa"/>
          </w:tcPr>
          <w:p w14:paraId="00B478E4" w14:textId="77777777" w:rsidR="00D10A1C" w:rsidRPr="0089298E" w:rsidRDefault="00D10A1C" w:rsidP="0067772D">
            <w:pPr>
              <w:spacing w:before="120" w:after="120"/>
              <w:rPr>
                <w:rFonts w:ascii="Arial" w:hAnsi="Arial" w:cs="Arial"/>
                <w:color w:val="000000"/>
                <w:szCs w:val="24"/>
                <w:lang w:val="ru-RU"/>
              </w:rPr>
            </w:pPr>
            <w:bookmarkStart w:id="87" w:name="_Toc438532633"/>
            <w:bookmarkEnd w:id="87"/>
          </w:p>
        </w:tc>
        <w:tc>
          <w:tcPr>
            <w:tcW w:w="7158" w:type="dxa"/>
          </w:tcPr>
          <w:p w14:paraId="268E7D80" w14:textId="5B2DA014"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29.2 При условии, что конкурсное предложение является в значительной степени </w:t>
            </w:r>
            <w:r w:rsidR="00D72F0E" w:rsidRPr="0089298E">
              <w:rPr>
                <w:rFonts w:ascii="Arial" w:hAnsi="Arial" w:cs="Arial"/>
                <w:color w:val="000000"/>
                <w:szCs w:val="24"/>
                <w:lang w:val="ru-RU"/>
              </w:rPr>
              <w:t>соответствующим</w:t>
            </w:r>
            <w:r w:rsidRPr="0089298E">
              <w:rPr>
                <w:rFonts w:ascii="Arial" w:hAnsi="Arial" w:cs="Arial"/>
                <w:color w:val="000000"/>
                <w:szCs w:val="24"/>
                <w:lang w:val="ru-RU"/>
              </w:rPr>
              <w:t>, Покупатель может потребовать, чтобы участник представил в течение разумного периода времени необходимую информацию или документацию для исправления несущественных несоответствий или упущений в конкур</w:t>
            </w:r>
            <w:r w:rsidRPr="0089298E">
              <w:rPr>
                <w:rFonts w:ascii="Arial" w:hAnsi="Arial" w:cs="Arial"/>
                <w:color w:val="000000"/>
                <w:szCs w:val="24"/>
              </w:rPr>
              <w:t>c</w:t>
            </w:r>
            <w:r w:rsidRPr="0089298E">
              <w:rPr>
                <w:rFonts w:ascii="Arial" w:hAnsi="Arial" w:cs="Arial"/>
                <w:color w:val="000000"/>
                <w:szCs w:val="24"/>
                <w:lang w:val="ru-RU"/>
              </w:rPr>
              <w:t>ном предложении, связанных с требованиями к документации. Такое упущение не должно быть связано с каким-либо аспектом стоимости Конкурсного предложения. Невыполнение Участником удовлетворения запроса может привести к отклонению его Конкурсного предложения.</w:t>
            </w:r>
          </w:p>
        </w:tc>
      </w:tr>
      <w:tr w:rsidR="00D10A1C" w:rsidRPr="0089298E" w14:paraId="7CE3264D" w14:textId="77777777" w:rsidTr="0067772D">
        <w:tc>
          <w:tcPr>
            <w:tcW w:w="2624" w:type="dxa"/>
          </w:tcPr>
          <w:p w14:paraId="6DA0C71E" w14:textId="77777777" w:rsidR="00D10A1C" w:rsidRPr="0089298E" w:rsidRDefault="00D10A1C" w:rsidP="0067772D">
            <w:pPr>
              <w:spacing w:before="120" w:after="120"/>
              <w:rPr>
                <w:rFonts w:ascii="Arial" w:hAnsi="Arial" w:cs="Arial"/>
                <w:color w:val="000000"/>
                <w:szCs w:val="24"/>
                <w:lang w:val="ru-RU"/>
              </w:rPr>
            </w:pPr>
          </w:p>
        </w:tc>
        <w:tc>
          <w:tcPr>
            <w:tcW w:w="7158" w:type="dxa"/>
          </w:tcPr>
          <w:p w14:paraId="4C03CAC6" w14:textId="00631369"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29.3 При условии, что конкурсное предложение является в значительной степени </w:t>
            </w:r>
            <w:r w:rsidR="00D72F0E" w:rsidRPr="0089298E">
              <w:rPr>
                <w:rFonts w:ascii="Arial" w:hAnsi="Arial" w:cs="Arial"/>
                <w:color w:val="000000"/>
                <w:szCs w:val="24"/>
                <w:lang w:val="ru-RU"/>
              </w:rPr>
              <w:t>соответствующим</w:t>
            </w:r>
            <w:r w:rsidRPr="0089298E">
              <w:rPr>
                <w:rFonts w:ascii="Arial" w:hAnsi="Arial" w:cs="Arial"/>
                <w:color w:val="000000"/>
                <w:szCs w:val="24"/>
                <w:lang w:val="ru-RU"/>
              </w:rPr>
              <w:t xml:space="preserve">, Покупатель должен устранить измеримые несущественные несоответствия, связанные со стоимостью конкурсного предложения. Для этого стоимость предложения должна быть скорректирована, только для сравнения, чтобы отразить стоимость отсутствующего или несоответствующего элемента, или компонента в порядке, указанном </w:t>
            </w:r>
            <w:r w:rsidRPr="0089298E">
              <w:rPr>
                <w:rFonts w:ascii="Arial" w:hAnsi="Arial" w:cs="Arial"/>
                <w:b/>
                <w:color w:val="000000"/>
                <w:szCs w:val="24"/>
                <w:lang w:val="ru-RU"/>
              </w:rPr>
              <w:t>в</w:t>
            </w:r>
            <w:r w:rsidRPr="0089298E">
              <w:rPr>
                <w:rFonts w:ascii="Arial" w:hAnsi="Arial" w:cs="Arial"/>
                <w:color w:val="000000"/>
                <w:szCs w:val="24"/>
                <w:lang w:val="ru-RU"/>
              </w:rPr>
              <w:t xml:space="preserve"> </w:t>
            </w:r>
            <w:r w:rsidRPr="0089298E">
              <w:rPr>
                <w:rFonts w:ascii="Arial" w:hAnsi="Arial" w:cs="Arial"/>
                <w:b/>
                <w:color w:val="000000"/>
                <w:szCs w:val="24"/>
                <w:lang w:val="ru-RU"/>
              </w:rPr>
              <w:t>ИКТ</w:t>
            </w:r>
            <w:r w:rsidRPr="0089298E">
              <w:rPr>
                <w:rFonts w:ascii="Arial" w:hAnsi="Arial" w:cs="Arial"/>
                <w:color w:val="000000"/>
                <w:szCs w:val="24"/>
                <w:lang w:val="ru-RU"/>
              </w:rPr>
              <w:t>.</w:t>
            </w:r>
          </w:p>
          <w:p w14:paraId="4886F7F4" w14:textId="77777777" w:rsidR="00D10A1C" w:rsidRPr="0089298E" w:rsidRDefault="00D10A1C" w:rsidP="0067772D">
            <w:pPr>
              <w:numPr>
                <w:ilvl w:val="1"/>
                <w:numId w:val="0"/>
              </w:numPr>
              <w:tabs>
                <w:tab w:val="num" w:pos="504"/>
              </w:tabs>
              <w:spacing w:after="120"/>
              <w:ind w:left="504" w:hanging="504"/>
              <w:rPr>
                <w:rFonts w:ascii="Arial" w:hAnsi="Arial" w:cs="Arial"/>
                <w:b/>
                <w:color w:val="000000"/>
                <w:sz w:val="28"/>
                <w:szCs w:val="28"/>
                <w:lang w:val="ru-RU"/>
              </w:rPr>
            </w:pPr>
            <w:r w:rsidRPr="0089298E">
              <w:rPr>
                <w:rFonts w:ascii="Arial" w:hAnsi="Arial" w:cs="Arial"/>
                <w:b/>
                <w:color w:val="000000"/>
                <w:sz w:val="28"/>
                <w:szCs w:val="28"/>
                <w:lang w:val="ru-RU"/>
              </w:rPr>
              <w:t>Ж. Оценка Технической Части Конкур</w:t>
            </w:r>
            <w:r w:rsidRPr="0089298E">
              <w:rPr>
                <w:rFonts w:ascii="Arial" w:hAnsi="Arial" w:cs="Arial"/>
                <w:b/>
                <w:color w:val="000000"/>
                <w:sz w:val="28"/>
                <w:szCs w:val="28"/>
              </w:rPr>
              <w:t>c</w:t>
            </w:r>
            <w:proofErr w:type="spellStart"/>
            <w:r w:rsidRPr="0089298E">
              <w:rPr>
                <w:rFonts w:ascii="Arial" w:hAnsi="Arial" w:cs="Arial"/>
                <w:b/>
                <w:color w:val="000000"/>
                <w:sz w:val="28"/>
                <w:szCs w:val="28"/>
                <w:lang w:val="ru-RU"/>
              </w:rPr>
              <w:t>ного</w:t>
            </w:r>
            <w:proofErr w:type="spellEnd"/>
            <w:r w:rsidRPr="0089298E">
              <w:rPr>
                <w:rFonts w:ascii="Arial" w:hAnsi="Arial" w:cs="Arial"/>
                <w:b/>
                <w:color w:val="000000"/>
                <w:sz w:val="28"/>
                <w:szCs w:val="28"/>
                <w:lang w:val="ru-RU"/>
              </w:rPr>
              <w:t xml:space="preserve"> Предложения.</w:t>
            </w:r>
          </w:p>
        </w:tc>
      </w:tr>
      <w:tr w:rsidR="00D10A1C" w:rsidRPr="0089298E" w14:paraId="0890611B" w14:textId="77777777" w:rsidTr="0067772D">
        <w:tc>
          <w:tcPr>
            <w:tcW w:w="2624" w:type="dxa"/>
          </w:tcPr>
          <w:p w14:paraId="31414FEF" w14:textId="77777777" w:rsidR="00D10A1C" w:rsidRPr="0089298E" w:rsidRDefault="00D10A1C" w:rsidP="0067772D">
            <w:pPr>
              <w:numPr>
                <w:ilvl w:val="0"/>
                <w:numId w:val="18"/>
              </w:numPr>
              <w:spacing w:before="120"/>
              <w:ind w:left="505" w:hanging="505"/>
              <w:rPr>
                <w:rFonts w:ascii="Arial" w:hAnsi="Arial" w:cs="Arial"/>
                <w:b/>
                <w:color w:val="000000"/>
                <w:szCs w:val="24"/>
              </w:rPr>
            </w:pPr>
            <w:bookmarkStart w:id="88" w:name="_Toc438532634"/>
            <w:bookmarkStart w:id="89" w:name="_Toc438532635"/>
            <w:bookmarkEnd w:id="88"/>
            <w:bookmarkEnd w:id="89"/>
            <w:r w:rsidRPr="0089298E">
              <w:rPr>
                <w:rFonts w:ascii="Arial" w:hAnsi="Arial" w:cs="Arial"/>
                <w:b/>
                <w:bCs/>
                <w:color w:val="000000"/>
                <w:szCs w:val="24"/>
                <w:lang w:val="ru-RU"/>
              </w:rPr>
              <w:t>Оценка Технической части</w:t>
            </w:r>
          </w:p>
        </w:tc>
        <w:tc>
          <w:tcPr>
            <w:tcW w:w="7158" w:type="dxa"/>
          </w:tcPr>
          <w:p w14:paraId="31A45652"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30.1.</w:t>
            </w:r>
            <w:r w:rsidRPr="0089298E">
              <w:rPr>
                <w:rFonts w:ascii="Arial" w:hAnsi="Arial" w:cs="Arial"/>
                <w:lang w:val="ru-RU"/>
              </w:rPr>
              <w:t xml:space="preserve"> </w:t>
            </w:r>
            <w:r w:rsidRPr="0089298E">
              <w:rPr>
                <w:rFonts w:ascii="Arial" w:hAnsi="Arial" w:cs="Arial"/>
                <w:color w:val="000000"/>
                <w:szCs w:val="24"/>
                <w:lang w:val="ru-RU"/>
              </w:rPr>
              <w:t xml:space="preserve">При оценке Технических частей каждого конкурсного предложения Покупателя должен использовать критерии и методологии, перечисленные в ИУТ 31, ИУТ 32, ИКТ, если применимо, и в Разделе III, Критерии оценки и квалификации. Никакие другие критерии или методики оценки не допускаются. </w:t>
            </w:r>
          </w:p>
        </w:tc>
      </w:tr>
      <w:tr w:rsidR="00D10A1C" w:rsidRPr="0089298E" w14:paraId="27FB2427" w14:textId="77777777" w:rsidTr="0067772D">
        <w:tc>
          <w:tcPr>
            <w:tcW w:w="2624" w:type="dxa"/>
          </w:tcPr>
          <w:p w14:paraId="25EA1011" w14:textId="77777777" w:rsidR="00D10A1C" w:rsidRPr="0089298E" w:rsidRDefault="00D10A1C" w:rsidP="0067772D">
            <w:pPr>
              <w:numPr>
                <w:ilvl w:val="0"/>
                <w:numId w:val="18"/>
              </w:numPr>
              <w:spacing w:before="120"/>
              <w:ind w:left="505" w:hanging="505"/>
              <w:rPr>
                <w:rFonts w:ascii="Arial" w:hAnsi="Arial" w:cs="Arial"/>
                <w:b/>
                <w:color w:val="000000"/>
                <w:szCs w:val="24"/>
              </w:rPr>
            </w:pPr>
            <w:bookmarkStart w:id="90" w:name="_Toc438532637"/>
            <w:bookmarkStart w:id="91" w:name="_Toc438532639"/>
            <w:bookmarkEnd w:id="90"/>
            <w:bookmarkEnd w:id="91"/>
            <w:r w:rsidRPr="0089298E">
              <w:rPr>
                <w:rFonts w:ascii="Arial" w:hAnsi="Arial" w:cs="Arial"/>
                <w:b/>
                <w:bCs/>
                <w:color w:val="000000"/>
                <w:szCs w:val="24"/>
                <w:lang w:val="ru-RU"/>
              </w:rPr>
              <w:t>Определение оперативности реагирования</w:t>
            </w:r>
            <w:r w:rsidRPr="0089298E">
              <w:rPr>
                <w:rFonts w:ascii="Arial" w:hAnsi="Arial" w:cs="Arial"/>
                <w:b/>
                <w:color w:val="000000"/>
                <w:szCs w:val="24"/>
              </w:rPr>
              <w:t xml:space="preserve"> </w:t>
            </w:r>
          </w:p>
        </w:tc>
        <w:tc>
          <w:tcPr>
            <w:tcW w:w="7158" w:type="dxa"/>
          </w:tcPr>
          <w:p w14:paraId="1F772C0D" w14:textId="73EC4516"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31.1 Решение Покупателя о соответствии Конкурсного предложения должно основываться на содержании самого Конкурсного предложения, как это определено в ИУТ 11. По существу, соответствующее Конкурсное предложение</w:t>
            </w:r>
            <w:r w:rsidR="00BA5E14" w:rsidRPr="0089298E">
              <w:rPr>
                <w:rFonts w:ascii="Arial" w:hAnsi="Arial" w:cs="Arial"/>
                <w:color w:val="000000"/>
                <w:szCs w:val="24"/>
                <w:lang w:val="ru-RU"/>
              </w:rPr>
              <w:t>,</w:t>
            </w:r>
            <w:r w:rsidRPr="0089298E">
              <w:rPr>
                <w:rFonts w:ascii="Arial" w:hAnsi="Arial" w:cs="Arial"/>
                <w:color w:val="000000"/>
                <w:szCs w:val="24"/>
                <w:lang w:val="ru-RU"/>
              </w:rPr>
              <w:t xml:space="preserve"> то которое соответствует требованиям тендерной документации без существенных отклонений, ошибок или упущений. Существенное отклонение, ошибка или </w:t>
            </w:r>
            <w:proofErr w:type="gramStart"/>
            <w:r w:rsidRPr="0089298E">
              <w:rPr>
                <w:rFonts w:ascii="Arial" w:hAnsi="Arial" w:cs="Arial"/>
                <w:color w:val="000000"/>
                <w:szCs w:val="24"/>
                <w:lang w:val="ru-RU"/>
              </w:rPr>
              <w:t xml:space="preserve">упущение </w:t>
            </w:r>
            <w:r w:rsidR="00D72F0E" w:rsidRPr="0089298E">
              <w:rPr>
                <w:rFonts w:ascii="Arial" w:hAnsi="Arial" w:cs="Arial"/>
                <w:color w:val="000000"/>
                <w:szCs w:val="24"/>
                <w:lang w:val="ru-RU"/>
              </w:rPr>
              <w:t xml:space="preserve"> —</w:t>
            </w:r>
            <w:proofErr w:type="gramEnd"/>
            <w:r w:rsidR="00D72F0E" w:rsidRPr="0089298E">
              <w:rPr>
                <w:rFonts w:ascii="Arial" w:hAnsi="Arial" w:cs="Arial"/>
                <w:color w:val="000000"/>
                <w:szCs w:val="24"/>
                <w:lang w:val="ru-RU"/>
              </w:rPr>
              <w:t xml:space="preserve"> это то</w:t>
            </w:r>
            <w:r w:rsidRPr="0089298E">
              <w:rPr>
                <w:rFonts w:ascii="Arial" w:hAnsi="Arial" w:cs="Arial"/>
                <w:color w:val="000000"/>
                <w:szCs w:val="24"/>
                <w:lang w:val="ru-RU"/>
              </w:rPr>
              <w:t>, что:</w:t>
            </w:r>
          </w:p>
          <w:p w14:paraId="39E1BA53" w14:textId="77777777" w:rsidR="00D10A1C" w:rsidRPr="0089298E" w:rsidRDefault="00D10A1C" w:rsidP="0067772D">
            <w:pPr>
              <w:spacing w:after="120"/>
              <w:ind w:left="927" w:hanging="423"/>
              <w:rPr>
                <w:rFonts w:ascii="Arial" w:hAnsi="Arial" w:cs="Arial"/>
                <w:color w:val="000000"/>
                <w:spacing w:val="-2"/>
                <w:szCs w:val="16"/>
                <w:lang w:val="ru-RU"/>
              </w:rPr>
            </w:pPr>
            <w:r w:rsidRPr="0089298E">
              <w:rPr>
                <w:rFonts w:ascii="Arial" w:hAnsi="Arial" w:cs="Arial"/>
                <w:color w:val="000000"/>
                <w:szCs w:val="24"/>
                <w:lang w:val="ru-RU"/>
              </w:rPr>
              <w:t>(</w:t>
            </w:r>
            <w:r w:rsidRPr="0089298E">
              <w:rPr>
                <w:rFonts w:ascii="Arial" w:hAnsi="Arial" w:cs="Arial"/>
                <w:color w:val="000000"/>
                <w:szCs w:val="24"/>
              </w:rPr>
              <w:t>a</w:t>
            </w:r>
            <w:r w:rsidRPr="0089298E">
              <w:rPr>
                <w:rFonts w:ascii="Arial" w:hAnsi="Arial" w:cs="Arial"/>
                <w:color w:val="000000"/>
                <w:szCs w:val="24"/>
                <w:lang w:val="ru-RU"/>
              </w:rPr>
              <w:t>)</w:t>
            </w:r>
            <w:r w:rsidRPr="0089298E">
              <w:rPr>
                <w:rFonts w:ascii="Arial" w:hAnsi="Arial" w:cs="Arial"/>
                <w:color w:val="000000"/>
                <w:szCs w:val="24"/>
                <w:lang w:val="ru-RU"/>
              </w:rPr>
              <w:tab/>
            </w:r>
            <w:r w:rsidRPr="0089298E">
              <w:rPr>
                <w:rFonts w:ascii="Arial" w:hAnsi="Arial" w:cs="Arial"/>
                <w:color w:val="000000"/>
                <w:spacing w:val="-2"/>
                <w:szCs w:val="16"/>
                <w:lang w:val="ru-RU"/>
              </w:rPr>
              <w:t>в случае его принятия, будет:</w:t>
            </w:r>
          </w:p>
          <w:p w14:paraId="23B5E68F" w14:textId="77777777" w:rsidR="00D10A1C" w:rsidRPr="0089298E" w:rsidRDefault="00D10A1C" w:rsidP="0067772D">
            <w:pPr>
              <w:spacing w:after="120"/>
              <w:ind w:left="927" w:hanging="423"/>
              <w:rPr>
                <w:rFonts w:ascii="Arial" w:hAnsi="Arial" w:cs="Arial"/>
                <w:color w:val="000000"/>
                <w:spacing w:val="-2"/>
                <w:szCs w:val="16"/>
                <w:lang w:val="ru-RU"/>
              </w:rPr>
            </w:pPr>
            <w:r w:rsidRPr="0089298E">
              <w:rPr>
                <w:rFonts w:ascii="Arial" w:hAnsi="Arial" w:cs="Arial"/>
                <w:color w:val="000000"/>
                <w:spacing w:val="-2"/>
                <w:szCs w:val="16"/>
                <w:lang w:val="ru-RU"/>
              </w:rPr>
              <w:t xml:space="preserve">      (</w:t>
            </w:r>
            <w:r w:rsidRPr="0089298E">
              <w:rPr>
                <w:rFonts w:ascii="Arial" w:hAnsi="Arial" w:cs="Arial"/>
                <w:color w:val="000000"/>
                <w:spacing w:val="-2"/>
                <w:szCs w:val="16"/>
              </w:rPr>
              <w:t>i</w:t>
            </w:r>
            <w:r w:rsidRPr="0089298E">
              <w:rPr>
                <w:rFonts w:ascii="Arial" w:hAnsi="Arial" w:cs="Arial"/>
                <w:color w:val="000000"/>
                <w:spacing w:val="-2"/>
                <w:szCs w:val="16"/>
                <w:lang w:val="ru-RU"/>
              </w:rPr>
              <w:t>) каким-либо существенным образом влиять на объем, качество или производительность Товаров и сопутствующих услуг, указанных в Контракте; или же</w:t>
            </w:r>
          </w:p>
          <w:p w14:paraId="145ABEB7" w14:textId="4A2341B2" w:rsidR="00D10A1C" w:rsidRPr="0089298E" w:rsidRDefault="00D10A1C" w:rsidP="0067772D">
            <w:pPr>
              <w:spacing w:after="120"/>
              <w:ind w:left="927" w:hanging="423"/>
              <w:rPr>
                <w:rFonts w:ascii="Arial" w:hAnsi="Arial" w:cs="Arial"/>
                <w:color w:val="000000"/>
                <w:szCs w:val="24"/>
                <w:lang w:val="ru-RU"/>
              </w:rPr>
            </w:pPr>
            <w:r w:rsidRPr="0089298E">
              <w:rPr>
                <w:rFonts w:ascii="Arial" w:hAnsi="Arial" w:cs="Arial"/>
                <w:color w:val="000000"/>
                <w:spacing w:val="-2"/>
                <w:szCs w:val="16"/>
                <w:lang w:val="ru-RU"/>
              </w:rPr>
              <w:t xml:space="preserve">      (</w:t>
            </w:r>
            <w:r w:rsidRPr="0089298E">
              <w:rPr>
                <w:rFonts w:ascii="Arial" w:hAnsi="Arial" w:cs="Arial"/>
                <w:color w:val="000000"/>
                <w:spacing w:val="-2"/>
                <w:szCs w:val="16"/>
              </w:rPr>
              <w:t>ii</w:t>
            </w:r>
            <w:r w:rsidRPr="0089298E">
              <w:rPr>
                <w:rFonts w:ascii="Arial" w:hAnsi="Arial" w:cs="Arial"/>
                <w:color w:val="000000"/>
                <w:spacing w:val="-2"/>
                <w:szCs w:val="16"/>
                <w:lang w:val="ru-RU"/>
              </w:rPr>
              <w:t xml:space="preserve">) каким-либо существенным образом ограничивать, </w:t>
            </w:r>
            <w:r w:rsidR="00D72F0E" w:rsidRPr="0089298E">
              <w:rPr>
                <w:rFonts w:ascii="Arial" w:hAnsi="Arial" w:cs="Arial"/>
                <w:color w:val="000000"/>
                <w:spacing w:val="-2"/>
                <w:szCs w:val="16"/>
                <w:lang w:val="ru-RU"/>
              </w:rPr>
              <w:t>противоречат</w:t>
            </w:r>
            <w:r w:rsidRPr="0089298E">
              <w:rPr>
                <w:rFonts w:ascii="Arial" w:hAnsi="Arial" w:cs="Arial"/>
                <w:color w:val="000000"/>
                <w:spacing w:val="-2"/>
                <w:szCs w:val="16"/>
                <w:lang w:val="ru-RU"/>
              </w:rPr>
              <w:t xml:space="preserve"> тендерной документации, права Покупателя или обязательства Участника по Контракту; или же</w:t>
            </w:r>
          </w:p>
          <w:p w14:paraId="78531FE2" w14:textId="77777777" w:rsidR="00D10A1C" w:rsidRPr="0089298E" w:rsidRDefault="00D10A1C" w:rsidP="0067772D">
            <w:pPr>
              <w:spacing w:after="120"/>
              <w:ind w:left="927" w:hanging="423"/>
              <w:rPr>
                <w:rFonts w:ascii="Arial" w:hAnsi="Arial" w:cs="Arial"/>
                <w:color w:val="000000"/>
                <w:szCs w:val="24"/>
                <w:lang w:val="ru-RU"/>
              </w:rPr>
            </w:pPr>
            <w:r w:rsidRPr="0089298E">
              <w:rPr>
                <w:rFonts w:ascii="Arial" w:hAnsi="Arial" w:cs="Arial"/>
                <w:color w:val="000000"/>
                <w:szCs w:val="24"/>
                <w:lang w:val="ru-RU"/>
              </w:rPr>
              <w:t>(б)</w:t>
            </w:r>
            <w:r w:rsidRPr="0089298E">
              <w:rPr>
                <w:rFonts w:ascii="Arial" w:hAnsi="Arial" w:cs="Arial"/>
                <w:color w:val="000000"/>
                <w:szCs w:val="24"/>
                <w:lang w:val="ru-RU"/>
              </w:rPr>
              <w:tab/>
              <w:t xml:space="preserve">В случае исправления, это может несправедливо повлиять на конкурентную позицию других </w:t>
            </w:r>
            <w:r w:rsidRPr="0089298E">
              <w:rPr>
                <w:rFonts w:ascii="Arial" w:hAnsi="Arial" w:cs="Arial"/>
                <w:color w:val="000000"/>
                <w:szCs w:val="24"/>
                <w:lang w:val="ru-RU"/>
              </w:rPr>
              <w:lastRenderedPageBreak/>
              <w:t>участников, представивших существенно соответствующие предложения.</w:t>
            </w:r>
          </w:p>
        </w:tc>
      </w:tr>
      <w:tr w:rsidR="00D10A1C" w:rsidRPr="0089298E" w14:paraId="6EAD2999" w14:textId="77777777" w:rsidTr="0067772D">
        <w:tc>
          <w:tcPr>
            <w:tcW w:w="2624" w:type="dxa"/>
          </w:tcPr>
          <w:p w14:paraId="68A6BA2B" w14:textId="77777777" w:rsidR="00D10A1C" w:rsidRPr="0089298E" w:rsidRDefault="00D10A1C" w:rsidP="0067772D">
            <w:pPr>
              <w:spacing w:before="100" w:after="100"/>
              <w:rPr>
                <w:rFonts w:ascii="Arial" w:hAnsi="Arial" w:cs="Arial"/>
                <w:b/>
                <w:color w:val="000000"/>
                <w:szCs w:val="24"/>
                <w:lang w:val="ru-RU"/>
              </w:rPr>
            </w:pPr>
          </w:p>
        </w:tc>
        <w:tc>
          <w:tcPr>
            <w:tcW w:w="7158" w:type="dxa"/>
          </w:tcPr>
          <w:p w14:paraId="5F40E0D5" w14:textId="77777777" w:rsidR="00D10A1C" w:rsidRPr="0089298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89298E">
              <w:rPr>
                <w:rFonts w:ascii="Arial" w:hAnsi="Arial" w:cs="Arial"/>
                <w:color w:val="000000"/>
                <w:szCs w:val="24"/>
                <w:lang w:val="ru-RU"/>
              </w:rPr>
              <w:t xml:space="preserve"> Покупатель должен изучить технические аспекты Конкурсного предложения, поданной в соответствии с ИУТ 16 и ИУТ 17, в частности, чтобы подтвердить, что все требования Раздела VII, Требования к работам были выполнены без каких-либо существенных отклонений, ошибок или упущений.</w:t>
            </w:r>
          </w:p>
          <w:p w14:paraId="56FE23B8" w14:textId="77777777" w:rsidR="00D10A1C" w:rsidRPr="0089298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89298E">
              <w:rPr>
                <w:rFonts w:ascii="Arial" w:hAnsi="Arial" w:cs="Arial"/>
                <w:color w:val="000000"/>
                <w:szCs w:val="24"/>
                <w:lang w:val="ru-RU"/>
              </w:rPr>
              <w:t xml:space="preserve"> Если конкурсное предложение не соответствует требованиям тендерной документации, оно должно быть отклонено Покупателем и впоследствии не может быть сделано соответствующим из-за исправления существенного отклонения, ошибок или упущений.</w:t>
            </w:r>
          </w:p>
        </w:tc>
      </w:tr>
      <w:tr w:rsidR="00D10A1C" w:rsidRPr="0089298E" w14:paraId="04A777D5" w14:textId="77777777" w:rsidTr="0067772D">
        <w:tc>
          <w:tcPr>
            <w:tcW w:w="2624" w:type="dxa"/>
          </w:tcPr>
          <w:p w14:paraId="0421D809" w14:textId="77777777" w:rsidR="00D10A1C" w:rsidRPr="0089298E" w:rsidRDefault="00D10A1C" w:rsidP="0067772D">
            <w:pPr>
              <w:numPr>
                <w:ilvl w:val="0"/>
                <w:numId w:val="18"/>
              </w:numPr>
              <w:ind w:left="505" w:right="-108" w:hanging="505"/>
              <w:jc w:val="left"/>
              <w:rPr>
                <w:rFonts w:ascii="Arial" w:hAnsi="Arial" w:cs="Arial"/>
                <w:b/>
                <w:color w:val="000000"/>
                <w:szCs w:val="24"/>
              </w:rPr>
            </w:pPr>
            <w:r w:rsidRPr="0089298E">
              <w:rPr>
                <w:rFonts w:ascii="Arial" w:hAnsi="Arial" w:cs="Arial"/>
                <w:b/>
                <w:color w:val="000000"/>
                <w:szCs w:val="24"/>
                <w:lang w:val="ru-RU"/>
              </w:rPr>
              <w:t>Квалификация Участников</w:t>
            </w:r>
            <w:r w:rsidRPr="0089298E">
              <w:rPr>
                <w:rFonts w:ascii="Arial" w:hAnsi="Arial" w:cs="Arial"/>
                <w:b/>
                <w:color w:val="000000"/>
                <w:szCs w:val="24"/>
              </w:rPr>
              <w:t xml:space="preserve"> </w:t>
            </w:r>
          </w:p>
        </w:tc>
        <w:tc>
          <w:tcPr>
            <w:tcW w:w="7158" w:type="dxa"/>
          </w:tcPr>
          <w:p w14:paraId="216971B7"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32.1 Покупатель должен, к своему удовлетворению, определить, соответствуют ли все подходящие участники, чьи конкурсные предложения были признаны в значительной степени отвечающими требованиям тендерной документации, квалификационным критериям, указанным в разделе III «Критерии оценки и квалификации».</w:t>
            </w:r>
          </w:p>
          <w:p w14:paraId="653C45E8"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32.2 Определение должно быть основано на проверке документальных подтверждений квалификации Участника, представленных участником в соответствии с ИУТ 17. Определение не должно принимать во внимание квалификации других фирм, таких как дочерние компании, материнские компании, аффилированные лица, субподрядчики участников (кроме специализированных субподрядчиков, если это допустимо в тендерной документации), или любой другой фирмы, отличной от данной фирмы.</w:t>
            </w:r>
          </w:p>
          <w:p w14:paraId="5452B99C" w14:textId="77777777" w:rsidR="00D10A1C" w:rsidRPr="0089298E" w:rsidRDefault="00D10A1C" w:rsidP="0067772D">
            <w:pPr>
              <w:numPr>
                <w:ilvl w:val="1"/>
                <w:numId w:val="0"/>
              </w:numPr>
              <w:tabs>
                <w:tab w:val="num" w:pos="504"/>
              </w:tabs>
              <w:spacing w:after="120"/>
              <w:ind w:left="505" w:hanging="505"/>
              <w:rPr>
                <w:rFonts w:ascii="Arial" w:hAnsi="Arial" w:cs="Arial"/>
                <w:b/>
                <w:color w:val="000000"/>
                <w:sz w:val="28"/>
                <w:szCs w:val="28"/>
                <w:lang w:val="ru-RU"/>
              </w:rPr>
            </w:pPr>
            <w:r w:rsidRPr="0089298E">
              <w:rPr>
                <w:rFonts w:ascii="Arial" w:hAnsi="Arial" w:cs="Arial"/>
                <w:b/>
                <w:color w:val="000000"/>
                <w:sz w:val="28"/>
                <w:szCs w:val="28"/>
                <w:lang w:val="ru-RU"/>
              </w:rPr>
              <w:t>З. Публичное вскрытие Финансовой Части Конкурсного Предложения</w:t>
            </w:r>
          </w:p>
        </w:tc>
      </w:tr>
      <w:tr w:rsidR="00D10A1C" w:rsidRPr="0089298E" w14:paraId="44884842" w14:textId="77777777" w:rsidTr="0067772D">
        <w:tc>
          <w:tcPr>
            <w:tcW w:w="2624" w:type="dxa"/>
          </w:tcPr>
          <w:p w14:paraId="27ACD7E9" w14:textId="77777777" w:rsidR="00D10A1C" w:rsidRPr="0089298E" w:rsidRDefault="00D10A1C" w:rsidP="0067772D">
            <w:pPr>
              <w:numPr>
                <w:ilvl w:val="0"/>
                <w:numId w:val="18"/>
              </w:numPr>
              <w:ind w:left="498" w:hanging="498"/>
              <w:jc w:val="left"/>
              <w:rPr>
                <w:rFonts w:ascii="Arial" w:hAnsi="Arial" w:cs="Arial"/>
                <w:b/>
                <w:color w:val="000000"/>
                <w:szCs w:val="24"/>
                <w:lang w:val="ru-RU"/>
              </w:rPr>
            </w:pPr>
            <w:r w:rsidRPr="0089298E">
              <w:rPr>
                <w:rFonts w:ascii="Arial" w:hAnsi="Arial" w:cs="Arial"/>
                <w:b/>
                <w:color w:val="000000"/>
                <w:szCs w:val="24"/>
                <w:lang w:val="ru-RU"/>
              </w:rPr>
              <w:t>Вскрытие Финансовой части</w:t>
            </w:r>
          </w:p>
        </w:tc>
        <w:tc>
          <w:tcPr>
            <w:tcW w:w="7158" w:type="dxa"/>
          </w:tcPr>
          <w:p w14:paraId="2CE3BB98"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33.1 После завершения оценки Технических частей Конкурсных предложений, и ИПФО не выдвинул никаких возражений (если применимо), Покупатель должен письменно уведомить Участников, которые не соответствовали Квалификационным Критериям и / или чьи Конкурсные Предложения были рассмотрены как не отвечающие требованиям в тендерной документации, сообщая им следующую информацию:</w:t>
            </w:r>
          </w:p>
          <w:p w14:paraId="37A087AB"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(а) основания, по которым их техническая часть конкурсного предложения не соответствовала требованиям тендерной документации;</w:t>
            </w:r>
          </w:p>
          <w:p w14:paraId="24816F9C"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(б) их конверт с пометкой «ФИНАНСОВАЯ ЧАСТЬ» будет возвращен им неоткрытым после завершения процесса оценки конкурсных предложений и подписания Контракта</w:t>
            </w:r>
          </w:p>
          <w:p w14:paraId="14A367E6"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(в) уведомить их о дате, времени и месте публичного вскрытия конвертов с пометкой «ФИНАНСОВАЯ ЧАСТЬ».</w:t>
            </w:r>
          </w:p>
          <w:p w14:paraId="5BD5AD2F"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33.2 Покупателю должен одновременно уведомить в письменной форме тех Участников, чьи Технические части были оценены как существенно отвечающие </w:t>
            </w:r>
            <w:r w:rsidRPr="0089298E">
              <w:rPr>
                <w:rFonts w:ascii="Arial" w:hAnsi="Arial" w:cs="Arial"/>
                <w:color w:val="000000"/>
                <w:szCs w:val="24"/>
                <w:lang w:val="ru-RU"/>
              </w:rPr>
              <w:lastRenderedPageBreak/>
              <w:t>требованиям тендерной документации и удовлетворяющие Квалификационным Критериям, сообщив им следующую информацию:</w:t>
            </w:r>
          </w:p>
          <w:p w14:paraId="2F61BA9E"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(а) их конкурсное предложение было оценено как существенно отвечающее требованиям тендерной документации и отвечающее квалификационным критериям; а также</w:t>
            </w:r>
          </w:p>
          <w:p w14:paraId="5341115E"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(б) их конверт с пометкой «ФИНАНСОВАЯ ЧАСТЬ» будет открыт на вскрытии «Финансовых частей»;</w:t>
            </w:r>
          </w:p>
          <w:p w14:paraId="0244386A"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(в) уведомить их о дате, времени и месте публичного вскрытия конвертов с пометкой «ФИНАНСОВАЯ ЧАСТЬ».</w:t>
            </w:r>
          </w:p>
          <w:p w14:paraId="0E34F841"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33.3 Дата вскрытия должна предоставить Участникам достаточно времени, чтобы принять меры для участия во вскрытии. Финансовая часть конкурсных торгов должна быть открыта для публики в присутствии представителей, назначенных участниками, и всех, кто пожелает принять участие.</w:t>
            </w:r>
          </w:p>
          <w:p w14:paraId="21247C81"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33.4 При этом публичном вскрытии Финансовые части будут вскрыты Покупателем в присутствии участников или их назначенных представителей и всех, кто пожелает принять участие. Участникам, удовлетворяющим квалификационным критериям и чьи конкурсные предложения были оценены как существенно соответствующие, конверты с пометкой «ФИНАНСОВАЯ ЧАСТЬ» будут вскрыты на втором публичном вскрытии. Каждый из этих конвертов с пометкой «ФИНАНСОВАЯ ЧАСТЬ» должен быть осмотрен, чтобы подтвердить, что они остались запечатанными и не вскрытыми. Эти конверты должны быть вскрыты Покупателем. Покупателю должен зачитать имена каждого Участника, а также общие цены Конкурсного предложения на лот (контракт), если применимо, включая любые скидки и Альтернативное Конкурсное предложение - Финансовую часть, а также любые другие детали, которые Покупателю может счесть целесообразными.</w:t>
            </w:r>
          </w:p>
          <w:p w14:paraId="0FC935C3"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33.5 Только конверты с Финансовой частью Конкурсных предложений, Финансовые части альтернативных Конкурсных предложений и скидками, которые вскрываются и зачитываются при вскрытии конкурсных предложений, рассматриваются для оценки в дальнейшем. Письмо-предложение - Финансовая часть и Ценовые предложения должны быть инициализированы представителем Покупателя, присутствующим на вскрытии Конкурсных торгов, в порядке, указанном </w:t>
            </w:r>
            <w:r w:rsidRPr="0089298E">
              <w:rPr>
                <w:rFonts w:ascii="Arial" w:hAnsi="Arial" w:cs="Arial"/>
                <w:b/>
                <w:color w:val="000000"/>
                <w:szCs w:val="24"/>
                <w:lang w:val="ru-RU"/>
              </w:rPr>
              <w:t>в ИКТ</w:t>
            </w:r>
            <w:r w:rsidRPr="0089298E">
              <w:rPr>
                <w:rFonts w:ascii="Arial" w:hAnsi="Arial" w:cs="Arial"/>
                <w:color w:val="000000"/>
                <w:szCs w:val="24"/>
                <w:lang w:val="ru-RU"/>
              </w:rPr>
              <w:t>.</w:t>
            </w:r>
          </w:p>
          <w:p w14:paraId="35202599"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33.6 Покупатель не должен обсуждать достоинства какого-либо Конкурсного предложения и не отклонять конверты с пометкой «ФИНАНСОВАЯ ЧАСТЬ».</w:t>
            </w:r>
          </w:p>
          <w:p w14:paraId="2D4F3B6B"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33.7 Покупатель должен подготовить протокол вскрытия финансовой части конкурсного предложения, который должен включать, как минимум:</w:t>
            </w:r>
          </w:p>
          <w:p w14:paraId="53A753BB" w14:textId="77777777" w:rsidR="00D10A1C" w:rsidRPr="0089298E" w:rsidRDefault="00D10A1C" w:rsidP="0067772D">
            <w:pPr>
              <w:pStyle w:val="aff8"/>
              <w:spacing w:after="120"/>
              <w:ind w:left="459"/>
              <w:rPr>
                <w:rFonts w:ascii="Arial" w:hAnsi="Arial" w:cs="Arial"/>
                <w:color w:val="000000"/>
                <w:szCs w:val="24"/>
                <w:lang w:val="ru-RU"/>
              </w:rPr>
            </w:pPr>
            <w:r w:rsidRPr="0089298E">
              <w:rPr>
                <w:rFonts w:ascii="Arial" w:hAnsi="Arial" w:cs="Arial"/>
                <w:color w:val="000000"/>
                <w:szCs w:val="24"/>
                <w:lang w:val="ru-RU"/>
              </w:rPr>
              <w:t>(а) имя Участника, чья Финансовая часть вскрывается;</w:t>
            </w:r>
          </w:p>
          <w:p w14:paraId="5544214C" w14:textId="77777777" w:rsidR="00D10A1C" w:rsidRPr="0089298E" w:rsidRDefault="00D10A1C" w:rsidP="0067772D">
            <w:pPr>
              <w:pStyle w:val="aff8"/>
              <w:spacing w:after="120"/>
              <w:ind w:left="459"/>
              <w:rPr>
                <w:rFonts w:ascii="Arial" w:hAnsi="Arial" w:cs="Arial"/>
                <w:color w:val="000000"/>
                <w:szCs w:val="24"/>
                <w:lang w:val="ru-RU"/>
              </w:rPr>
            </w:pPr>
          </w:p>
          <w:p w14:paraId="31BE3DD2" w14:textId="77777777" w:rsidR="00D10A1C" w:rsidRPr="0089298E" w:rsidRDefault="00D10A1C" w:rsidP="0067772D">
            <w:pPr>
              <w:pStyle w:val="aff8"/>
              <w:spacing w:after="120"/>
              <w:ind w:left="459"/>
              <w:rPr>
                <w:rFonts w:ascii="Arial" w:hAnsi="Arial" w:cs="Arial"/>
                <w:color w:val="000000"/>
                <w:szCs w:val="24"/>
                <w:lang w:val="ru-RU"/>
              </w:rPr>
            </w:pPr>
            <w:r w:rsidRPr="0089298E">
              <w:rPr>
                <w:rFonts w:ascii="Arial" w:hAnsi="Arial" w:cs="Arial"/>
                <w:color w:val="000000"/>
                <w:szCs w:val="24"/>
                <w:lang w:val="ru-RU"/>
              </w:rPr>
              <w:t>(б) стоимость Конкурсного предложения, по каждому лоту (контракту), если применимо, включая любые скидки;</w:t>
            </w:r>
          </w:p>
          <w:p w14:paraId="6A5679A1" w14:textId="77777777" w:rsidR="00D10A1C" w:rsidRPr="0089298E" w:rsidRDefault="00D10A1C" w:rsidP="0067772D">
            <w:pPr>
              <w:pStyle w:val="aff8"/>
              <w:spacing w:after="120"/>
              <w:ind w:left="1224"/>
              <w:rPr>
                <w:rFonts w:ascii="Arial" w:hAnsi="Arial" w:cs="Arial"/>
                <w:color w:val="000000"/>
                <w:szCs w:val="24"/>
                <w:lang w:val="ru-RU"/>
              </w:rPr>
            </w:pPr>
          </w:p>
          <w:p w14:paraId="1284F540" w14:textId="77777777" w:rsidR="00D10A1C" w:rsidRPr="0089298E" w:rsidRDefault="00D10A1C" w:rsidP="0067772D">
            <w:pPr>
              <w:pStyle w:val="aff8"/>
              <w:spacing w:after="120"/>
              <w:ind w:left="459"/>
              <w:rPr>
                <w:rFonts w:ascii="Arial" w:hAnsi="Arial" w:cs="Arial"/>
                <w:color w:val="000000"/>
                <w:szCs w:val="24"/>
                <w:lang w:val="ru-RU"/>
              </w:rPr>
            </w:pPr>
            <w:r w:rsidRPr="0089298E">
              <w:rPr>
                <w:rFonts w:ascii="Arial" w:hAnsi="Arial" w:cs="Arial"/>
                <w:color w:val="000000"/>
                <w:szCs w:val="24"/>
                <w:lang w:val="ru-RU"/>
              </w:rPr>
              <w:t>(в) если применимо, любое Альтернативное Конкурсное предложение – Финансовая часть.</w:t>
            </w:r>
          </w:p>
          <w:p w14:paraId="11C150F9"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33.8 Участникам, чьи конверты с пометкой «ФИНАНСОВАЯ ЧАСТЬ» были вскрыты, или присутствующим их представителям предлагается подписать протокол. Упущение подписания какого-либо Участника протокола не должно лишать законной силы содержания и действенности протокола. Копия протокола распространяется всем Участникам.</w:t>
            </w:r>
          </w:p>
          <w:p w14:paraId="404C2731" w14:textId="77777777" w:rsidR="00D10A1C" w:rsidRPr="0089298E" w:rsidRDefault="00D10A1C" w:rsidP="0067772D">
            <w:pPr>
              <w:numPr>
                <w:ilvl w:val="1"/>
                <w:numId w:val="0"/>
              </w:numPr>
              <w:tabs>
                <w:tab w:val="num" w:pos="504"/>
              </w:tabs>
              <w:spacing w:after="120"/>
              <w:ind w:left="504" w:hanging="504"/>
              <w:rPr>
                <w:rFonts w:ascii="Arial" w:hAnsi="Arial" w:cs="Arial"/>
                <w:b/>
                <w:color w:val="000000"/>
                <w:sz w:val="28"/>
                <w:szCs w:val="28"/>
                <w:lang w:val="ru-RU"/>
              </w:rPr>
            </w:pPr>
            <w:r w:rsidRPr="0089298E">
              <w:rPr>
                <w:rFonts w:ascii="Arial" w:hAnsi="Arial" w:cs="Arial"/>
                <w:b/>
                <w:color w:val="000000"/>
                <w:sz w:val="28"/>
                <w:szCs w:val="28"/>
                <w:lang w:val="ru-RU"/>
              </w:rPr>
              <w:t>И. Оценка Финансовой Части Конкурсных Предложений.</w:t>
            </w:r>
          </w:p>
        </w:tc>
      </w:tr>
      <w:tr w:rsidR="00D10A1C" w:rsidRPr="0089298E" w14:paraId="1142CD45" w14:textId="77777777" w:rsidTr="0067772D">
        <w:tc>
          <w:tcPr>
            <w:tcW w:w="2624" w:type="dxa"/>
          </w:tcPr>
          <w:p w14:paraId="3B48F46D" w14:textId="77777777" w:rsidR="00D10A1C" w:rsidRPr="0089298E" w:rsidRDefault="00D10A1C" w:rsidP="0067772D">
            <w:pPr>
              <w:numPr>
                <w:ilvl w:val="0"/>
                <w:numId w:val="18"/>
              </w:numPr>
              <w:ind w:left="498" w:hanging="498"/>
              <w:jc w:val="left"/>
              <w:rPr>
                <w:rFonts w:ascii="Arial" w:hAnsi="Arial" w:cs="Arial"/>
                <w:b/>
                <w:color w:val="000000"/>
                <w:szCs w:val="24"/>
              </w:rPr>
            </w:pPr>
            <w:r w:rsidRPr="0089298E">
              <w:rPr>
                <w:rFonts w:ascii="Arial" w:hAnsi="Arial" w:cs="Arial"/>
                <w:b/>
                <w:color w:val="000000"/>
                <w:szCs w:val="24"/>
                <w:lang w:val="ru-RU"/>
              </w:rPr>
              <w:lastRenderedPageBreak/>
              <w:t>Оценка Финансовой части</w:t>
            </w:r>
          </w:p>
        </w:tc>
        <w:tc>
          <w:tcPr>
            <w:tcW w:w="7158" w:type="dxa"/>
          </w:tcPr>
          <w:p w14:paraId="78D5DB60"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34.1 При оценке Финансовой части каждого Конкурсного предложения Покупателю должен учитывать следующее:</w:t>
            </w:r>
          </w:p>
          <w:p w14:paraId="3F4DF3A7"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(а) оценка будет произведена для Предметов или Лотов (контрактов), как указано </w:t>
            </w:r>
            <w:r w:rsidRPr="0089298E">
              <w:rPr>
                <w:rFonts w:ascii="Arial" w:hAnsi="Arial" w:cs="Arial"/>
                <w:b/>
                <w:color w:val="000000"/>
                <w:szCs w:val="24"/>
                <w:lang w:val="ru-RU"/>
              </w:rPr>
              <w:t>в</w:t>
            </w:r>
            <w:r w:rsidRPr="0089298E">
              <w:rPr>
                <w:rFonts w:ascii="Arial" w:hAnsi="Arial" w:cs="Arial"/>
                <w:color w:val="000000"/>
                <w:szCs w:val="24"/>
                <w:lang w:val="ru-RU"/>
              </w:rPr>
              <w:t xml:space="preserve"> </w:t>
            </w:r>
            <w:r w:rsidRPr="0089298E">
              <w:rPr>
                <w:rFonts w:ascii="Arial" w:hAnsi="Arial" w:cs="Arial"/>
                <w:b/>
                <w:color w:val="000000"/>
                <w:szCs w:val="24"/>
                <w:lang w:val="ru-RU"/>
              </w:rPr>
              <w:t>ИКТ</w:t>
            </w:r>
            <w:r w:rsidRPr="0089298E">
              <w:rPr>
                <w:rFonts w:ascii="Arial" w:hAnsi="Arial" w:cs="Arial"/>
                <w:color w:val="000000"/>
                <w:szCs w:val="24"/>
                <w:lang w:val="ru-RU"/>
              </w:rPr>
              <w:t>; и Стоимость предложения, указанная в соответствии с ИУТ 14;</w:t>
            </w:r>
          </w:p>
          <w:p w14:paraId="2C891839"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(б) корректировка стоимости для исправления арифметических ошибок в соответствии с ИУТ 35.1;</w:t>
            </w:r>
          </w:p>
          <w:p w14:paraId="22731248"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(в) корректировка стоимости из-за скидок, предлагаемых в соответствии с ИУТ 14.4;</w:t>
            </w:r>
          </w:p>
          <w:p w14:paraId="33912A40"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(г) преобразование суммы, полученной в результате применения (а) до (в) выше, если это уместно, в единую валюту в соответствии с ИУТ 36;</w:t>
            </w:r>
          </w:p>
          <w:p w14:paraId="630EA7C6"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(д) корректировка стоимости из-за количественных несущественных несоответствий в соответствии с ИУТ 29.3; а также</w:t>
            </w:r>
          </w:p>
          <w:p w14:paraId="44473E8E"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(е) дополнительные факторы оценки, указанные в Разделе III «Критерии оценки и квалификации».</w:t>
            </w:r>
          </w:p>
          <w:p w14:paraId="7C37AF70"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34.2 Предполагаемый эффект положений о корректировке стоимости Условий контракта, применяемых в течение срока исполнения Контракта, не учитывается при оценке Конкурсного предложения.</w:t>
            </w:r>
          </w:p>
          <w:p w14:paraId="7F52646E" w14:textId="47531A6E"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34.3 Если этот тендерный документ позволяет участникам указывать отдельные стоимости для разных лотов (контрактов), методика определения наименьшей оценочной стоимости комбинаций лотов (контрактов), включая любые скидки, предлагаемые </w:t>
            </w:r>
            <w:r w:rsidR="00695321" w:rsidRPr="0089298E">
              <w:rPr>
                <w:rFonts w:ascii="Arial" w:hAnsi="Arial" w:cs="Arial"/>
                <w:color w:val="000000"/>
                <w:szCs w:val="24"/>
                <w:lang w:val="ru-RU"/>
              </w:rPr>
              <w:t>в Письме-предложении</w:t>
            </w:r>
            <w:r w:rsidRPr="0089298E">
              <w:rPr>
                <w:rFonts w:ascii="Arial" w:hAnsi="Arial" w:cs="Arial"/>
                <w:color w:val="000000"/>
                <w:szCs w:val="24"/>
                <w:lang w:val="ru-RU"/>
              </w:rPr>
              <w:t xml:space="preserve"> - Финансовая часть, указана в разделе III, Критерии оценки и квалификации. </w:t>
            </w:r>
          </w:p>
          <w:p w14:paraId="16E3BCD6"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34.4 Оценка Предложения Покупателем исключает и не учитывает:</w:t>
            </w:r>
          </w:p>
          <w:p w14:paraId="39D00E5F"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(а) в случае Товара, произведенного в Стране Покупателя, налог с продаж и другие аналогичные </w:t>
            </w:r>
            <w:r w:rsidRPr="0089298E">
              <w:rPr>
                <w:rFonts w:ascii="Arial" w:hAnsi="Arial" w:cs="Arial"/>
                <w:color w:val="000000"/>
                <w:szCs w:val="24"/>
                <w:lang w:val="ru-RU"/>
              </w:rPr>
              <w:lastRenderedPageBreak/>
              <w:t>налоги, которые будут подлежать уплате с товара, если контракт присуждается Участнику;</w:t>
            </w:r>
          </w:p>
          <w:p w14:paraId="7DC427ED"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(б) в случае Товара, произведенного за пределами Страны Покупателя, уже импортированного или подлежащего ввозу, таможенные пошлины и другие налоги на импорт, взимаемые с импортируемого Товара, налоги с продаж и другие аналогичные налоги, которые будут уплачиваться с Товара, если контракт присуждается Участнику;</w:t>
            </w:r>
          </w:p>
          <w:p w14:paraId="693CB1FF"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       (в) любое допущение на корректировку стоимости в течение периода исполнения контракта, если это предусмотрено в конкурсном предложении.</w:t>
            </w:r>
          </w:p>
          <w:p w14:paraId="58856A10"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zCs w:val="24"/>
                <w:lang w:val="ru-RU"/>
              </w:rPr>
              <w:t xml:space="preserve">34.5 Оценка Покупателем Конкурсного Предложения может потребовать рассмотрения других факторов, помимо стоимости Конкурсного Предложения, указанной в соответствии с ИУТ 14. Эти факторы могут быть связаны с характеристиками и условиями покупки Товаров и сопутствующих услуг. Влияние выбранных факторов, если таковые имеются, должно быть выражено в денежном выражении для облегчения сравнения предложений, если иное не </w:t>
            </w:r>
            <w:r w:rsidRPr="0089298E">
              <w:rPr>
                <w:rFonts w:ascii="Arial" w:hAnsi="Arial" w:cs="Arial"/>
                <w:b/>
                <w:color w:val="000000"/>
                <w:szCs w:val="24"/>
                <w:lang w:val="ru-RU"/>
              </w:rPr>
              <w:t>указано</w:t>
            </w:r>
            <w:r w:rsidRPr="0089298E">
              <w:rPr>
                <w:rFonts w:ascii="Arial" w:hAnsi="Arial" w:cs="Arial"/>
                <w:color w:val="000000"/>
                <w:szCs w:val="24"/>
                <w:lang w:val="ru-RU"/>
              </w:rPr>
              <w:t xml:space="preserve"> </w:t>
            </w:r>
            <w:r w:rsidRPr="0089298E">
              <w:rPr>
                <w:rFonts w:ascii="Arial" w:hAnsi="Arial" w:cs="Arial"/>
                <w:b/>
                <w:color w:val="000000"/>
                <w:szCs w:val="24"/>
                <w:lang w:val="ru-RU"/>
              </w:rPr>
              <w:t>в</w:t>
            </w:r>
            <w:r w:rsidRPr="0089298E">
              <w:rPr>
                <w:rFonts w:ascii="Arial" w:hAnsi="Arial" w:cs="Arial"/>
                <w:color w:val="000000"/>
                <w:szCs w:val="24"/>
                <w:lang w:val="ru-RU"/>
              </w:rPr>
              <w:t xml:space="preserve"> </w:t>
            </w:r>
            <w:r w:rsidRPr="0089298E">
              <w:rPr>
                <w:rFonts w:ascii="Arial" w:hAnsi="Arial" w:cs="Arial"/>
                <w:b/>
                <w:color w:val="000000"/>
                <w:szCs w:val="24"/>
                <w:lang w:val="ru-RU"/>
              </w:rPr>
              <w:t>ИКТ</w:t>
            </w:r>
            <w:r w:rsidRPr="0089298E">
              <w:rPr>
                <w:rFonts w:ascii="Arial" w:hAnsi="Arial" w:cs="Arial"/>
                <w:color w:val="000000"/>
                <w:szCs w:val="24"/>
                <w:lang w:val="ru-RU"/>
              </w:rPr>
              <w:t xml:space="preserve"> из числа тех, которые указаны в Разделе III, Критерии оценки и квалификации. Критерии и методологии, которые будут использоваться, должны быть такими, как указано в ИУТ 34.1 (е).</w:t>
            </w:r>
          </w:p>
        </w:tc>
      </w:tr>
      <w:tr w:rsidR="00D10A1C" w:rsidRPr="0089298E" w14:paraId="4E02F97F" w14:textId="77777777" w:rsidTr="0067772D">
        <w:tc>
          <w:tcPr>
            <w:tcW w:w="2624" w:type="dxa"/>
            <w:tcBorders>
              <w:bottom w:val="nil"/>
            </w:tcBorders>
          </w:tcPr>
          <w:p w14:paraId="4AC9814B" w14:textId="33FEB568" w:rsidR="00D10A1C" w:rsidRPr="0089298E" w:rsidRDefault="00D10A1C" w:rsidP="0067772D">
            <w:pPr>
              <w:numPr>
                <w:ilvl w:val="0"/>
                <w:numId w:val="18"/>
              </w:numPr>
              <w:ind w:left="505" w:hanging="505"/>
              <w:rPr>
                <w:rFonts w:ascii="Arial" w:hAnsi="Arial" w:cs="Arial"/>
                <w:b/>
                <w:color w:val="000000"/>
                <w:szCs w:val="24"/>
                <w:lang w:val="ru-RU"/>
              </w:rPr>
            </w:pPr>
            <w:bookmarkStart w:id="92" w:name="_Hlt438533055"/>
            <w:bookmarkStart w:id="93" w:name="_Toc438532649"/>
            <w:bookmarkStart w:id="94" w:name="_Toc438438859"/>
            <w:bookmarkStart w:id="95" w:name="_Toc438532648"/>
            <w:bookmarkStart w:id="96" w:name="_Toc438734003"/>
            <w:bookmarkStart w:id="97" w:name="_Toc438907040"/>
            <w:bookmarkStart w:id="98" w:name="_Toc438907239"/>
            <w:bookmarkStart w:id="99" w:name="_Toc97371039"/>
            <w:bookmarkStart w:id="100" w:name="_Toc139863136"/>
            <w:bookmarkEnd w:id="92"/>
            <w:bookmarkEnd w:id="93"/>
            <w:r w:rsidRPr="0089298E">
              <w:rPr>
                <w:rFonts w:ascii="Arial" w:hAnsi="Arial" w:cs="Arial"/>
                <w:b/>
                <w:color w:val="000000"/>
                <w:szCs w:val="24"/>
                <w:lang w:val="ru-RU"/>
              </w:rPr>
              <w:lastRenderedPageBreak/>
              <w:t xml:space="preserve">Исправление арифметических ошибок </w:t>
            </w:r>
            <w:bookmarkEnd w:id="94"/>
            <w:bookmarkEnd w:id="95"/>
            <w:bookmarkEnd w:id="96"/>
            <w:bookmarkEnd w:id="97"/>
            <w:bookmarkEnd w:id="98"/>
            <w:bookmarkEnd w:id="99"/>
            <w:bookmarkEnd w:id="100"/>
          </w:p>
        </w:tc>
        <w:tc>
          <w:tcPr>
            <w:tcW w:w="7158" w:type="dxa"/>
          </w:tcPr>
          <w:p w14:paraId="2F72010D"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35.1 При оценке Финансовой части каждого Конкурсного предложения Покупателю исправляет арифметические ошибки на следующей основе:</w:t>
            </w:r>
          </w:p>
          <w:p w14:paraId="439F0B4A"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       (а) если существует расхождение между ценой за единицу и общей суммой позиции, полученной путем умножения цены за единицу на количество, цена за единицу имеет преимущественную силу, и итоговая сумма позиции должна быть исправлена, если только по мнению Покупателя, нет очевидного неправильного размещения десятичной точки в цене за единицу, и в этом случае будет учитываться общая сумма по строке, как указано, и цена за единицу должна быть исправлена;</w:t>
            </w:r>
          </w:p>
          <w:p w14:paraId="4780FF3B"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       (б) если в сумме имеется ошибка, соответствующая сложению или вычитанию промежуточных итогов, то промежуточные итоги имеют преимущественную силу, и итоговая сумма должна быть исправлена; а также</w:t>
            </w:r>
          </w:p>
          <w:p w14:paraId="3ACC631C"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       (в) если есть расхождение между словами и цифрами, сумма в словах имеет преимущественную силу, если только сумма, выраженная словами, не связана с арифметической ошибкой, и в этом случае сумма в цифрах имеет преимущественную силу с учетом (а) и (б) выше.</w:t>
            </w:r>
          </w:p>
        </w:tc>
      </w:tr>
      <w:tr w:rsidR="00D10A1C" w:rsidRPr="0089298E" w14:paraId="3333D8E9" w14:textId="77777777" w:rsidTr="0067772D">
        <w:tc>
          <w:tcPr>
            <w:tcW w:w="2624" w:type="dxa"/>
          </w:tcPr>
          <w:p w14:paraId="632A4C2F" w14:textId="77777777" w:rsidR="00D10A1C" w:rsidRPr="0089298E" w:rsidRDefault="00D10A1C" w:rsidP="0067772D">
            <w:pPr>
              <w:spacing w:before="140" w:after="120"/>
              <w:rPr>
                <w:rFonts w:ascii="Arial" w:hAnsi="Arial" w:cs="Arial"/>
                <w:b/>
                <w:color w:val="000000"/>
                <w:szCs w:val="24"/>
                <w:lang w:val="ru-RU"/>
              </w:rPr>
            </w:pPr>
          </w:p>
        </w:tc>
        <w:tc>
          <w:tcPr>
            <w:tcW w:w="7158" w:type="dxa"/>
          </w:tcPr>
          <w:p w14:paraId="68B9991D" w14:textId="77777777" w:rsidR="00D10A1C" w:rsidRPr="0089298E" w:rsidRDefault="00D10A1C" w:rsidP="0067772D">
            <w:pPr>
              <w:numPr>
                <w:ilvl w:val="1"/>
                <w:numId w:val="0"/>
              </w:numPr>
              <w:tabs>
                <w:tab w:val="num" w:pos="504"/>
              </w:tabs>
              <w:spacing w:after="120"/>
              <w:ind w:left="504" w:hanging="504"/>
              <w:jc w:val="left"/>
              <w:rPr>
                <w:rFonts w:ascii="Arial" w:hAnsi="Arial" w:cs="Arial"/>
                <w:color w:val="000000"/>
                <w:szCs w:val="24"/>
                <w:lang w:val="ru-RU"/>
              </w:rPr>
            </w:pPr>
            <w:r w:rsidRPr="0089298E">
              <w:rPr>
                <w:rFonts w:ascii="Arial" w:hAnsi="Arial" w:cs="Arial"/>
                <w:color w:val="000000"/>
                <w:szCs w:val="24"/>
                <w:lang w:val="ru-RU"/>
              </w:rPr>
              <w:t>35.2 Участникам должно быть предложено принять исправления арифметических ошибок. Непринятие исправления в соответствии с ИУТ 35.1 и ИУТ 35.2 приведет к отклонению конкурсного предложения.</w:t>
            </w:r>
          </w:p>
        </w:tc>
      </w:tr>
      <w:tr w:rsidR="00D10A1C" w:rsidRPr="0089298E" w14:paraId="21D46FED" w14:textId="77777777" w:rsidTr="0067772D">
        <w:tc>
          <w:tcPr>
            <w:tcW w:w="2624" w:type="dxa"/>
          </w:tcPr>
          <w:p w14:paraId="67152148" w14:textId="77777777" w:rsidR="00D10A1C" w:rsidRPr="0089298E" w:rsidRDefault="00D10A1C" w:rsidP="0067772D">
            <w:pPr>
              <w:numPr>
                <w:ilvl w:val="0"/>
                <w:numId w:val="18"/>
              </w:numPr>
              <w:rPr>
                <w:rFonts w:ascii="Arial" w:hAnsi="Arial" w:cs="Arial"/>
                <w:b/>
                <w:color w:val="000000"/>
                <w:szCs w:val="24"/>
              </w:rPr>
            </w:pPr>
            <w:bookmarkStart w:id="101" w:name="_Toc438532651"/>
            <w:bookmarkStart w:id="102" w:name="_Toc438532652"/>
            <w:bookmarkStart w:id="103" w:name="_Toc438532653"/>
            <w:bookmarkEnd w:id="101"/>
            <w:bookmarkEnd w:id="102"/>
            <w:bookmarkEnd w:id="103"/>
            <w:r w:rsidRPr="0089298E">
              <w:rPr>
                <w:rFonts w:ascii="Arial" w:hAnsi="Arial" w:cs="Arial"/>
                <w:b/>
                <w:color w:val="000000"/>
                <w:szCs w:val="24"/>
                <w:lang w:val="ru-RU"/>
              </w:rPr>
              <w:lastRenderedPageBreak/>
              <w:t xml:space="preserve">Перевод </w:t>
            </w:r>
            <w:r w:rsidRPr="0089298E">
              <w:rPr>
                <w:rFonts w:ascii="Arial" w:hAnsi="Arial" w:cs="Arial"/>
                <w:b/>
                <w:color w:val="000000"/>
                <w:szCs w:val="24"/>
              </w:rPr>
              <w:t xml:space="preserve">в </w:t>
            </w:r>
            <w:proofErr w:type="spellStart"/>
            <w:r w:rsidRPr="0089298E">
              <w:rPr>
                <w:rFonts w:ascii="Arial" w:hAnsi="Arial" w:cs="Arial"/>
                <w:b/>
                <w:color w:val="000000"/>
                <w:szCs w:val="24"/>
              </w:rPr>
              <w:t>единую</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валюту</w:t>
            </w:r>
            <w:proofErr w:type="spellEnd"/>
          </w:p>
        </w:tc>
        <w:tc>
          <w:tcPr>
            <w:tcW w:w="7158" w:type="dxa"/>
          </w:tcPr>
          <w:p w14:paraId="30AAC1AA"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36.1 Для целей оценки и сравнения, валюта(ы) конкурсного предложения должна быть конвертирована в единую валюту, указанную </w:t>
            </w:r>
            <w:r w:rsidRPr="0089298E">
              <w:rPr>
                <w:rFonts w:ascii="Arial" w:hAnsi="Arial" w:cs="Arial"/>
                <w:b/>
                <w:color w:val="000000"/>
                <w:szCs w:val="24"/>
                <w:lang w:val="ru-RU"/>
              </w:rPr>
              <w:t>в ИКТ</w:t>
            </w:r>
            <w:r w:rsidRPr="0089298E">
              <w:rPr>
                <w:rFonts w:ascii="Arial" w:hAnsi="Arial" w:cs="Arial"/>
                <w:i/>
                <w:iCs/>
                <w:color w:val="000000"/>
                <w:szCs w:val="24"/>
                <w:lang w:val="ru-RU"/>
              </w:rPr>
              <w:t>.</w:t>
            </w:r>
          </w:p>
        </w:tc>
      </w:tr>
      <w:tr w:rsidR="00D10A1C" w:rsidRPr="0089298E" w14:paraId="53B724C3" w14:textId="77777777" w:rsidTr="0067772D">
        <w:tc>
          <w:tcPr>
            <w:tcW w:w="2624" w:type="dxa"/>
          </w:tcPr>
          <w:p w14:paraId="6DD6906A" w14:textId="77777777" w:rsidR="00D10A1C" w:rsidRPr="0089298E" w:rsidRDefault="00D10A1C" w:rsidP="0067772D">
            <w:pPr>
              <w:numPr>
                <w:ilvl w:val="0"/>
                <w:numId w:val="18"/>
              </w:numPr>
              <w:rPr>
                <w:rFonts w:ascii="Arial" w:hAnsi="Arial" w:cs="Arial"/>
                <w:b/>
                <w:color w:val="000000"/>
                <w:szCs w:val="24"/>
              </w:rPr>
            </w:pPr>
            <w:r w:rsidRPr="0089298E">
              <w:rPr>
                <w:rFonts w:ascii="Arial" w:hAnsi="Arial" w:cs="Arial"/>
                <w:b/>
                <w:color w:val="000000"/>
                <w:szCs w:val="24"/>
                <w:lang w:val="ru-RU"/>
              </w:rPr>
              <w:t>Льготы</w:t>
            </w:r>
          </w:p>
        </w:tc>
        <w:tc>
          <w:tcPr>
            <w:tcW w:w="7158" w:type="dxa"/>
          </w:tcPr>
          <w:p w14:paraId="5B6F30FC"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37.1 Если иное не указано </w:t>
            </w:r>
            <w:r w:rsidRPr="0089298E">
              <w:rPr>
                <w:rFonts w:ascii="Arial" w:hAnsi="Arial" w:cs="Arial"/>
                <w:b/>
                <w:color w:val="000000"/>
                <w:szCs w:val="24"/>
                <w:lang w:val="ru-RU"/>
              </w:rPr>
              <w:t>в ИКТ</w:t>
            </w:r>
            <w:r w:rsidRPr="0089298E">
              <w:rPr>
                <w:rFonts w:ascii="Arial" w:hAnsi="Arial" w:cs="Arial"/>
                <w:color w:val="000000"/>
                <w:szCs w:val="24"/>
                <w:lang w:val="ru-RU"/>
              </w:rPr>
              <w:t>, льготы не применяются.</w:t>
            </w:r>
          </w:p>
        </w:tc>
      </w:tr>
      <w:tr w:rsidR="00D10A1C" w:rsidRPr="0089298E" w14:paraId="2CD095CC" w14:textId="77777777" w:rsidTr="0067772D">
        <w:tc>
          <w:tcPr>
            <w:tcW w:w="2624" w:type="dxa"/>
          </w:tcPr>
          <w:p w14:paraId="340A384A" w14:textId="77777777" w:rsidR="00D10A1C" w:rsidRPr="0089298E" w:rsidRDefault="00D10A1C" w:rsidP="0067772D">
            <w:pPr>
              <w:numPr>
                <w:ilvl w:val="0"/>
                <w:numId w:val="18"/>
              </w:numPr>
              <w:spacing w:before="120"/>
              <w:ind w:left="505" w:hanging="505"/>
              <w:jc w:val="left"/>
              <w:rPr>
                <w:rFonts w:ascii="Arial" w:hAnsi="Arial" w:cs="Arial"/>
                <w:b/>
                <w:color w:val="000000"/>
                <w:szCs w:val="24"/>
                <w:lang w:val="ru-RU"/>
              </w:rPr>
            </w:pPr>
            <w:r w:rsidRPr="0089298E">
              <w:rPr>
                <w:rFonts w:ascii="Arial" w:hAnsi="Arial" w:cs="Arial"/>
                <w:b/>
                <w:color w:val="000000"/>
                <w:spacing w:val="-2"/>
                <w:szCs w:val="24"/>
                <w:lang w:val="ru-RU"/>
              </w:rPr>
              <w:t>Сравнение Финансовых частей</w:t>
            </w:r>
          </w:p>
        </w:tc>
        <w:tc>
          <w:tcPr>
            <w:tcW w:w="7158" w:type="dxa"/>
          </w:tcPr>
          <w:p w14:paraId="071E347F"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pacing w:val="-2"/>
                <w:szCs w:val="24"/>
                <w:lang w:val="ru-RU"/>
              </w:rPr>
              <w:t>38.1 Покупатель должен сравнить оцененные затраты на Конкурсные предложения, чтобы определить Конкурсное предложение, которое имеет наименьшую оценочную стоимость. Сравнение должно быть основано на ценах CIP (место конечного назначения) на импортируемые товары и цены EXW, плюс стоимость внутренних перевозок и страховки до места назначения, на товары, произведенные в стране ИА, вместе с ценами на любую требуемую установку, обучение, ввод в эксплуатацию и другие услуги. Оценка цен не должна учитывать таможенные пошлины и другие налоги, взимаемые с импортируемых товаров, указанных CIP, а также налоги с продаж и аналогичные налоги, взимаемые в связи с продажей или доставкой товаров.</w:t>
            </w:r>
          </w:p>
        </w:tc>
      </w:tr>
      <w:tr w:rsidR="00D10A1C" w:rsidRPr="0089298E" w14:paraId="5D18C89B" w14:textId="77777777" w:rsidTr="0067772D">
        <w:tc>
          <w:tcPr>
            <w:tcW w:w="2624" w:type="dxa"/>
          </w:tcPr>
          <w:p w14:paraId="590F8CA6" w14:textId="77777777" w:rsidR="00D10A1C" w:rsidRPr="0089298E" w:rsidRDefault="00D10A1C" w:rsidP="0067772D">
            <w:pPr>
              <w:numPr>
                <w:ilvl w:val="0"/>
                <w:numId w:val="18"/>
              </w:numPr>
              <w:spacing w:before="120"/>
              <w:jc w:val="left"/>
              <w:rPr>
                <w:rFonts w:ascii="Arial" w:hAnsi="Arial" w:cs="Arial"/>
                <w:b/>
                <w:color w:val="000000"/>
                <w:spacing w:val="-2"/>
                <w:szCs w:val="24"/>
                <w:lang w:val="ru-RU"/>
              </w:rPr>
            </w:pPr>
            <w:r w:rsidRPr="0089298E">
              <w:rPr>
                <w:rFonts w:ascii="Arial" w:hAnsi="Arial" w:cs="Arial"/>
                <w:b/>
                <w:color w:val="000000"/>
                <w:spacing w:val="-2"/>
                <w:szCs w:val="24"/>
                <w:lang w:val="ru-RU"/>
              </w:rPr>
              <w:t>Аномально низкое предложения по стоимости</w:t>
            </w:r>
          </w:p>
        </w:tc>
        <w:tc>
          <w:tcPr>
            <w:tcW w:w="7158" w:type="dxa"/>
          </w:tcPr>
          <w:p w14:paraId="44939877"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39.1 Аномально низкое предложения по стоимости </w:t>
            </w:r>
            <w:proofErr w:type="gramStart"/>
            <w:r w:rsidRPr="0089298E">
              <w:rPr>
                <w:rFonts w:ascii="Arial" w:hAnsi="Arial" w:cs="Arial"/>
                <w:color w:val="000000"/>
                <w:spacing w:val="-2"/>
                <w:szCs w:val="24"/>
                <w:lang w:val="ru-RU"/>
              </w:rPr>
              <w:t>- это</w:t>
            </w:r>
            <w:proofErr w:type="gramEnd"/>
            <w:r w:rsidRPr="0089298E">
              <w:rPr>
                <w:rFonts w:ascii="Arial" w:hAnsi="Arial" w:cs="Arial"/>
                <w:color w:val="000000"/>
                <w:spacing w:val="-2"/>
                <w:szCs w:val="24"/>
                <w:lang w:val="ru-RU"/>
              </w:rPr>
              <w:t xml:space="preserve"> цена, при которой цена конкурсного предложения в сочетании с другими элементами конкурсного предложения оказывается настолько низкой, что вызывает у Покупателя существенные опасения относительно способности Участника выполнить Контракт по предложенной цене предложения.</w:t>
            </w:r>
          </w:p>
          <w:p w14:paraId="6D4CF71A"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39.2 В случае выявления потенциально аномального конкурсного предложения с наименьшей стоимостью, Покупателю должен запросить письменное разъяснение от участника, включая подробный анализ цен его цены предложения в отношении предмета договора, объема, графика поставки, распределения рисков и обязанности и любые другие требования тендерной документации.</w:t>
            </w:r>
          </w:p>
          <w:p w14:paraId="3CB09389"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39.3 После оценки анализа цен, в случае если Покупателю определит, что Участник не смог продемонстрировать свою способность выполнить контракт по предложенной цене Конкурсного предложения, Покупателю отклоняет Конкурсное предложение.</w:t>
            </w:r>
          </w:p>
        </w:tc>
      </w:tr>
      <w:tr w:rsidR="00D10A1C" w:rsidRPr="0089298E" w14:paraId="6F495F7A" w14:textId="77777777" w:rsidTr="0067772D">
        <w:tc>
          <w:tcPr>
            <w:tcW w:w="2624" w:type="dxa"/>
          </w:tcPr>
          <w:p w14:paraId="1AD4DA59" w14:textId="77777777" w:rsidR="00D10A1C" w:rsidRPr="0089298E" w:rsidRDefault="00D10A1C" w:rsidP="0067772D">
            <w:pPr>
              <w:numPr>
                <w:ilvl w:val="0"/>
                <w:numId w:val="18"/>
              </w:numPr>
              <w:spacing w:before="120"/>
              <w:jc w:val="left"/>
              <w:rPr>
                <w:rFonts w:ascii="Arial" w:hAnsi="Arial" w:cs="Arial"/>
                <w:b/>
                <w:color w:val="000000"/>
                <w:spacing w:val="-2"/>
                <w:szCs w:val="24"/>
                <w:lang w:val="ru-RU"/>
              </w:rPr>
            </w:pPr>
            <w:r w:rsidRPr="0089298E">
              <w:rPr>
                <w:rFonts w:ascii="Arial" w:hAnsi="Arial" w:cs="Arial"/>
                <w:b/>
                <w:color w:val="000000"/>
                <w:spacing w:val="-2"/>
                <w:szCs w:val="24"/>
                <w:lang w:val="ru-RU"/>
              </w:rPr>
              <w:t>Наиболее выгодное Конкурсное предложение</w:t>
            </w:r>
          </w:p>
        </w:tc>
        <w:tc>
          <w:tcPr>
            <w:tcW w:w="7158" w:type="dxa"/>
          </w:tcPr>
          <w:p w14:paraId="72C93B5B"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40.1 Сравнив оценочную стоимость Конкурсных предложений, Покупателю должен определить наиболее выгодное Конкурсное предложение. Самое выгодное Конкурсное предложение </w:t>
            </w:r>
            <w:proofErr w:type="gramStart"/>
            <w:r w:rsidRPr="0089298E">
              <w:rPr>
                <w:rFonts w:ascii="Arial" w:hAnsi="Arial" w:cs="Arial"/>
                <w:color w:val="000000"/>
                <w:spacing w:val="-2"/>
                <w:szCs w:val="24"/>
                <w:lang w:val="ru-RU"/>
              </w:rPr>
              <w:t>- это</w:t>
            </w:r>
            <w:proofErr w:type="gramEnd"/>
            <w:r w:rsidRPr="0089298E">
              <w:rPr>
                <w:rFonts w:ascii="Arial" w:hAnsi="Arial" w:cs="Arial"/>
                <w:color w:val="000000"/>
                <w:spacing w:val="-2"/>
                <w:szCs w:val="24"/>
                <w:lang w:val="ru-RU"/>
              </w:rPr>
              <w:t xml:space="preserve"> предложение, соответствующее квалификационным критериям и чье предложение, было определено как:</w:t>
            </w:r>
          </w:p>
          <w:p w14:paraId="2CF706A6"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       (а) существенно соответствующее тендерной документации и</w:t>
            </w:r>
          </w:p>
          <w:p w14:paraId="1BC6DA0F" w14:textId="14EABC6E"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       (б) самое низкое по </w:t>
            </w:r>
            <w:r w:rsidR="007D0B2F" w:rsidRPr="0089298E">
              <w:rPr>
                <w:rFonts w:ascii="Arial" w:hAnsi="Arial" w:cs="Arial"/>
                <w:color w:val="000000"/>
                <w:spacing w:val="-2"/>
                <w:szCs w:val="24"/>
                <w:lang w:val="ru-RU"/>
              </w:rPr>
              <w:t xml:space="preserve">оцененной </w:t>
            </w:r>
            <w:r w:rsidRPr="0089298E">
              <w:rPr>
                <w:rFonts w:ascii="Arial" w:hAnsi="Arial" w:cs="Arial"/>
                <w:color w:val="000000"/>
                <w:spacing w:val="-2"/>
                <w:szCs w:val="24"/>
                <w:lang w:val="ru-RU"/>
              </w:rPr>
              <w:t>стоимости.</w:t>
            </w:r>
          </w:p>
          <w:p w14:paraId="36A83D6D" w14:textId="77777777" w:rsidR="00D10A1C" w:rsidRPr="0089298E" w:rsidRDefault="00D10A1C" w:rsidP="0067772D">
            <w:pPr>
              <w:numPr>
                <w:ilvl w:val="1"/>
                <w:numId w:val="0"/>
              </w:numPr>
              <w:tabs>
                <w:tab w:val="num" w:pos="504"/>
              </w:tabs>
              <w:spacing w:after="120"/>
              <w:rPr>
                <w:rFonts w:ascii="Arial" w:hAnsi="Arial" w:cs="Arial"/>
                <w:color w:val="000000"/>
                <w:spacing w:val="-2"/>
                <w:szCs w:val="24"/>
                <w:lang w:val="ru-RU"/>
              </w:rPr>
            </w:pPr>
          </w:p>
        </w:tc>
      </w:tr>
      <w:tr w:rsidR="00D10A1C" w:rsidRPr="0089298E" w14:paraId="2A08E8ED" w14:textId="77777777" w:rsidTr="0067772D">
        <w:tc>
          <w:tcPr>
            <w:tcW w:w="2624" w:type="dxa"/>
          </w:tcPr>
          <w:p w14:paraId="6CE0C633" w14:textId="77777777" w:rsidR="00D10A1C" w:rsidRPr="0089298E" w:rsidRDefault="00D10A1C" w:rsidP="0067772D">
            <w:pPr>
              <w:numPr>
                <w:ilvl w:val="0"/>
                <w:numId w:val="18"/>
              </w:numPr>
              <w:spacing w:before="120"/>
              <w:jc w:val="left"/>
              <w:rPr>
                <w:rFonts w:ascii="Arial" w:hAnsi="Arial" w:cs="Arial"/>
                <w:b/>
                <w:color w:val="000000"/>
                <w:spacing w:val="-2"/>
                <w:szCs w:val="24"/>
                <w:lang w:val="ru-RU"/>
              </w:rPr>
            </w:pPr>
            <w:r w:rsidRPr="0089298E">
              <w:rPr>
                <w:rFonts w:ascii="Arial" w:hAnsi="Arial" w:cs="Arial"/>
                <w:b/>
                <w:color w:val="000000"/>
                <w:spacing w:val="-2"/>
                <w:szCs w:val="24"/>
                <w:lang w:val="ru-RU"/>
              </w:rPr>
              <w:t xml:space="preserve">Право Покупателя принять </w:t>
            </w:r>
            <w:r w:rsidRPr="0089298E">
              <w:rPr>
                <w:rFonts w:ascii="Arial" w:hAnsi="Arial" w:cs="Arial"/>
                <w:b/>
                <w:color w:val="000000"/>
                <w:spacing w:val="-2"/>
                <w:szCs w:val="24"/>
                <w:lang w:val="ru-RU"/>
              </w:rPr>
              <w:lastRenderedPageBreak/>
              <w:t>любое конкурсное предложение и отклонить любое или все конкурсные предложения</w:t>
            </w:r>
          </w:p>
        </w:tc>
        <w:tc>
          <w:tcPr>
            <w:tcW w:w="7158" w:type="dxa"/>
          </w:tcPr>
          <w:p w14:paraId="06208E8A"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lastRenderedPageBreak/>
              <w:t xml:space="preserve">41.1 Покупателю оставляет за собой право принять или отклонить любое конкурсное предложение, а также аннулировать процесс подачи конкурсных предложений и отклонить все конкурсные предложения в любое время до </w:t>
            </w:r>
            <w:r w:rsidRPr="0089298E">
              <w:rPr>
                <w:rFonts w:ascii="Arial" w:hAnsi="Arial" w:cs="Arial"/>
                <w:color w:val="000000"/>
                <w:spacing w:val="-2"/>
                <w:szCs w:val="24"/>
                <w:lang w:val="ru-RU"/>
              </w:rPr>
              <w:lastRenderedPageBreak/>
              <w:t>присуждения контракта, не неся при этом никакой ответственности перед участниками. В случае аннулирования все поданные Конкурсные предложения, и в особенности, Гарантии конкурсных предложений, должны быть незамедлительно возвращены участникам.</w:t>
            </w:r>
          </w:p>
        </w:tc>
      </w:tr>
      <w:tr w:rsidR="00D10A1C" w:rsidRPr="0089298E" w14:paraId="08F289E9" w14:textId="77777777" w:rsidTr="0067772D">
        <w:tc>
          <w:tcPr>
            <w:tcW w:w="2624" w:type="dxa"/>
          </w:tcPr>
          <w:p w14:paraId="32DC86B1" w14:textId="77777777" w:rsidR="00D10A1C" w:rsidRPr="0089298E" w:rsidRDefault="00D10A1C" w:rsidP="0067772D">
            <w:pPr>
              <w:numPr>
                <w:ilvl w:val="0"/>
                <w:numId w:val="18"/>
              </w:numPr>
              <w:spacing w:before="120"/>
              <w:jc w:val="left"/>
              <w:rPr>
                <w:rFonts w:ascii="Arial" w:hAnsi="Arial" w:cs="Arial"/>
                <w:b/>
                <w:color w:val="000000"/>
                <w:spacing w:val="-2"/>
                <w:szCs w:val="24"/>
                <w:lang w:val="ru-RU"/>
              </w:rPr>
            </w:pPr>
            <w:r w:rsidRPr="0089298E">
              <w:rPr>
                <w:rFonts w:ascii="Arial" w:hAnsi="Arial" w:cs="Arial"/>
                <w:b/>
                <w:color w:val="000000"/>
                <w:spacing w:val="-2"/>
                <w:szCs w:val="24"/>
                <w:lang w:val="ru-RU"/>
              </w:rPr>
              <w:lastRenderedPageBreak/>
              <w:t>Период ожидания</w:t>
            </w:r>
          </w:p>
        </w:tc>
        <w:tc>
          <w:tcPr>
            <w:tcW w:w="7158" w:type="dxa"/>
          </w:tcPr>
          <w:p w14:paraId="51280FCA"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42.1 Контракт не может быть присужден ранее, чем по истечении периода ожидания. Период ожидания должен составлять десять (10) рабочих дней, если он не продлен в соответствии с ИУТ 47. Период ожидания начинается на следующий день после даты, когда Покупатель направил каждому Участнику Уведомление о намерениях для присуждения Контракта. Если подано только одно конкурсное предложение, или если этот контракт является ответом на чрезвычайную ситуацию, признанную ИПФО, период ожидания не применяется.</w:t>
            </w:r>
          </w:p>
        </w:tc>
      </w:tr>
      <w:tr w:rsidR="00D10A1C" w:rsidRPr="0089298E" w14:paraId="2B46E9BD" w14:textId="77777777" w:rsidTr="0067772D">
        <w:tc>
          <w:tcPr>
            <w:tcW w:w="2624" w:type="dxa"/>
          </w:tcPr>
          <w:p w14:paraId="5BA154BC" w14:textId="77777777" w:rsidR="00D10A1C" w:rsidRPr="0089298E" w:rsidRDefault="00D10A1C" w:rsidP="0067772D">
            <w:pPr>
              <w:numPr>
                <w:ilvl w:val="0"/>
                <w:numId w:val="18"/>
              </w:numPr>
              <w:spacing w:before="120"/>
              <w:jc w:val="left"/>
              <w:rPr>
                <w:rFonts w:ascii="Arial" w:hAnsi="Arial" w:cs="Arial"/>
                <w:b/>
                <w:color w:val="000000"/>
                <w:spacing w:val="-2"/>
                <w:szCs w:val="24"/>
                <w:lang w:val="ru-RU"/>
              </w:rPr>
            </w:pPr>
            <w:r w:rsidRPr="0089298E">
              <w:rPr>
                <w:rFonts w:ascii="Arial" w:hAnsi="Arial" w:cs="Arial"/>
                <w:b/>
                <w:color w:val="000000"/>
                <w:spacing w:val="-2"/>
                <w:szCs w:val="24"/>
                <w:lang w:val="ru-RU"/>
              </w:rPr>
              <w:t>Уведомление о намерении присуждения контракта</w:t>
            </w:r>
          </w:p>
        </w:tc>
        <w:tc>
          <w:tcPr>
            <w:tcW w:w="7158" w:type="dxa"/>
          </w:tcPr>
          <w:p w14:paraId="573C86C3"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43.1 Покупатель должен отправить каждому Участнику (который еще не был уведомлен о том, что он потерпел неудачу) Уведомление о намерении присудить Контракт успешному Участнику. Уведомление о намерениях для присуждения должно содержать, как минимум, следующую информацию:</w:t>
            </w:r>
          </w:p>
          <w:p w14:paraId="480AD835"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       (а) имя и адрес Участника, подавшего успешное конкурсное предложение;</w:t>
            </w:r>
          </w:p>
          <w:p w14:paraId="63153C46"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       (б) стоимость Контракта успешного конкурсного предложения;</w:t>
            </w:r>
          </w:p>
          <w:p w14:paraId="40B62D29"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       (в) имена всех участников, которые подали конкурсное предложение, и цены их конкурсных предложений в качестве показаний и оценки;</w:t>
            </w:r>
          </w:p>
          <w:p w14:paraId="27EF4EAB"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       (г) указание причины (причин), по которой Конкурсное предложение (неуспешного Участника, которому адресовано уведомление) было неуспешным, если информация о цене в (в) выше уже не раскрывает причину;</w:t>
            </w:r>
          </w:p>
          <w:p w14:paraId="22A9C89F"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      (д) дата истечения периода ожидания;</w:t>
            </w:r>
          </w:p>
          <w:p w14:paraId="66822EB6"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2"/>
                <w:szCs w:val="24"/>
                <w:lang w:val="ru-RU"/>
              </w:rPr>
            </w:pPr>
            <w:r w:rsidRPr="0089298E">
              <w:rPr>
                <w:rFonts w:ascii="Arial" w:hAnsi="Arial" w:cs="Arial"/>
                <w:color w:val="000000"/>
                <w:spacing w:val="-2"/>
                <w:szCs w:val="24"/>
                <w:lang w:val="ru-RU"/>
              </w:rPr>
              <w:t xml:space="preserve">      (е) инструкции о том, как запросить подведение итогов и / или подать жалобу в течение периода ожидания.</w:t>
            </w:r>
          </w:p>
        </w:tc>
      </w:tr>
      <w:tr w:rsidR="00D10A1C" w:rsidRPr="0089298E" w14:paraId="415886EA" w14:textId="77777777" w:rsidTr="0067772D">
        <w:trPr>
          <w:trHeight w:val="720"/>
        </w:trPr>
        <w:tc>
          <w:tcPr>
            <w:tcW w:w="2624" w:type="dxa"/>
          </w:tcPr>
          <w:p w14:paraId="5A81C788" w14:textId="77777777" w:rsidR="00D10A1C" w:rsidRPr="0089298E" w:rsidRDefault="00D10A1C" w:rsidP="0067772D">
            <w:pPr>
              <w:tabs>
                <w:tab w:val="num" w:pos="648"/>
              </w:tabs>
              <w:spacing w:before="240" w:after="240"/>
              <w:ind w:left="360" w:hanging="72"/>
              <w:jc w:val="center"/>
              <w:rPr>
                <w:rFonts w:ascii="Arial" w:hAnsi="Arial" w:cs="Arial"/>
                <w:b/>
                <w:bCs/>
                <w:color w:val="000000"/>
                <w:sz w:val="28"/>
                <w:szCs w:val="28"/>
                <w:lang w:val="ru-RU"/>
              </w:rPr>
            </w:pPr>
          </w:p>
        </w:tc>
        <w:tc>
          <w:tcPr>
            <w:tcW w:w="7158" w:type="dxa"/>
          </w:tcPr>
          <w:p w14:paraId="3FD09E5F" w14:textId="77777777" w:rsidR="00D10A1C" w:rsidRPr="0089298E" w:rsidRDefault="00D10A1C" w:rsidP="0067772D">
            <w:pPr>
              <w:pStyle w:val="StyleHeader1-ClausesAfter0pt"/>
              <w:spacing w:after="120"/>
              <w:ind w:firstLine="14"/>
              <w:jc w:val="center"/>
              <w:rPr>
                <w:rFonts w:ascii="Arial" w:hAnsi="Arial" w:cs="Arial"/>
                <w:b/>
                <w:sz w:val="28"/>
                <w:szCs w:val="28"/>
                <w:lang w:val="ru-RU"/>
              </w:rPr>
            </w:pPr>
            <w:r w:rsidRPr="0089298E">
              <w:rPr>
                <w:rFonts w:ascii="Arial" w:hAnsi="Arial" w:cs="Arial"/>
                <w:b/>
                <w:sz w:val="28"/>
                <w:szCs w:val="28"/>
                <w:lang w:val="ru-RU"/>
              </w:rPr>
              <w:t>К.</w:t>
            </w:r>
            <w:r w:rsidRPr="0089298E">
              <w:rPr>
                <w:rFonts w:ascii="Arial" w:hAnsi="Arial" w:cs="Arial"/>
                <w:b/>
                <w:bCs w:val="0"/>
                <w:color w:val="000000"/>
                <w:sz w:val="28"/>
                <w:szCs w:val="28"/>
              </w:rPr>
              <w:t>Присуждение контракта</w:t>
            </w:r>
          </w:p>
        </w:tc>
      </w:tr>
      <w:tr w:rsidR="00D10A1C" w:rsidRPr="0089298E" w14:paraId="45442619" w14:textId="77777777" w:rsidTr="0067772D">
        <w:tc>
          <w:tcPr>
            <w:tcW w:w="2624" w:type="dxa"/>
          </w:tcPr>
          <w:p w14:paraId="7C3CA821" w14:textId="06E40D9A" w:rsidR="00D10A1C" w:rsidRPr="0089298E" w:rsidRDefault="00D10A1C" w:rsidP="0067772D">
            <w:pPr>
              <w:numPr>
                <w:ilvl w:val="0"/>
                <w:numId w:val="18"/>
              </w:numPr>
              <w:ind w:left="498" w:hanging="498"/>
              <w:jc w:val="left"/>
              <w:rPr>
                <w:rFonts w:ascii="Arial" w:hAnsi="Arial" w:cs="Arial"/>
                <w:b/>
                <w:color w:val="000000"/>
                <w:szCs w:val="24"/>
              </w:rPr>
            </w:pPr>
            <w:bookmarkStart w:id="104" w:name="_Toc438438864"/>
            <w:bookmarkStart w:id="105" w:name="_Toc438532658"/>
            <w:bookmarkStart w:id="106" w:name="_Toc438734008"/>
            <w:bookmarkStart w:id="107" w:name="_Toc438907044"/>
            <w:bookmarkStart w:id="108" w:name="_Toc438907243"/>
            <w:bookmarkStart w:id="109" w:name="_Toc97371044"/>
            <w:bookmarkStart w:id="110" w:name="_Toc139863140"/>
            <w:proofErr w:type="spellStart"/>
            <w:r w:rsidRPr="0089298E">
              <w:rPr>
                <w:rFonts w:ascii="Arial" w:hAnsi="Arial" w:cs="Arial"/>
                <w:b/>
                <w:color w:val="000000"/>
                <w:szCs w:val="24"/>
              </w:rPr>
              <w:t>Критерии</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присуждения</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контракта</w:t>
            </w:r>
            <w:proofErr w:type="spellEnd"/>
            <w:r w:rsidRPr="0089298E">
              <w:rPr>
                <w:rFonts w:ascii="Arial" w:hAnsi="Arial" w:cs="Arial"/>
                <w:b/>
                <w:color w:val="000000"/>
                <w:szCs w:val="24"/>
              </w:rPr>
              <w:t xml:space="preserve"> </w:t>
            </w:r>
            <w:bookmarkEnd w:id="104"/>
            <w:bookmarkEnd w:id="105"/>
            <w:bookmarkEnd w:id="106"/>
            <w:bookmarkEnd w:id="107"/>
            <w:bookmarkEnd w:id="108"/>
            <w:bookmarkEnd w:id="109"/>
            <w:bookmarkEnd w:id="110"/>
          </w:p>
        </w:tc>
        <w:tc>
          <w:tcPr>
            <w:tcW w:w="7158" w:type="dxa"/>
          </w:tcPr>
          <w:p w14:paraId="3E0AF41F" w14:textId="77777777" w:rsidR="00D10A1C" w:rsidRPr="0089298E" w:rsidRDefault="00D10A1C" w:rsidP="0067772D">
            <w:pPr>
              <w:numPr>
                <w:ilvl w:val="1"/>
                <w:numId w:val="0"/>
              </w:numPr>
              <w:tabs>
                <w:tab w:val="num" w:pos="504"/>
              </w:tabs>
              <w:spacing w:after="120"/>
              <w:ind w:left="504" w:hanging="504"/>
              <w:rPr>
                <w:rFonts w:ascii="Arial" w:hAnsi="Arial" w:cs="Arial"/>
                <w:color w:val="000000"/>
                <w:szCs w:val="24"/>
                <w:lang w:val="ru-RU"/>
              </w:rPr>
            </w:pPr>
            <w:r w:rsidRPr="0089298E">
              <w:rPr>
                <w:rFonts w:ascii="Arial" w:hAnsi="Arial" w:cs="Arial"/>
                <w:color w:val="000000"/>
                <w:spacing w:val="-2"/>
                <w:szCs w:val="24"/>
                <w:lang w:val="ru-RU"/>
              </w:rPr>
              <w:t>44.1 Согласно ИУТ 41, Покупатель должен заключить Контракт с успешным Участником. Это участник, чье предложение определено как наиболее выгодное, как указано в ИУТ 40.</w:t>
            </w:r>
          </w:p>
        </w:tc>
      </w:tr>
      <w:tr w:rsidR="00D10A1C" w:rsidRPr="0089298E" w14:paraId="1648C339" w14:textId="77777777" w:rsidTr="0067772D">
        <w:tc>
          <w:tcPr>
            <w:tcW w:w="2624" w:type="dxa"/>
          </w:tcPr>
          <w:p w14:paraId="627668F1" w14:textId="77777777" w:rsidR="00D10A1C" w:rsidRPr="0089298E" w:rsidRDefault="00D10A1C" w:rsidP="0067772D">
            <w:pPr>
              <w:numPr>
                <w:ilvl w:val="0"/>
                <w:numId w:val="18"/>
              </w:numPr>
              <w:ind w:left="531" w:hanging="531"/>
              <w:jc w:val="left"/>
              <w:rPr>
                <w:rFonts w:ascii="Arial" w:hAnsi="Arial" w:cs="Arial"/>
                <w:b/>
                <w:color w:val="000000"/>
                <w:szCs w:val="24"/>
                <w:lang w:val="ru-RU"/>
              </w:rPr>
            </w:pPr>
            <w:r w:rsidRPr="0089298E">
              <w:rPr>
                <w:rFonts w:ascii="Arial" w:hAnsi="Arial" w:cs="Arial"/>
                <w:b/>
                <w:color w:val="000000"/>
                <w:szCs w:val="24"/>
                <w:lang w:val="ru-RU"/>
              </w:rPr>
              <w:t>Право Покупателя на изменение количества во время присуждения контракта</w:t>
            </w:r>
          </w:p>
        </w:tc>
        <w:tc>
          <w:tcPr>
            <w:tcW w:w="7158" w:type="dxa"/>
          </w:tcPr>
          <w:p w14:paraId="73A4D9E9" w14:textId="77777777" w:rsidR="00D10A1C" w:rsidRPr="0089298E" w:rsidRDefault="00D10A1C" w:rsidP="0067772D">
            <w:pPr>
              <w:numPr>
                <w:ilvl w:val="1"/>
                <w:numId w:val="0"/>
              </w:numPr>
              <w:tabs>
                <w:tab w:val="num" w:pos="504"/>
              </w:tabs>
              <w:spacing w:after="120"/>
              <w:ind w:left="504" w:hanging="504"/>
              <w:rPr>
                <w:rFonts w:ascii="Arial" w:hAnsi="Arial" w:cs="Arial"/>
                <w:color w:val="000000"/>
                <w:spacing w:val="-2"/>
                <w:szCs w:val="24"/>
                <w:lang w:val="ru-RU"/>
              </w:rPr>
            </w:pPr>
            <w:r w:rsidRPr="0089298E">
              <w:rPr>
                <w:rFonts w:ascii="Arial" w:hAnsi="Arial" w:cs="Arial"/>
                <w:color w:val="000000"/>
                <w:spacing w:val="-4"/>
                <w:szCs w:val="24"/>
                <w:lang w:val="ru-RU"/>
              </w:rPr>
              <w:t xml:space="preserve">45.1 Во время присуждения Контракта Покупатель оставляет за собой право увеличивать или уменьшать количество Товаров и сопутствующих услуг, первоначально указанное в Разделе VII, Требования к работам, при условии, что оно не превышает процентные доли, </w:t>
            </w:r>
            <w:r w:rsidRPr="0089298E">
              <w:rPr>
                <w:rFonts w:ascii="Arial" w:hAnsi="Arial" w:cs="Arial"/>
                <w:b/>
                <w:color w:val="000000"/>
                <w:spacing w:val="-4"/>
                <w:szCs w:val="24"/>
                <w:lang w:val="ru-RU"/>
              </w:rPr>
              <w:t>указанные в ИКТ</w:t>
            </w:r>
            <w:r w:rsidRPr="0089298E">
              <w:rPr>
                <w:rFonts w:ascii="Arial" w:hAnsi="Arial" w:cs="Arial"/>
                <w:color w:val="000000"/>
                <w:spacing w:val="-4"/>
                <w:szCs w:val="24"/>
                <w:lang w:val="ru-RU"/>
              </w:rPr>
              <w:t xml:space="preserve">, и без каких-либо изменений в ценах за единицу или в других </w:t>
            </w:r>
            <w:r w:rsidRPr="0089298E">
              <w:rPr>
                <w:rFonts w:ascii="Arial" w:hAnsi="Arial" w:cs="Arial"/>
                <w:color w:val="000000"/>
                <w:spacing w:val="-4"/>
                <w:szCs w:val="24"/>
                <w:lang w:val="ru-RU"/>
              </w:rPr>
              <w:lastRenderedPageBreak/>
              <w:t>условиях конкурсного предложения и тендерной документации.</w:t>
            </w:r>
          </w:p>
        </w:tc>
      </w:tr>
      <w:tr w:rsidR="00D10A1C" w:rsidRPr="0089298E" w14:paraId="286CEFB3" w14:textId="77777777" w:rsidTr="0067772D">
        <w:tc>
          <w:tcPr>
            <w:tcW w:w="2624" w:type="dxa"/>
          </w:tcPr>
          <w:p w14:paraId="007613B0" w14:textId="77777777" w:rsidR="00D10A1C" w:rsidRPr="0089298E" w:rsidRDefault="00D10A1C" w:rsidP="0067772D">
            <w:pPr>
              <w:numPr>
                <w:ilvl w:val="0"/>
                <w:numId w:val="18"/>
              </w:numPr>
              <w:ind w:left="505" w:hanging="505"/>
              <w:jc w:val="left"/>
              <w:rPr>
                <w:rFonts w:ascii="Arial" w:hAnsi="Arial" w:cs="Arial"/>
                <w:b/>
                <w:color w:val="000000"/>
                <w:szCs w:val="24"/>
                <w:lang w:val="ru-RU"/>
              </w:rPr>
            </w:pPr>
            <w:r w:rsidRPr="0089298E">
              <w:rPr>
                <w:rFonts w:ascii="Arial" w:hAnsi="Arial" w:cs="Arial"/>
                <w:b/>
                <w:color w:val="000000"/>
                <w:szCs w:val="24"/>
                <w:lang w:val="ru-RU"/>
              </w:rPr>
              <w:lastRenderedPageBreak/>
              <w:t xml:space="preserve">Уведомление о присуждении контракта </w:t>
            </w:r>
          </w:p>
        </w:tc>
        <w:tc>
          <w:tcPr>
            <w:tcW w:w="7158" w:type="dxa"/>
          </w:tcPr>
          <w:p w14:paraId="4CDE0055"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46.1 До истечения срока действия конкурсного предложения и по истечении периода ожидания, указанного в ИУТ 42.1 или любого его продления, и после удовлетворительного рассмотрения любой жалобы, поданной в течение периода ожидания, Покупатель должен уведомить победителя торгов в письменном виде, что его конкурсное предложение было принято. В уведомлении о присуждении контракта (далее и в формах контракта, называемых «письмом о принятии») указывается сумма, которую Покупатель заплатит Поставщику за исполнение контракта (далее и в условиях контракта и форм контракта, называемых «Стоимость Контракта»).</w:t>
            </w:r>
          </w:p>
          <w:p w14:paraId="7BBF9BF6"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46.2 В течение десяти (10) рабочих дней после даты Письма о принятии Покупателю должен опубликовать Уведомление о присуждении контракта, которое должно содержать, как минимум, следующую информацию:</w:t>
            </w:r>
          </w:p>
          <w:p w14:paraId="00CF24EE"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 xml:space="preserve">        (а) имя и адрес Покупателя;</w:t>
            </w:r>
          </w:p>
          <w:p w14:paraId="25C87BFB"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 xml:space="preserve">        (б) название и ссылочный номер контракта, который был присужден, и используемый метод отбора;</w:t>
            </w:r>
          </w:p>
          <w:p w14:paraId="17490489"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 xml:space="preserve">        (в) имена всех участников, подавших конкурсные предложения, и цены их конкурсных предложений, которые были прочитаны при вскрытии конкурсных предложений и оценены;</w:t>
            </w:r>
          </w:p>
          <w:p w14:paraId="673FAB29"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 xml:space="preserve">        (г) имена всех Участников, чьи конкурсные предложения были отклонены либо как не отвечающие требованиям, либо как не отвечающие квалификационным критериям, либо не оцененные, с указанием причин для этого;</w:t>
            </w:r>
          </w:p>
          <w:p w14:paraId="10962C9C"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 xml:space="preserve">        (д) название победителя торгов, итоговая общая стоимость контракта, срок действия контракта и краткое изложение его объема; а также</w:t>
            </w:r>
          </w:p>
          <w:p w14:paraId="6C3A1D42"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 xml:space="preserve">        (е) успешная форма раскрытия информации о бенефициарном участии Участника, если это указано в ИКТ ИУТ 48.1.</w:t>
            </w:r>
          </w:p>
          <w:p w14:paraId="0C815CD9"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 xml:space="preserve">46.3 Уведомление о присуждении контракта должно быть опубликовано на веб-сайте Покупателя со свободным доступом, если таковой имеется, или по крайней мере в одной газете общенационального распространения в стране Покупателя или в официальной газете. </w:t>
            </w:r>
          </w:p>
          <w:p w14:paraId="59D3ABA6" w14:textId="77777777" w:rsidR="00D10A1C" w:rsidRPr="0089298E" w:rsidRDefault="00D10A1C" w:rsidP="0067772D">
            <w:pPr>
              <w:numPr>
                <w:ilvl w:val="1"/>
                <w:numId w:val="0"/>
              </w:numPr>
              <w:tabs>
                <w:tab w:val="num" w:pos="504"/>
              </w:tabs>
              <w:spacing w:after="120"/>
              <w:ind w:left="505" w:hanging="505"/>
              <w:rPr>
                <w:rFonts w:ascii="Arial" w:hAnsi="Arial" w:cs="Arial"/>
                <w:color w:val="000000"/>
                <w:spacing w:val="-4"/>
                <w:szCs w:val="24"/>
                <w:lang w:val="ru-RU"/>
              </w:rPr>
            </w:pPr>
            <w:r w:rsidRPr="0089298E">
              <w:rPr>
                <w:rFonts w:ascii="Arial" w:hAnsi="Arial" w:cs="Arial"/>
                <w:color w:val="000000"/>
                <w:spacing w:val="-4"/>
                <w:szCs w:val="24"/>
                <w:lang w:val="ru-RU"/>
              </w:rPr>
              <w:t>46.4 До тех пор, пока официальный Контракт не будет подготовлен и исполнен, Письмо о принятии является обязывающим Контрактом.</w:t>
            </w:r>
          </w:p>
        </w:tc>
      </w:tr>
      <w:tr w:rsidR="00D10A1C" w:rsidRPr="0089298E" w14:paraId="402BAE81" w14:textId="77777777" w:rsidTr="0067772D">
        <w:tc>
          <w:tcPr>
            <w:tcW w:w="2624" w:type="dxa"/>
          </w:tcPr>
          <w:p w14:paraId="76346B2F" w14:textId="77777777" w:rsidR="00D10A1C" w:rsidRPr="0089298E" w:rsidRDefault="00D10A1C" w:rsidP="0067772D">
            <w:pPr>
              <w:numPr>
                <w:ilvl w:val="0"/>
                <w:numId w:val="18"/>
              </w:numPr>
              <w:ind w:left="505" w:hanging="505"/>
              <w:jc w:val="left"/>
              <w:rPr>
                <w:rFonts w:ascii="Arial" w:hAnsi="Arial" w:cs="Arial"/>
                <w:b/>
                <w:color w:val="000000"/>
                <w:szCs w:val="24"/>
              </w:rPr>
            </w:pPr>
            <w:proofErr w:type="spellStart"/>
            <w:r w:rsidRPr="0089298E">
              <w:rPr>
                <w:rFonts w:ascii="Arial" w:hAnsi="Arial" w:cs="Arial"/>
                <w:b/>
                <w:color w:val="000000"/>
                <w:szCs w:val="24"/>
              </w:rPr>
              <w:t>Подписание</w:t>
            </w:r>
            <w:proofErr w:type="spellEnd"/>
            <w:r w:rsidRPr="0089298E">
              <w:rPr>
                <w:rFonts w:ascii="Arial" w:hAnsi="Arial" w:cs="Arial"/>
                <w:b/>
                <w:color w:val="000000"/>
                <w:szCs w:val="24"/>
              </w:rPr>
              <w:t xml:space="preserve"> </w:t>
            </w:r>
            <w:r w:rsidRPr="0089298E">
              <w:rPr>
                <w:rFonts w:ascii="Arial" w:hAnsi="Arial" w:cs="Arial"/>
                <w:b/>
                <w:color w:val="000000"/>
                <w:szCs w:val="24"/>
                <w:lang w:val="ru-RU"/>
              </w:rPr>
              <w:t>к</w:t>
            </w:r>
            <w:proofErr w:type="spellStart"/>
            <w:r w:rsidRPr="0089298E">
              <w:rPr>
                <w:rFonts w:ascii="Arial" w:hAnsi="Arial" w:cs="Arial"/>
                <w:b/>
                <w:color w:val="000000"/>
                <w:szCs w:val="24"/>
              </w:rPr>
              <w:t>онтракта</w:t>
            </w:r>
            <w:proofErr w:type="spellEnd"/>
          </w:p>
        </w:tc>
        <w:tc>
          <w:tcPr>
            <w:tcW w:w="7158" w:type="dxa"/>
          </w:tcPr>
          <w:p w14:paraId="5400DD03"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47.1 В течение двадцати восьми (28) дней после получения соглашения о Контракте, успешный Участник должен его подписать, датировать, и возвратить Покупателю.</w:t>
            </w:r>
          </w:p>
        </w:tc>
      </w:tr>
      <w:tr w:rsidR="00D10A1C" w:rsidRPr="0089298E" w14:paraId="1919DBC2" w14:textId="77777777" w:rsidTr="0067772D">
        <w:tc>
          <w:tcPr>
            <w:tcW w:w="2624" w:type="dxa"/>
          </w:tcPr>
          <w:p w14:paraId="66D272B6" w14:textId="77777777" w:rsidR="00D10A1C" w:rsidRPr="0089298E" w:rsidRDefault="00D10A1C" w:rsidP="0067772D">
            <w:pPr>
              <w:jc w:val="left"/>
              <w:rPr>
                <w:rFonts w:ascii="Arial" w:hAnsi="Arial" w:cs="Arial"/>
                <w:b/>
                <w:color w:val="000000"/>
                <w:szCs w:val="24"/>
                <w:lang w:val="ru-RU"/>
              </w:rPr>
            </w:pPr>
          </w:p>
        </w:tc>
        <w:tc>
          <w:tcPr>
            <w:tcW w:w="7158" w:type="dxa"/>
          </w:tcPr>
          <w:p w14:paraId="3287A6E1" w14:textId="77777777" w:rsidR="00D10A1C" w:rsidRPr="0089298E" w:rsidRDefault="00D10A1C" w:rsidP="0067772D">
            <w:pPr>
              <w:pStyle w:val="aff8"/>
              <w:numPr>
                <w:ilvl w:val="1"/>
                <w:numId w:val="18"/>
              </w:numPr>
              <w:tabs>
                <w:tab w:val="num" w:pos="504"/>
              </w:tabs>
              <w:spacing w:after="120"/>
              <w:ind w:left="601" w:hanging="567"/>
              <w:rPr>
                <w:rFonts w:ascii="Arial" w:hAnsi="Arial" w:cs="Arial"/>
                <w:color w:val="000000"/>
                <w:szCs w:val="24"/>
                <w:lang w:val="ru-RU"/>
              </w:rPr>
            </w:pPr>
            <w:r w:rsidRPr="0089298E">
              <w:rPr>
                <w:rFonts w:ascii="Arial" w:hAnsi="Arial" w:cs="Arial"/>
                <w:color w:val="000000"/>
                <w:szCs w:val="24"/>
                <w:lang w:val="ru-RU"/>
              </w:rPr>
              <w:t xml:space="preserve">  Невзирая на ИУТ 47.2 выше, в случае, если подписание Контрактного соглашения предотвращено любыми экспортными ограничениями, связанными с Покупателем, страной Покупателя или использованием </w:t>
            </w:r>
            <w:r w:rsidRPr="0089298E">
              <w:rPr>
                <w:rFonts w:ascii="Arial" w:hAnsi="Arial" w:cs="Arial"/>
                <w:color w:val="000000"/>
                <w:szCs w:val="24"/>
                <w:lang w:val="ru-RU"/>
              </w:rPr>
              <w:lastRenderedPageBreak/>
              <w:t>поставляемых продуктов / товаров, систем или услуг, когда такой экспорт из-за ограничений, вытекающих из торговых правил страны, поставляющей эти продукты / товары, системы или услуги, Участник не должен быть связан своим Конкурсным предложением, однако при условии, что Участник может доказать покупателю и ИПФО, что подписание Соглашение о контракте не было предотвращено из-за отсутствия осмотрительности со стороны Участника при выполнении каких-либо формальностей, включая подачу конкурсных предложений на получение разрешений и лицензий, необходимых для экспорта товаров / товаров, систем или услуг в соответствии с условиями Контракта.</w:t>
            </w:r>
          </w:p>
        </w:tc>
      </w:tr>
      <w:tr w:rsidR="00D10A1C" w:rsidRPr="0089298E" w14:paraId="19223F27" w14:textId="77777777" w:rsidTr="0067772D">
        <w:tc>
          <w:tcPr>
            <w:tcW w:w="2624" w:type="dxa"/>
          </w:tcPr>
          <w:p w14:paraId="10106909" w14:textId="77777777" w:rsidR="00D10A1C" w:rsidRPr="0089298E" w:rsidRDefault="00D10A1C" w:rsidP="0067772D">
            <w:pPr>
              <w:numPr>
                <w:ilvl w:val="0"/>
                <w:numId w:val="18"/>
              </w:numPr>
              <w:ind w:left="505" w:hanging="505"/>
              <w:jc w:val="left"/>
              <w:rPr>
                <w:rFonts w:ascii="Arial" w:hAnsi="Arial" w:cs="Arial"/>
                <w:b/>
                <w:color w:val="000000"/>
                <w:szCs w:val="24"/>
              </w:rPr>
            </w:pPr>
            <w:proofErr w:type="spellStart"/>
            <w:r w:rsidRPr="0089298E">
              <w:rPr>
                <w:rFonts w:ascii="Arial" w:hAnsi="Arial" w:cs="Arial"/>
                <w:b/>
                <w:color w:val="000000"/>
                <w:szCs w:val="24"/>
              </w:rPr>
              <w:lastRenderedPageBreak/>
              <w:t>Гарантия</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на</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выполнение</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контракта</w:t>
            </w:r>
            <w:proofErr w:type="spellEnd"/>
            <w:r w:rsidRPr="0089298E">
              <w:rPr>
                <w:rFonts w:ascii="Arial" w:hAnsi="Arial" w:cs="Arial"/>
                <w:b/>
                <w:color w:val="000000"/>
                <w:szCs w:val="24"/>
              </w:rPr>
              <w:t xml:space="preserve"> </w:t>
            </w:r>
          </w:p>
        </w:tc>
        <w:tc>
          <w:tcPr>
            <w:tcW w:w="7158" w:type="dxa"/>
          </w:tcPr>
          <w:p w14:paraId="609A43A7" w14:textId="0C4B8E2C"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48.1 В течение двадцати восьми (28) дней после получения от Покупателя Письма о принятии конкурсного предложения, выигравший Участник торгов предоставляет Гарантию на выполнение Контракта в соответствии с Общими условиями </w:t>
            </w:r>
            <w:r w:rsidR="00D72F0E" w:rsidRPr="0089298E">
              <w:rPr>
                <w:rFonts w:ascii="Arial" w:hAnsi="Arial" w:cs="Arial"/>
                <w:color w:val="000000"/>
                <w:szCs w:val="24"/>
                <w:lang w:val="ru-RU"/>
              </w:rPr>
              <w:t>Контракта,</w:t>
            </w:r>
            <w:r w:rsidRPr="0089298E">
              <w:rPr>
                <w:rFonts w:ascii="Arial" w:hAnsi="Arial" w:cs="Arial"/>
                <w:color w:val="000000"/>
                <w:szCs w:val="24"/>
                <w:lang w:val="ru-RU"/>
              </w:rPr>
              <w:t xml:space="preserve"> применяя для этого Форму Гарантии выполнения Контракта в Разделе </w:t>
            </w:r>
            <w:r w:rsidRPr="0089298E">
              <w:rPr>
                <w:rFonts w:ascii="Arial" w:hAnsi="Arial" w:cs="Arial"/>
                <w:color w:val="000000"/>
                <w:szCs w:val="24"/>
              </w:rPr>
              <w:t>X</w:t>
            </w:r>
            <w:r w:rsidRPr="0089298E">
              <w:rPr>
                <w:rFonts w:ascii="Arial" w:hAnsi="Arial" w:cs="Arial"/>
                <w:color w:val="000000"/>
                <w:szCs w:val="24"/>
                <w:lang w:val="ru-RU"/>
              </w:rPr>
              <w:t xml:space="preserve"> Формы Контракта, или другую форму приемлемой для Покупателя. </w:t>
            </w:r>
          </w:p>
        </w:tc>
      </w:tr>
      <w:tr w:rsidR="00D10A1C" w:rsidRPr="0089298E" w14:paraId="37C3D5D2" w14:textId="77777777" w:rsidTr="0067772D">
        <w:tc>
          <w:tcPr>
            <w:tcW w:w="2624" w:type="dxa"/>
          </w:tcPr>
          <w:p w14:paraId="51DD7AB5" w14:textId="77777777" w:rsidR="00D10A1C" w:rsidRPr="0089298E" w:rsidRDefault="00D10A1C" w:rsidP="0067772D">
            <w:pPr>
              <w:ind w:left="505"/>
              <w:jc w:val="left"/>
              <w:rPr>
                <w:rFonts w:ascii="Arial" w:hAnsi="Arial" w:cs="Arial"/>
                <w:b/>
                <w:color w:val="000000"/>
                <w:szCs w:val="24"/>
                <w:lang w:val="ru-RU"/>
              </w:rPr>
            </w:pPr>
          </w:p>
        </w:tc>
        <w:tc>
          <w:tcPr>
            <w:tcW w:w="7158" w:type="dxa"/>
          </w:tcPr>
          <w:p w14:paraId="38B94CCB"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48.2 Если выигравший Участник торгов не может предоставить вышеуказанную Гарантию на выполнение контракта или подписать Соглашение о Контракте, это является достаточным основанием для отмены результатов торгов и утраты Гарантии обеспечения конкурсного предложения. В данном случае Покупателю может присудить Контракт следующему наименьшему оцененному Участнику.</w:t>
            </w:r>
          </w:p>
        </w:tc>
      </w:tr>
      <w:tr w:rsidR="00D10A1C" w:rsidRPr="0089298E" w14:paraId="6612A3B2" w14:textId="77777777" w:rsidTr="0067772D">
        <w:tc>
          <w:tcPr>
            <w:tcW w:w="2624" w:type="dxa"/>
          </w:tcPr>
          <w:p w14:paraId="6EEEBD77" w14:textId="77777777" w:rsidR="00D10A1C" w:rsidRPr="0089298E" w:rsidRDefault="00D10A1C" w:rsidP="0067772D">
            <w:pPr>
              <w:numPr>
                <w:ilvl w:val="0"/>
                <w:numId w:val="18"/>
              </w:numPr>
              <w:ind w:left="531" w:hanging="531"/>
              <w:jc w:val="left"/>
              <w:rPr>
                <w:rFonts w:ascii="Arial" w:hAnsi="Arial" w:cs="Arial"/>
                <w:b/>
                <w:color w:val="000000"/>
                <w:szCs w:val="24"/>
              </w:rPr>
            </w:pPr>
            <w:proofErr w:type="spellStart"/>
            <w:r w:rsidRPr="0089298E">
              <w:rPr>
                <w:rFonts w:ascii="Arial" w:hAnsi="Arial" w:cs="Arial"/>
                <w:b/>
                <w:color w:val="000000"/>
                <w:szCs w:val="24"/>
              </w:rPr>
              <w:t>Жалоба</w:t>
            </w:r>
            <w:proofErr w:type="spellEnd"/>
            <w:r w:rsidRPr="0089298E">
              <w:rPr>
                <w:rFonts w:ascii="Arial" w:hAnsi="Arial" w:cs="Arial"/>
                <w:b/>
                <w:color w:val="000000"/>
                <w:szCs w:val="24"/>
              </w:rPr>
              <w:t xml:space="preserve">, </w:t>
            </w:r>
            <w:proofErr w:type="spellStart"/>
            <w:r w:rsidRPr="0089298E">
              <w:rPr>
                <w:rFonts w:ascii="Arial" w:hAnsi="Arial" w:cs="Arial"/>
                <w:b/>
                <w:color w:val="000000"/>
                <w:szCs w:val="24"/>
              </w:rPr>
              <w:t>связанная</w:t>
            </w:r>
            <w:proofErr w:type="spellEnd"/>
            <w:r w:rsidRPr="0089298E">
              <w:rPr>
                <w:rFonts w:ascii="Arial" w:hAnsi="Arial" w:cs="Arial"/>
                <w:b/>
                <w:color w:val="000000"/>
                <w:szCs w:val="24"/>
              </w:rPr>
              <w:t xml:space="preserve"> с </w:t>
            </w:r>
            <w:proofErr w:type="spellStart"/>
            <w:r w:rsidRPr="0089298E">
              <w:rPr>
                <w:rFonts w:ascii="Arial" w:hAnsi="Arial" w:cs="Arial"/>
                <w:b/>
                <w:color w:val="000000"/>
                <w:szCs w:val="24"/>
              </w:rPr>
              <w:t>закупками</w:t>
            </w:r>
            <w:proofErr w:type="spellEnd"/>
          </w:p>
        </w:tc>
        <w:tc>
          <w:tcPr>
            <w:tcW w:w="7158" w:type="dxa"/>
          </w:tcPr>
          <w:p w14:paraId="57E778D0" w14:textId="77777777" w:rsidR="00D10A1C" w:rsidRPr="0089298E" w:rsidRDefault="00D10A1C" w:rsidP="0067772D">
            <w:pPr>
              <w:numPr>
                <w:ilvl w:val="1"/>
                <w:numId w:val="0"/>
              </w:numPr>
              <w:tabs>
                <w:tab w:val="num" w:pos="504"/>
              </w:tabs>
              <w:spacing w:after="120"/>
              <w:ind w:left="505" w:hanging="505"/>
              <w:rPr>
                <w:rFonts w:ascii="Arial" w:hAnsi="Arial" w:cs="Arial"/>
                <w:color w:val="000000"/>
                <w:szCs w:val="24"/>
                <w:lang w:val="ru-RU"/>
              </w:rPr>
            </w:pPr>
            <w:r w:rsidRPr="0089298E">
              <w:rPr>
                <w:rFonts w:ascii="Arial" w:hAnsi="Arial" w:cs="Arial"/>
                <w:color w:val="000000"/>
                <w:szCs w:val="24"/>
                <w:lang w:val="ru-RU"/>
              </w:rPr>
              <w:t xml:space="preserve">49.1 Процедуры подачи жалобы, связанной с закупками, </w:t>
            </w:r>
            <w:r w:rsidRPr="0089298E">
              <w:rPr>
                <w:rFonts w:ascii="Arial" w:hAnsi="Arial" w:cs="Arial"/>
                <w:b/>
                <w:color w:val="000000"/>
                <w:szCs w:val="24"/>
                <w:lang w:val="ru-RU"/>
              </w:rPr>
              <w:t>указаны</w:t>
            </w:r>
            <w:r w:rsidRPr="0089298E">
              <w:rPr>
                <w:rFonts w:ascii="Arial" w:hAnsi="Arial" w:cs="Arial"/>
                <w:color w:val="000000"/>
                <w:szCs w:val="24"/>
                <w:lang w:val="ru-RU"/>
              </w:rPr>
              <w:t xml:space="preserve"> </w:t>
            </w:r>
            <w:r w:rsidRPr="0089298E">
              <w:rPr>
                <w:rFonts w:ascii="Arial" w:hAnsi="Arial" w:cs="Arial"/>
                <w:b/>
                <w:color w:val="000000"/>
                <w:szCs w:val="24"/>
                <w:lang w:val="ru-RU"/>
              </w:rPr>
              <w:t>в</w:t>
            </w:r>
            <w:r w:rsidRPr="0089298E">
              <w:rPr>
                <w:rFonts w:ascii="Arial" w:hAnsi="Arial" w:cs="Arial"/>
                <w:color w:val="000000"/>
                <w:szCs w:val="24"/>
                <w:lang w:val="ru-RU"/>
              </w:rPr>
              <w:t xml:space="preserve"> </w:t>
            </w:r>
            <w:r w:rsidRPr="0089298E">
              <w:rPr>
                <w:rFonts w:ascii="Arial" w:hAnsi="Arial" w:cs="Arial"/>
                <w:b/>
                <w:color w:val="000000"/>
                <w:szCs w:val="24"/>
                <w:lang w:val="ru-RU"/>
              </w:rPr>
              <w:t>ИКТ</w:t>
            </w:r>
            <w:r w:rsidRPr="0089298E">
              <w:rPr>
                <w:rFonts w:ascii="Arial" w:hAnsi="Arial" w:cs="Arial"/>
                <w:color w:val="000000"/>
                <w:szCs w:val="24"/>
                <w:lang w:val="ru-RU"/>
              </w:rPr>
              <w:t>.</w:t>
            </w:r>
          </w:p>
        </w:tc>
      </w:tr>
    </w:tbl>
    <w:p w14:paraId="741EBF39" w14:textId="77777777" w:rsidR="00D10A1C" w:rsidRPr="0089298E" w:rsidRDefault="00D10A1C" w:rsidP="00D10A1C">
      <w:pPr>
        <w:rPr>
          <w:lang w:val="ru-RU"/>
        </w:rPr>
      </w:pPr>
    </w:p>
    <w:p w14:paraId="5A9AEC8F" w14:textId="77777777" w:rsidR="00D10A1C" w:rsidRPr="0089298E" w:rsidRDefault="00D10A1C" w:rsidP="00D10A1C">
      <w:pPr>
        <w:rPr>
          <w:lang w:val="ru-RU"/>
        </w:rPr>
      </w:pPr>
    </w:p>
    <w:p w14:paraId="047217B9" w14:textId="77777777" w:rsidR="00D10A1C" w:rsidRPr="0089298E" w:rsidRDefault="00D10A1C" w:rsidP="00D10A1C">
      <w:pPr>
        <w:rPr>
          <w:lang w:val="ru-RU"/>
        </w:rPr>
      </w:pPr>
    </w:p>
    <w:p w14:paraId="2804CBA8" w14:textId="77777777" w:rsidR="00D10A1C" w:rsidRPr="0089298E" w:rsidRDefault="00D10A1C" w:rsidP="00D10A1C">
      <w:pPr>
        <w:rPr>
          <w:lang w:val="ru-RU"/>
        </w:rPr>
      </w:pPr>
    </w:p>
    <w:p w14:paraId="5B05AF64" w14:textId="77777777" w:rsidR="00D10A1C" w:rsidRPr="0089298E" w:rsidRDefault="00D10A1C" w:rsidP="00D10A1C">
      <w:pPr>
        <w:spacing w:before="120"/>
        <w:rPr>
          <w:rFonts w:ascii="Arial" w:hAnsi="Arial" w:cs="Arial"/>
          <w:color w:val="000000"/>
          <w:szCs w:val="24"/>
          <w:lang w:val="ru-RU"/>
        </w:rPr>
        <w:sectPr w:rsidR="00D10A1C" w:rsidRPr="0089298E" w:rsidSect="0067772D">
          <w:headerReference w:type="even" r:id="rId11"/>
          <w:headerReference w:type="default" r:id="rId12"/>
          <w:headerReference w:type="first" r:id="rId13"/>
          <w:endnotePr>
            <w:numFmt w:val="decimal"/>
          </w:endnotePr>
          <w:type w:val="oddPage"/>
          <w:pgSz w:w="11907" w:h="16839" w:code="9"/>
          <w:pgMar w:top="1134" w:right="964" w:bottom="425" w:left="1440" w:header="720" w:footer="720" w:gutter="0"/>
          <w:pgNumType w:chapStyle="1"/>
          <w:cols w:space="720"/>
          <w:titlePg/>
          <w:docGrid w:linePitch="326"/>
        </w:sectPr>
      </w:pPr>
    </w:p>
    <w:p w14:paraId="0426747C" w14:textId="77777777" w:rsidR="00D10A1C" w:rsidRPr="0089298E" w:rsidRDefault="00D10A1C" w:rsidP="00D10A1C">
      <w:pPr>
        <w:pStyle w:val="afa"/>
        <w:spacing w:before="60" w:after="120"/>
        <w:rPr>
          <w:rFonts w:ascii="Arial" w:hAnsi="Arial" w:cs="Arial"/>
          <w:lang w:val="ru-RU"/>
        </w:rPr>
      </w:pPr>
      <w:bookmarkStart w:id="111" w:name="_Toc438366665"/>
      <w:bookmarkStart w:id="112" w:name="_Toc101929320"/>
      <w:bookmarkStart w:id="113" w:name="_Toc334686523"/>
      <w:r w:rsidRPr="0089298E">
        <w:rPr>
          <w:rFonts w:ascii="Arial" w:hAnsi="Arial" w:cs="Arial"/>
          <w:lang w:val="ru-RU"/>
        </w:rPr>
        <w:lastRenderedPageBreak/>
        <w:t xml:space="preserve">Раздел </w:t>
      </w:r>
      <w:r w:rsidRPr="0089298E">
        <w:rPr>
          <w:rFonts w:ascii="Arial" w:hAnsi="Arial" w:cs="Arial"/>
        </w:rPr>
        <w:t>II</w:t>
      </w:r>
      <w:r w:rsidRPr="0089298E">
        <w:rPr>
          <w:rFonts w:ascii="Arial" w:hAnsi="Arial" w:cs="Arial"/>
          <w:lang w:val="ru-RU"/>
        </w:rPr>
        <w:t xml:space="preserve">. </w:t>
      </w:r>
      <w:bookmarkEnd w:id="111"/>
      <w:bookmarkEnd w:id="112"/>
      <w:bookmarkEnd w:id="113"/>
      <w:r w:rsidRPr="0089298E">
        <w:rPr>
          <w:rFonts w:ascii="Arial" w:hAnsi="Arial" w:cs="Arial"/>
          <w:lang w:val="ru-RU"/>
        </w:rPr>
        <w:t>Информационная карта Торгов</w:t>
      </w:r>
    </w:p>
    <w:p w14:paraId="524F74C4" w14:textId="1CA420C6" w:rsidR="00D10A1C" w:rsidRPr="0089298E" w:rsidRDefault="00D10A1C" w:rsidP="00D10A1C">
      <w:pPr>
        <w:pStyle w:val="afa"/>
        <w:spacing w:before="60" w:after="240"/>
        <w:jc w:val="both"/>
        <w:rPr>
          <w:rFonts w:ascii="Arial" w:hAnsi="Arial" w:cs="Arial"/>
          <w:b w:val="0"/>
          <w:sz w:val="24"/>
          <w:lang w:val="ru-RU"/>
        </w:rPr>
      </w:pPr>
      <w:r w:rsidRPr="0089298E">
        <w:rPr>
          <w:rFonts w:ascii="Arial" w:hAnsi="Arial" w:cs="Arial"/>
          <w:b w:val="0"/>
          <w:sz w:val="24"/>
          <w:lang w:val="ru-RU"/>
        </w:rPr>
        <w:t xml:space="preserve">Представленные ниже конкретные данные о закупаемых товарах предназначены для дополнения или изменения положений Инструкции Участникам торгов (ИУТ). </w:t>
      </w:r>
      <w:r w:rsidR="00CB6600" w:rsidRPr="0089298E">
        <w:rPr>
          <w:rFonts w:ascii="Arial" w:hAnsi="Arial" w:cs="Arial"/>
          <w:b w:val="0"/>
          <w:sz w:val="24"/>
          <w:lang w:val="ru-RU"/>
        </w:rPr>
        <w:br/>
      </w:r>
      <w:r w:rsidR="002751C3" w:rsidRPr="0089298E">
        <w:rPr>
          <w:rFonts w:ascii="Arial" w:hAnsi="Arial" w:cs="Arial"/>
          <w:b w:val="0"/>
          <w:sz w:val="24"/>
          <w:lang w:val="ru-RU"/>
        </w:rPr>
        <w:t>В случае противоречия</w:t>
      </w:r>
      <w:r w:rsidRPr="0089298E">
        <w:rPr>
          <w:rFonts w:ascii="Arial" w:hAnsi="Arial" w:cs="Arial"/>
          <w:b w:val="0"/>
          <w:sz w:val="24"/>
          <w:lang w:val="ru-RU"/>
        </w:rPr>
        <w:t xml:space="preserve"> положения настоящего раздела имеют преимущественное значение по сравнению с ИУТ.</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07"/>
        <w:gridCol w:w="13"/>
        <w:gridCol w:w="7878"/>
      </w:tblGrid>
      <w:tr w:rsidR="00D10A1C" w:rsidRPr="0089298E" w14:paraId="23BF8086" w14:textId="77777777" w:rsidTr="0067772D">
        <w:trPr>
          <w:cantSplit/>
        </w:trPr>
        <w:tc>
          <w:tcPr>
            <w:tcW w:w="1620" w:type="dxa"/>
            <w:gridSpan w:val="2"/>
            <w:tcBorders>
              <w:bottom w:val="nil"/>
            </w:tcBorders>
          </w:tcPr>
          <w:p w14:paraId="4D3F5420" w14:textId="77777777" w:rsidR="00D10A1C" w:rsidRPr="0089298E" w:rsidRDefault="00D10A1C" w:rsidP="00CB6600">
            <w:pPr>
              <w:spacing w:before="60" w:after="60"/>
              <w:jc w:val="center"/>
              <w:rPr>
                <w:rFonts w:ascii="Arial" w:hAnsi="Arial" w:cs="Arial"/>
                <w:b/>
              </w:rPr>
            </w:pPr>
            <w:r w:rsidRPr="0089298E">
              <w:rPr>
                <w:rFonts w:ascii="Arial" w:hAnsi="Arial" w:cs="Arial"/>
                <w:b/>
                <w:bCs/>
                <w:lang w:val="ru-RU"/>
              </w:rPr>
              <w:t>Номер ссылки ИУТ</w:t>
            </w:r>
          </w:p>
        </w:tc>
        <w:tc>
          <w:tcPr>
            <w:tcW w:w="7878" w:type="dxa"/>
            <w:tcBorders>
              <w:bottom w:val="nil"/>
            </w:tcBorders>
            <w:vAlign w:val="center"/>
          </w:tcPr>
          <w:p w14:paraId="118B3010" w14:textId="77777777" w:rsidR="00D10A1C" w:rsidRPr="0089298E" w:rsidRDefault="00D10A1C" w:rsidP="0067772D">
            <w:pPr>
              <w:pStyle w:val="aff8"/>
              <w:numPr>
                <w:ilvl w:val="0"/>
                <w:numId w:val="30"/>
              </w:numPr>
              <w:tabs>
                <w:tab w:val="right" w:pos="7272"/>
              </w:tabs>
              <w:spacing w:before="60" w:after="60"/>
              <w:jc w:val="center"/>
              <w:rPr>
                <w:rFonts w:ascii="Arial" w:hAnsi="Arial" w:cs="Arial"/>
                <w:szCs w:val="24"/>
              </w:rPr>
            </w:pPr>
            <w:r w:rsidRPr="0089298E">
              <w:rPr>
                <w:rFonts w:ascii="Arial" w:hAnsi="Arial" w:cs="Arial"/>
                <w:b/>
                <w:sz w:val="28"/>
                <w:lang w:val="ru-RU"/>
              </w:rPr>
              <w:t>Введение</w:t>
            </w:r>
          </w:p>
        </w:tc>
      </w:tr>
      <w:tr w:rsidR="00CB6600" w:rsidRPr="0089298E" w14:paraId="54FC2A78" w14:textId="77777777" w:rsidTr="0067772D">
        <w:trPr>
          <w:cantSplit/>
          <w:trHeight w:val="3799"/>
        </w:trPr>
        <w:tc>
          <w:tcPr>
            <w:tcW w:w="1620" w:type="dxa"/>
            <w:gridSpan w:val="2"/>
            <w:vMerge w:val="restart"/>
          </w:tcPr>
          <w:p w14:paraId="04B25CB1" w14:textId="77777777" w:rsidR="00CB6600" w:rsidRPr="0089298E" w:rsidRDefault="00CB6600" w:rsidP="00CB6600">
            <w:pPr>
              <w:spacing w:before="60" w:after="60"/>
              <w:jc w:val="center"/>
              <w:rPr>
                <w:rFonts w:ascii="Arial" w:hAnsi="Arial" w:cs="Arial"/>
                <w:b/>
              </w:rPr>
            </w:pPr>
            <w:r w:rsidRPr="0089298E">
              <w:rPr>
                <w:rFonts w:ascii="Arial" w:hAnsi="Arial" w:cs="Arial"/>
                <w:b/>
                <w:lang w:val="ru-RU"/>
              </w:rPr>
              <w:t>ИУТ</w:t>
            </w:r>
            <w:r w:rsidRPr="0089298E">
              <w:rPr>
                <w:rFonts w:ascii="Arial" w:hAnsi="Arial" w:cs="Arial"/>
                <w:b/>
              </w:rPr>
              <w:t xml:space="preserve"> 1.1</w:t>
            </w:r>
          </w:p>
        </w:tc>
        <w:tc>
          <w:tcPr>
            <w:tcW w:w="7878" w:type="dxa"/>
            <w:tcBorders>
              <w:bottom w:val="single" w:sz="12" w:space="0" w:color="000000"/>
            </w:tcBorders>
          </w:tcPr>
          <w:p w14:paraId="499A94C4" w14:textId="27B07763" w:rsidR="00CB6600" w:rsidRPr="0089298E" w:rsidRDefault="00CB6600" w:rsidP="0067772D">
            <w:pPr>
              <w:tabs>
                <w:tab w:val="right" w:pos="7272"/>
              </w:tabs>
              <w:spacing w:before="60" w:after="60"/>
              <w:rPr>
                <w:rFonts w:ascii="Arial" w:hAnsi="Arial" w:cs="Arial"/>
                <w:b/>
                <w:szCs w:val="24"/>
                <w:lang w:val="ru-RU"/>
              </w:rPr>
            </w:pPr>
            <w:r w:rsidRPr="0089298E">
              <w:rPr>
                <w:rFonts w:ascii="Arial" w:hAnsi="Arial" w:cs="Arial"/>
                <w:szCs w:val="24"/>
                <w:lang w:val="ru-RU"/>
              </w:rPr>
              <w:t xml:space="preserve">Номер приглашения на подачу предложений: </w:t>
            </w:r>
            <w:r w:rsidR="00DC5623" w:rsidRPr="0089298E">
              <w:rPr>
                <w:rFonts w:ascii="Arial" w:hAnsi="Arial" w:cs="Arial"/>
                <w:b/>
                <w:szCs w:val="24"/>
              </w:rPr>
              <w:t>MOPE</w:t>
            </w:r>
            <w:r w:rsidR="00DC5623" w:rsidRPr="0089298E">
              <w:rPr>
                <w:rFonts w:ascii="Arial" w:hAnsi="Arial" w:cs="Arial"/>
                <w:b/>
                <w:szCs w:val="24"/>
                <w:lang w:val="ru-RU"/>
              </w:rPr>
              <w:t>-03-01/07-</w:t>
            </w:r>
            <w:r w:rsidR="00DC5623" w:rsidRPr="0089298E">
              <w:rPr>
                <w:rFonts w:ascii="Arial" w:hAnsi="Arial" w:cs="Arial"/>
                <w:b/>
                <w:szCs w:val="24"/>
              </w:rPr>
              <w:t>G</w:t>
            </w:r>
            <w:r w:rsidR="00DC5623" w:rsidRPr="0089298E">
              <w:rPr>
                <w:rFonts w:ascii="Arial" w:hAnsi="Arial" w:cs="Arial"/>
                <w:b/>
                <w:szCs w:val="24"/>
                <w:lang w:val="ru-RU"/>
              </w:rPr>
              <w:t>1</w:t>
            </w:r>
          </w:p>
          <w:p w14:paraId="4A4A1252" w14:textId="06A851F4" w:rsidR="00CB6600" w:rsidRPr="0089298E" w:rsidRDefault="00CB6600" w:rsidP="0067772D">
            <w:pPr>
              <w:tabs>
                <w:tab w:val="right" w:pos="7272"/>
              </w:tabs>
              <w:spacing w:before="60" w:after="60"/>
              <w:rPr>
                <w:rFonts w:ascii="Arial" w:hAnsi="Arial" w:cs="Arial"/>
                <w:b/>
                <w:szCs w:val="24"/>
                <w:lang w:val="ru-RU"/>
              </w:rPr>
            </w:pPr>
            <w:r w:rsidRPr="0089298E">
              <w:rPr>
                <w:rFonts w:ascii="Arial" w:hAnsi="Arial" w:cs="Arial"/>
                <w:szCs w:val="24"/>
                <w:lang w:val="ru-RU"/>
              </w:rPr>
              <w:t>Покупатель:</w:t>
            </w:r>
            <w:r w:rsidRPr="0089298E">
              <w:rPr>
                <w:rFonts w:ascii="Arial" w:hAnsi="Arial" w:cs="Arial"/>
                <w:b/>
                <w:szCs w:val="24"/>
                <w:lang w:val="ru-RU"/>
              </w:rPr>
              <w:t xml:space="preserve"> </w:t>
            </w:r>
            <w:bookmarkStart w:id="114" w:name="_Hlk107639008"/>
            <w:r w:rsidRPr="0089298E">
              <w:rPr>
                <w:rFonts w:ascii="Arial" w:hAnsi="Arial" w:cs="Arial"/>
                <w:b/>
                <w:szCs w:val="24"/>
                <w:lang w:val="ru-RU"/>
              </w:rPr>
              <w:t xml:space="preserve">Министерство </w:t>
            </w:r>
            <w:r w:rsidR="00506057" w:rsidRPr="0089298E">
              <w:rPr>
                <w:rFonts w:ascii="Arial" w:hAnsi="Arial" w:cs="Arial"/>
                <w:b/>
                <w:szCs w:val="24"/>
                <w:lang w:val="ru-RU"/>
              </w:rPr>
              <w:t>дошкольного и школьного образования</w:t>
            </w:r>
            <w:r w:rsidRPr="0089298E">
              <w:rPr>
                <w:rFonts w:ascii="Arial" w:hAnsi="Arial" w:cs="Arial"/>
                <w:b/>
                <w:szCs w:val="24"/>
                <w:lang w:val="ru-RU"/>
              </w:rPr>
              <w:t xml:space="preserve"> Республики Узбекистан</w:t>
            </w:r>
          </w:p>
          <w:p w14:paraId="422FFC53" w14:textId="3B8497DF" w:rsidR="00356929" w:rsidRPr="0089298E" w:rsidRDefault="00CB6600" w:rsidP="0067772D">
            <w:pPr>
              <w:tabs>
                <w:tab w:val="right" w:pos="7272"/>
              </w:tabs>
              <w:spacing w:before="60" w:after="60"/>
              <w:rPr>
                <w:rFonts w:ascii="Arial" w:hAnsi="Arial" w:cs="Arial"/>
                <w:b/>
                <w:szCs w:val="24"/>
                <w:lang w:val="ru-RU"/>
              </w:rPr>
            </w:pPr>
            <w:r w:rsidRPr="0089298E">
              <w:rPr>
                <w:rFonts w:ascii="Arial" w:hAnsi="Arial" w:cs="Arial"/>
                <w:szCs w:val="24"/>
                <w:lang w:val="ru-RU"/>
              </w:rPr>
              <w:t>Название приглашения на подачу предложений:</w:t>
            </w:r>
            <w:r w:rsidR="00506057" w:rsidRPr="0089298E">
              <w:rPr>
                <w:rFonts w:ascii="Arial" w:hAnsi="Arial" w:cs="Arial"/>
                <w:szCs w:val="24"/>
                <w:lang w:val="ru-RU"/>
              </w:rPr>
              <w:t xml:space="preserve"> </w:t>
            </w:r>
            <w:r w:rsidR="00356929" w:rsidRPr="0089298E">
              <w:rPr>
                <w:rFonts w:ascii="Arial" w:hAnsi="Arial" w:cs="Arial"/>
                <w:szCs w:val="24"/>
                <w:lang w:val="ru-RU"/>
              </w:rPr>
              <w:t>Оснащение средних школ Сырдарьинской области компьютерами</w:t>
            </w:r>
            <w:r w:rsidR="00506057" w:rsidRPr="0089298E">
              <w:rPr>
                <w:rFonts w:ascii="Arial" w:hAnsi="Arial" w:cs="Arial"/>
                <w:szCs w:val="24"/>
                <w:lang w:val="ru-RU"/>
              </w:rPr>
              <w:t>.</w:t>
            </w:r>
            <w:r w:rsidR="00356929" w:rsidRPr="0089298E" w:rsidDel="00356929">
              <w:rPr>
                <w:rFonts w:ascii="Arial" w:hAnsi="Arial" w:cs="Arial"/>
                <w:b/>
                <w:szCs w:val="24"/>
                <w:lang w:val="ru-RU"/>
              </w:rPr>
              <w:t xml:space="preserve"> </w:t>
            </w:r>
          </w:p>
          <w:bookmarkEnd w:id="114"/>
          <w:p w14:paraId="220FD276" w14:textId="77777777" w:rsidR="00CB6600" w:rsidRPr="0089298E" w:rsidRDefault="00CB6600" w:rsidP="0067772D">
            <w:pPr>
              <w:tabs>
                <w:tab w:val="right" w:pos="7272"/>
              </w:tabs>
              <w:spacing w:before="60" w:after="60"/>
              <w:rPr>
                <w:rFonts w:ascii="Arial" w:hAnsi="Arial" w:cs="Arial"/>
                <w:b/>
                <w:szCs w:val="24"/>
                <w:lang w:val="ru-RU"/>
              </w:rPr>
            </w:pPr>
            <w:r w:rsidRPr="0089298E">
              <w:rPr>
                <w:rFonts w:ascii="Arial" w:hAnsi="Arial" w:cs="Arial"/>
                <w:szCs w:val="24"/>
                <w:lang w:val="ru-RU"/>
              </w:rPr>
              <w:t xml:space="preserve">Количество и идентификация контрактов, составляющих данное приглашение на подачу предложений: </w:t>
            </w:r>
          </w:p>
          <w:p w14:paraId="5409BE66" w14:textId="6CAF9095" w:rsidR="00CB6600" w:rsidRPr="0089298E" w:rsidRDefault="00CB6600" w:rsidP="008D0CA5">
            <w:pPr>
              <w:rPr>
                <w:rFonts w:ascii="Arial" w:hAnsi="Arial" w:cs="Arial"/>
                <w:b/>
                <w:szCs w:val="24"/>
                <w:lang w:val="ru-RU"/>
              </w:rPr>
            </w:pPr>
            <w:r w:rsidRPr="0089298E">
              <w:rPr>
                <w:rFonts w:ascii="Arial" w:hAnsi="Arial" w:cs="Arial"/>
                <w:b/>
                <w:szCs w:val="24"/>
                <w:lang w:val="ru-RU"/>
              </w:rPr>
              <w:t xml:space="preserve">1 лот – </w:t>
            </w:r>
            <w:r w:rsidR="008D0CA5" w:rsidRPr="0089298E">
              <w:rPr>
                <w:rFonts w:ascii="Arial" w:hAnsi="Arial" w:cs="Arial"/>
                <w:b/>
                <w:szCs w:val="24"/>
                <w:lang w:val="ru-RU"/>
              </w:rPr>
              <w:t>Оснащение средних школ Сырдарьинской области компьютерами</w:t>
            </w:r>
          </w:p>
          <w:p w14:paraId="5061DA2F" w14:textId="5E43BB8D" w:rsidR="00CB6600" w:rsidRPr="0089298E" w:rsidRDefault="00EB11B4" w:rsidP="0067772D">
            <w:pPr>
              <w:tabs>
                <w:tab w:val="right" w:pos="7272"/>
              </w:tabs>
              <w:spacing w:before="60" w:after="60"/>
              <w:jc w:val="left"/>
              <w:rPr>
                <w:rFonts w:ascii="Arial" w:hAnsi="Arial" w:cs="Arial"/>
                <w:i/>
                <w:iCs/>
                <w:sz w:val="22"/>
                <w:szCs w:val="22"/>
                <w:lang w:val="ru-RU"/>
              </w:rPr>
            </w:pPr>
            <w:bookmarkStart w:id="115" w:name="_Hlk58585789"/>
            <w:r w:rsidRPr="0089298E">
              <w:rPr>
                <w:rFonts w:ascii="Arial" w:hAnsi="Arial" w:cs="Arial"/>
                <w:i/>
                <w:iCs/>
                <w:sz w:val="22"/>
                <w:szCs w:val="22"/>
                <w:lang w:val="ru-RU"/>
              </w:rPr>
              <w:t>(</w:t>
            </w:r>
            <w:r w:rsidR="00CB6600" w:rsidRPr="0089298E">
              <w:rPr>
                <w:rFonts w:ascii="Arial" w:hAnsi="Arial" w:cs="Arial"/>
                <w:i/>
                <w:iCs/>
                <w:sz w:val="22"/>
                <w:szCs w:val="22"/>
                <w:lang w:val="ru-RU"/>
              </w:rPr>
              <w:t>Претенденты могут подать предложения на все или любой один из лотов. Оценка будет проводиться по каждому лоту. Заявки должны содержать все 100% указанных в отдельном лоте позиций. Неполные лоты будут отклонены</w:t>
            </w:r>
            <w:r w:rsidRPr="0089298E">
              <w:rPr>
                <w:rFonts w:ascii="Arial" w:hAnsi="Arial" w:cs="Arial"/>
                <w:i/>
                <w:iCs/>
                <w:sz w:val="22"/>
                <w:szCs w:val="22"/>
              </w:rPr>
              <w:t>)</w:t>
            </w:r>
            <w:bookmarkEnd w:id="115"/>
          </w:p>
        </w:tc>
      </w:tr>
      <w:tr w:rsidR="00CB6600" w:rsidRPr="0089298E" w14:paraId="26B8A720" w14:textId="77777777" w:rsidTr="0067772D">
        <w:trPr>
          <w:cantSplit/>
          <w:trHeight w:val="3799"/>
        </w:trPr>
        <w:tc>
          <w:tcPr>
            <w:tcW w:w="1620" w:type="dxa"/>
            <w:gridSpan w:val="2"/>
            <w:vMerge/>
            <w:tcBorders>
              <w:bottom w:val="single" w:sz="12" w:space="0" w:color="000000"/>
            </w:tcBorders>
          </w:tcPr>
          <w:p w14:paraId="68F61EEC" w14:textId="77777777" w:rsidR="00CB6600" w:rsidRPr="0089298E" w:rsidRDefault="00CB6600" w:rsidP="0067772D">
            <w:pPr>
              <w:spacing w:before="60" w:after="60"/>
              <w:rPr>
                <w:rFonts w:ascii="Arial" w:hAnsi="Arial" w:cs="Arial"/>
                <w:b/>
                <w:lang w:val="ru-RU"/>
              </w:rPr>
            </w:pPr>
          </w:p>
        </w:tc>
        <w:tc>
          <w:tcPr>
            <w:tcW w:w="7878" w:type="dxa"/>
            <w:tcBorders>
              <w:bottom w:val="single" w:sz="12" w:space="0" w:color="000000"/>
            </w:tcBorders>
          </w:tcPr>
          <w:tbl>
            <w:tblPr>
              <w:tblW w:w="7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556"/>
              <w:gridCol w:w="4830"/>
              <w:gridCol w:w="1470"/>
            </w:tblGrid>
            <w:tr w:rsidR="00CB6600" w:rsidRPr="0089298E" w14:paraId="26C94D7D" w14:textId="77777777" w:rsidTr="00506057">
              <w:trPr>
                <w:trHeight w:val="557"/>
              </w:trPr>
              <w:tc>
                <w:tcPr>
                  <w:tcW w:w="822" w:type="dxa"/>
                  <w:vAlign w:val="center"/>
                </w:tcPr>
                <w:p w14:paraId="450D4210" w14:textId="77777777" w:rsidR="00CB6600" w:rsidRPr="0089298E" w:rsidRDefault="00CB6600" w:rsidP="0067772D">
                  <w:pPr>
                    <w:jc w:val="center"/>
                    <w:rPr>
                      <w:rFonts w:ascii="Arial" w:hAnsi="Arial" w:cs="Arial"/>
                      <w:b/>
                      <w:bCs/>
                      <w:sz w:val="20"/>
                      <w:lang w:val="ru-RU" w:eastAsia="ru-RU"/>
                    </w:rPr>
                  </w:pPr>
                  <w:bookmarkStart w:id="116" w:name="_Hlk39679528"/>
                  <w:r w:rsidRPr="0089298E">
                    <w:rPr>
                      <w:rFonts w:ascii="Arial" w:hAnsi="Arial" w:cs="Arial"/>
                      <w:b/>
                      <w:bCs/>
                      <w:sz w:val="20"/>
                      <w:lang w:val="ru-RU" w:eastAsia="ru-RU"/>
                    </w:rPr>
                    <w:t>Лот №</w:t>
                  </w:r>
                </w:p>
              </w:tc>
              <w:tc>
                <w:tcPr>
                  <w:tcW w:w="556" w:type="dxa"/>
                  <w:shd w:val="clear" w:color="auto" w:fill="auto"/>
                  <w:vAlign w:val="center"/>
                </w:tcPr>
                <w:p w14:paraId="28AC4318" w14:textId="77777777" w:rsidR="00CB6600" w:rsidRPr="0089298E" w:rsidRDefault="00CB6600" w:rsidP="0067772D">
                  <w:pPr>
                    <w:jc w:val="center"/>
                    <w:rPr>
                      <w:rFonts w:ascii="Arial" w:hAnsi="Arial" w:cs="Arial"/>
                      <w:b/>
                      <w:bCs/>
                      <w:sz w:val="20"/>
                      <w:lang w:val="ru-RU" w:eastAsia="ru-RU"/>
                    </w:rPr>
                  </w:pPr>
                  <w:r w:rsidRPr="0089298E">
                    <w:rPr>
                      <w:rFonts w:ascii="Arial" w:hAnsi="Arial" w:cs="Arial"/>
                      <w:b/>
                      <w:bCs/>
                      <w:sz w:val="20"/>
                      <w:lang w:val="ru-RU" w:eastAsia="ru-RU"/>
                    </w:rPr>
                    <w:t>Поз. №</w:t>
                  </w:r>
                </w:p>
              </w:tc>
              <w:tc>
                <w:tcPr>
                  <w:tcW w:w="4830" w:type="dxa"/>
                  <w:shd w:val="clear" w:color="auto" w:fill="auto"/>
                  <w:vAlign w:val="center"/>
                </w:tcPr>
                <w:p w14:paraId="7396BD0B" w14:textId="77777777" w:rsidR="00CB6600" w:rsidRPr="0089298E" w:rsidRDefault="00CB6600" w:rsidP="0067772D">
                  <w:pPr>
                    <w:jc w:val="center"/>
                    <w:rPr>
                      <w:rFonts w:ascii="Arial" w:hAnsi="Arial" w:cs="Arial"/>
                      <w:b/>
                      <w:bCs/>
                      <w:sz w:val="20"/>
                      <w:lang w:val="ru-RU" w:eastAsia="ru-RU"/>
                    </w:rPr>
                  </w:pPr>
                  <w:r w:rsidRPr="0089298E">
                    <w:rPr>
                      <w:rFonts w:ascii="Arial" w:hAnsi="Arial" w:cs="Arial"/>
                      <w:b/>
                      <w:bCs/>
                      <w:sz w:val="20"/>
                      <w:lang w:val="ru-RU" w:eastAsia="ru-RU"/>
                    </w:rPr>
                    <w:t>Описание</w:t>
                  </w:r>
                </w:p>
              </w:tc>
              <w:tc>
                <w:tcPr>
                  <w:tcW w:w="1470" w:type="dxa"/>
                  <w:vAlign w:val="center"/>
                </w:tcPr>
                <w:p w14:paraId="78DF3A37" w14:textId="77777777" w:rsidR="00CB6600" w:rsidRPr="0089298E" w:rsidRDefault="00CB6600" w:rsidP="0067772D">
                  <w:pPr>
                    <w:jc w:val="center"/>
                    <w:rPr>
                      <w:rFonts w:ascii="Arial" w:hAnsi="Arial" w:cs="Arial"/>
                      <w:b/>
                      <w:bCs/>
                      <w:sz w:val="20"/>
                      <w:lang w:val="ru-RU" w:eastAsia="ru-RU"/>
                    </w:rPr>
                  </w:pPr>
                  <w:r w:rsidRPr="0089298E">
                    <w:rPr>
                      <w:rFonts w:ascii="Arial" w:hAnsi="Arial" w:cs="Arial"/>
                      <w:b/>
                      <w:bCs/>
                      <w:sz w:val="20"/>
                      <w:lang w:val="ru-RU" w:eastAsia="ru-RU"/>
                    </w:rPr>
                    <w:t>Кол-во</w:t>
                  </w:r>
                </w:p>
              </w:tc>
            </w:tr>
            <w:tr w:rsidR="00356929" w:rsidRPr="0089298E" w14:paraId="1C884A2F" w14:textId="77777777" w:rsidTr="00506057">
              <w:trPr>
                <w:trHeight w:val="905"/>
              </w:trPr>
              <w:tc>
                <w:tcPr>
                  <w:tcW w:w="822" w:type="dxa"/>
                  <w:vMerge w:val="restart"/>
                  <w:textDirection w:val="btLr"/>
                  <w:vAlign w:val="center"/>
                </w:tcPr>
                <w:p w14:paraId="13AE717B" w14:textId="1CE15912" w:rsidR="00356929" w:rsidRPr="0089298E" w:rsidRDefault="00695321" w:rsidP="0067772D">
                  <w:pPr>
                    <w:tabs>
                      <w:tab w:val="right" w:pos="7272"/>
                    </w:tabs>
                    <w:spacing w:before="60" w:after="60"/>
                    <w:jc w:val="center"/>
                    <w:rPr>
                      <w:rFonts w:ascii="Arial" w:hAnsi="Arial" w:cs="Arial"/>
                      <w:b/>
                      <w:sz w:val="20"/>
                      <w:lang w:val="ru-RU"/>
                    </w:rPr>
                  </w:pPr>
                  <w:r w:rsidRPr="0089298E">
                    <w:rPr>
                      <w:rFonts w:ascii="Arial" w:hAnsi="Arial" w:cs="Arial"/>
                      <w:b/>
                      <w:sz w:val="20"/>
                      <w:lang w:val="ru-RU"/>
                    </w:rPr>
                    <w:t>1</w:t>
                  </w:r>
                  <w:r w:rsidR="0073052D" w:rsidRPr="0089298E">
                    <w:rPr>
                      <w:rFonts w:ascii="Arial" w:hAnsi="Arial" w:cs="Arial"/>
                      <w:b/>
                      <w:sz w:val="20"/>
                      <w:lang w:val="ru-RU"/>
                    </w:rPr>
                    <w:t>.0</w:t>
                  </w:r>
                </w:p>
                <w:p w14:paraId="26443096" w14:textId="77777777" w:rsidR="00356929" w:rsidRPr="0089298E" w:rsidRDefault="00356929" w:rsidP="0067772D">
                  <w:pPr>
                    <w:ind w:left="113" w:right="113"/>
                    <w:jc w:val="center"/>
                    <w:rPr>
                      <w:rFonts w:ascii="Arial" w:hAnsi="Arial" w:cs="Arial"/>
                      <w:b/>
                      <w:sz w:val="20"/>
                      <w:lang w:val="ru-RU"/>
                    </w:rPr>
                  </w:pPr>
                </w:p>
              </w:tc>
              <w:tc>
                <w:tcPr>
                  <w:tcW w:w="556" w:type="dxa"/>
                  <w:shd w:val="clear" w:color="auto" w:fill="auto"/>
                </w:tcPr>
                <w:p w14:paraId="41E3D17F" w14:textId="77777777" w:rsidR="00330504" w:rsidRPr="0089298E" w:rsidRDefault="00330504" w:rsidP="0067772D">
                  <w:pPr>
                    <w:jc w:val="center"/>
                    <w:rPr>
                      <w:sz w:val="20"/>
                      <w:szCs w:val="24"/>
                      <w:lang w:val="ru-RU"/>
                    </w:rPr>
                  </w:pPr>
                </w:p>
                <w:p w14:paraId="34D2D408" w14:textId="77777777" w:rsidR="00330504" w:rsidRPr="0089298E" w:rsidRDefault="00330504" w:rsidP="0067772D">
                  <w:pPr>
                    <w:jc w:val="center"/>
                    <w:rPr>
                      <w:sz w:val="20"/>
                      <w:szCs w:val="24"/>
                      <w:lang w:val="ru-RU"/>
                    </w:rPr>
                  </w:pPr>
                </w:p>
                <w:p w14:paraId="6220941A" w14:textId="77777777" w:rsidR="00330504" w:rsidRPr="0089298E" w:rsidRDefault="00330504" w:rsidP="0067772D">
                  <w:pPr>
                    <w:jc w:val="center"/>
                    <w:rPr>
                      <w:sz w:val="20"/>
                      <w:szCs w:val="24"/>
                      <w:lang w:val="ru-RU"/>
                    </w:rPr>
                  </w:pPr>
                </w:p>
                <w:p w14:paraId="697E9E32" w14:textId="61200B87" w:rsidR="00356929" w:rsidRPr="0089298E" w:rsidRDefault="00356929" w:rsidP="004F6A9C">
                  <w:pPr>
                    <w:rPr>
                      <w:rFonts w:ascii="Arial" w:hAnsi="Arial" w:cs="Arial"/>
                      <w:sz w:val="20"/>
                      <w:lang w:val="ru-RU"/>
                    </w:rPr>
                  </w:pPr>
                  <w:r w:rsidRPr="0089298E">
                    <w:rPr>
                      <w:sz w:val="20"/>
                      <w:szCs w:val="24"/>
                      <w:lang w:val="ru-RU"/>
                    </w:rPr>
                    <w:t>1.1</w:t>
                  </w:r>
                </w:p>
                <w:p w14:paraId="2108A71D" w14:textId="5A06E9DE" w:rsidR="00356929" w:rsidRPr="0089298E" w:rsidRDefault="00356929" w:rsidP="0067772D">
                  <w:pPr>
                    <w:jc w:val="center"/>
                    <w:rPr>
                      <w:rFonts w:ascii="Arial" w:hAnsi="Arial" w:cs="Arial"/>
                      <w:sz w:val="20"/>
                      <w:lang w:val="ru-RU"/>
                    </w:rPr>
                  </w:pPr>
                </w:p>
              </w:tc>
              <w:tc>
                <w:tcPr>
                  <w:tcW w:w="4830" w:type="dxa"/>
                  <w:shd w:val="clear" w:color="auto" w:fill="auto"/>
                </w:tcPr>
                <w:p w14:paraId="1C9E422F" w14:textId="77777777" w:rsidR="00330504" w:rsidRPr="0089298E" w:rsidRDefault="00330504" w:rsidP="0067772D">
                  <w:pPr>
                    <w:jc w:val="center"/>
                    <w:rPr>
                      <w:rFonts w:ascii="Arial" w:hAnsi="Arial" w:cs="Arial"/>
                      <w:sz w:val="20"/>
                      <w:lang w:val="uz-Cyrl-UZ"/>
                    </w:rPr>
                  </w:pPr>
                </w:p>
                <w:p w14:paraId="387C51D0" w14:textId="77777777" w:rsidR="00330504" w:rsidRPr="0089298E" w:rsidRDefault="00330504" w:rsidP="0067772D">
                  <w:pPr>
                    <w:jc w:val="center"/>
                    <w:rPr>
                      <w:rFonts w:ascii="Arial" w:hAnsi="Arial" w:cs="Arial"/>
                      <w:sz w:val="20"/>
                      <w:lang w:val="uz-Cyrl-UZ"/>
                    </w:rPr>
                  </w:pPr>
                </w:p>
                <w:p w14:paraId="73A3E3C9" w14:textId="77777777" w:rsidR="00330504" w:rsidRPr="0089298E" w:rsidRDefault="00330504" w:rsidP="0067772D">
                  <w:pPr>
                    <w:jc w:val="center"/>
                    <w:rPr>
                      <w:rFonts w:ascii="Arial" w:hAnsi="Arial" w:cs="Arial"/>
                      <w:sz w:val="20"/>
                      <w:lang w:val="uz-Cyrl-UZ"/>
                    </w:rPr>
                  </w:pPr>
                </w:p>
                <w:p w14:paraId="6B394D2B" w14:textId="024BC76F" w:rsidR="00330504" w:rsidRPr="0089298E" w:rsidRDefault="00CA52CD" w:rsidP="0067772D">
                  <w:pPr>
                    <w:jc w:val="center"/>
                    <w:rPr>
                      <w:rFonts w:ascii="Arial" w:hAnsi="Arial" w:cs="Arial"/>
                      <w:sz w:val="20"/>
                      <w:lang w:val="ru-RU"/>
                    </w:rPr>
                  </w:pPr>
                  <w:r w:rsidRPr="0089298E">
                    <w:rPr>
                      <w:rFonts w:ascii="Arial" w:hAnsi="Arial" w:cs="Arial"/>
                      <w:szCs w:val="24"/>
                      <w:lang w:val="ru-RU"/>
                    </w:rPr>
                    <w:t>Оснащение с установкой 150 общеобразовательных школь сырдарьинской области современным компьютерным учебным оборудованием</w:t>
                  </w:r>
                </w:p>
                <w:p w14:paraId="057B2C46" w14:textId="77777777" w:rsidR="00330504" w:rsidRPr="0089298E" w:rsidRDefault="00330504" w:rsidP="0067772D">
                  <w:pPr>
                    <w:jc w:val="center"/>
                    <w:rPr>
                      <w:rFonts w:ascii="Arial" w:hAnsi="Arial" w:cs="Arial"/>
                      <w:sz w:val="20"/>
                      <w:lang w:val="ru-RU"/>
                    </w:rPr>
                  </w:pPr>
                </w:p>
                <w:p w14:paraId="63FFB4FC" w14:textId="705B9BF6" w:rsidR="00330504" w:rsidRPr="0089298E" w:rsidRDefault="00330504" w:rsidP="0067772D">
                  <w:pPr>
                    <w:jc w:val="center"/>
                    <w:rPr>
                      <w:rFonts w:ascii="Arial" w:hAnsi="Arial" w:cs="Arial"/>
                      <w:sz w:val="20"/>
                      <w:lang w:val="ru-RU"/>
                    </w:rPr>
                  </w:pPr>
                </w:p>
              </w:tc>
              <w:tc>
                <w:tcPr>
                  <w:tcW w:w="1470" w:type="dxa"/>
                </w:tcPr>
                <w:p w14:paraId="3627F223" w14:textId="77777777" w:rsidR="00330504" w:rsidRPr="0089298E" w:rsidRDefault="00330504" w:rsidP="0067772D">
                  <w:pPr>
                    <w:jc w:val="center"/>
                    <w:rPr>
                      <w:color w:val="000000"/>
                      <w:sz w:val="20"/>
                      <w:szCs w:val="24"/>
                      <w:lang w:val="ru-RU"/>
                    </w:rPr>
                  </w:pPr>
                </w:p>
                <w:p w14:paraId="417CBD29" w14:textId="77777777" w:rsidR="00330504" w:rsidRPr="0089298E" w:rsidRDefault="00330504" w:rsidP="0067772D">
                  <w:pPr>
                    <w:jc w:val="center"/>
                    <w:rPr>
                      <w:color w:val="000000"/>
                      <w:sz w:val="20"/>
                      <w:szCs w:val="24"/>
                      <w:lang w:val="ru-RU"/>
                    </w:rPr>
                  </w:pPr>
                </w:p>
                <w:p w14:paraId="3305A7F3" w14:textId="77777777" w:rsidR="00330504" w:rsidRPr="0089298E" w:rsidRDefault="00330504" w:rsidP="0067772D">
                  <w:pPr>
                    <w:jc w:val="center"/>
                    <w:rPr>
                      <w:color w:val="000000"/>
                      <w:sz w:val="20"/>
                      <w:szCs w:val="24"/>
                      <w:lang w:val="ru-RU"/>
                    </w:rPr>
                  </w:pPr>
                </w:p>
                <w:p w14:paraId="63CF2340" w14:textId="0C148215" w:rsidR="00356929" w:rsidRPr="0089298E" w:rsidRDefault="00356929" w:rsidP="00F37963">
                  <w:pPr>
                    <w:jc w:val="center"/>
                    <w:rPr>
                      <w:rFonts w:ascii="Arial" w:hAnsi="Arial" w:cs="Arial"/>
                      <w:sz w:val="20"/>
                      <w:lang w:val="ru-RU"/>
                    </w:rPr>
                  </w:pPr>
                  <w:r w:rsidRPr="0089298E">
                    <w:rPr>
                      <w:color w:val="000000"/>
                      <w:sz w:val="20"/>
                      <w:szCs w:val="24"/>
                      <w:lang w:val="ru-RU"/>
                    </w:rPr>
                    <w:t xml:space="preserve">2250 </w:t>
                  </w:r>
                  <w:r w:rsidR="006E4B90" w:rsidRPr="0089298E">
                    <w:rPr>
                      <w:color w:val="000000"/>
                      <w:sz w:val="20"/>
                      <w:szCs w:val="24"/>
                      <w:lang w:val="ru-RU"/>
                    </w:rPr>
                    <w:t>шт.</w:t>
                  </w:r>
                  <w:r w:rsidRPr="0089298E">
                    <w:rPr>
                      <w:color w:val="000000"/>
                      <w:sz w:val="20"/>
                      <w:szCs w:val="24"/>
                      <w:lang w:val="ru-RU"/>
                    </w:rPr>
                    <w:br/>
                  </w:r>
                </w:p>
              </w:tc>
            </w:tr>
            <w:tr w:rsidR="002656A8" w:rsidRPr="0089298E" w14:paraId="181A2A82" w14:textId="77777777" w:rsidTr="00506057">
              <w:trPr>
                <w:gridAfter w:val="3"/>
                <w:wAfter w:w="6856" w:type="dxa"/>
                <w:trHeight w:val="337"/>
              </w:trPr>
              <w:tc>
                <w:tcPr>
                  <w:tcW w:w="822" w:type="dxa"/>
                  <w:vMerge/>
                  <w:vAlign w:val="center"/>
                </w:tcPr>
                <w:p w14:paraId="7C040A79" w14:textId="77777777" w:rsidR="002656A8" w:rsidRPr="0089298E" w:rsidRDefault="002656A8" w:rsidP="0067772D">
                  <w:pPr>
                    <w:jc w:val="center"/>
                    <w:rPr>
                      <w:rFonts w:ascii="Arial" w:hAnsi="Arial" w:cs="Arial"/>
                      <w:b/>
                      <w:sz w:val="20"/>
                      <w:lang w:val="ru-RU"/>
                    </w:rPr>
                  </w:pPr>
                </w:p>
              </w:tc>
            </w:tr>
            <w:bookmarkEnd w:id="116"/>
          </w:tbl>
          <w:p w14:paraId="0B4D1203" w14:textId="77777777" w:rsidR="00CB6600" w:rsidRPr="0089298E" w:rsidRDefault="00CB6600" w:rsidP="0067772D">
            <w:pPr>
              <w:tabs>
                <w:tab w:val="right" w:pos="7272"/>
              </w:tabs>
              <w:spacing w:before="60" w:after="60"/>
              <w:rPr>
                <w:rFonts w:ascii="Arial" w:hAnsi="Arial" w:cs="Arial"/>
                <w:szCs w:val="24"/>
                <w:lang w:val="ru-RU"/>
              </w:rPr>
            </w:pPr>
          </w:p>
        </w:tc>
      </w:tr>
      <w:tr w:rsidR="00D10A1C" w:rsidRPr="0089298E" w14:paraId="634FE72E" w14:textId="77777777" w:rsidTr="0067772D">
        <w:trPr>
          <w:cantSplit/>
        </w:trPr>
        <w:tc>
          <w:tcPr>
            <w:tcW w:w="1620" w:type="dxa"/>
            <w:gridSpan w:val="2"/>
            <w:tcBorders>
              <w:top w:val="single" w:sz="12" w:space="0" w:color="000000"/>
              <w:left w:val="single" w:sz="12" w:space="0" w:color="000000"/>
              <w:bottom w:val="single" w:sz="12" w:space="0" w:color="auto"/>
              <w:right w:val="single" w:sz="8" w:space="0" w:color="000000"/>
            </w:tcBorders>
          </w:tcPr>
          <w:p w14:paraId="3EE9744E" w14:textId="77777777" w:rsidR="00D10A1C" w:rsidRPr="0089298E" w:rsidRDefault="00D10A1C" w:rsidP="0067772D">
            <w:pPr>
              <w:spacing w:before="60" w:after="60"/>
              <w:rPr>
                <w:rFonts w:ascii="Arial" w:hAnsi="Arial" w:cs="Arial"/>
                <w:b/>
              </w:rPr>
            </w:pPr>
            <w:r w:rsidRPr="0089298E">
              <w:rPr>
                <w:rFonts w:ascii="Arial" w:hAnsi="Arial" w:cs="Arial"/>
                <w:b/>
                <w:lang w:val="ru-RU"/>
              </w:rPr>
              <w:t>ИУТ</w:t>
            </w:r>
            <w:r w:rsidRPr="0089298E">
              <w:rPr>
                <w:rFonts w:ascii="Arial" w:hAnsi="Arial" w:cs="Arial"/>
                <w:b/>
              </w:rPr>
              <w:t xml:space="preserve"> 1.2 (</w:t>
            </w:r>
            <w:r w:rsidRPr="0089298E">
              <w:rPr>
                <w:rFonts w:ascii="Arial" w:hAnsi="Arial" w:cs="Arial"/>
                <w:b/>
                <w:lang w:val="ru-RU"/>
              </w:rPr>
              <w:t>а</w:t>
            </w:r>
            <w:r w:rsidRPr="0089298E">
              <w:rPr>
                <w:rFonts w:ascii="Arial" w:hAnsi="Arial" w:cs="Arial"/>
                <w:b/>
              </w:rPr>
              <w:t>)</w:t>
            </w:r>
          </w:p>
        </w:tc>
        <w:tc>
          <w:tcPr>
            <w:tcW w:w="7878" w:type="dxa"/>
            <w:tcBorders>
              <w:top w:val="single" w:sz="12" w:space="0" w:color="000000"/>
              <w:left w:val="nil"/>
              <w:bottom w:val="single" w:sz="12" w:space="0" w:color="auto"/>
              <w:right w:val="single" w:sz="12" w:space="0" w:color="000000"/>
            </w:tcBorders>
          </w:tcPr>
          <w:p w14:paraId="1D1FAD81" w14:textId="77777777" w:rsidR="00D10A1C" w:rsidRPr="0089298E" w:rsidRDefault="00D10A1C" w:rsidP="0067772D">
            <w:pPr>
              <w:tabs>
                <w:tab w:val="right" w:pos="7272"/>
              </w:tabs>
              <w:spacing w:before="60" w:after="60"/>
              <w:jc w:val="left"/>
              <w:rPr>
                <w:rFonts w:ascii="Arial" w:hAnsi="Arial" w:cs="Arial"/>
                <w:b/>
                <w:szCs w:val="24"/>
                <w:lang w:val="ru-RU"/>
              </w:rPr>
            </w:pPr>
            <w:r w:rsidRPr="0089298E">
              <w:rPr>
                <w:rFonts w:ascii="Arial" w:hAnsi="Arial" w:cs="Arial"/>
                <w:b/>
                <w:szCs w:val="24"/>
                <w:lang w:val="ru-RU"/>
              </w:rPr>
              <w:t>Не применимо</w:t>
            </w:r>
          </w:p>
        </w:tc>
      </w:tr>
      <w:tr w:rsidR="00D10A1C" w:rsidRPr="0089298E" w14:paraId="4715D953" w14:textId="77777777" w:rsidTr="0067772D">
        <w:trPr>
          <w:cantSplit/>
        </w:trPr>
        <w:tc>
          <w:tcPr>
            <w:tcW w:w="1620" w:type="dxa"/>
            <w:gridSpan w:val="2"/>
            <w:tcBorders>
              <w:top w:val="single" w:sz="12" w:space="0" w:color="auto"/>
              <w:bottom w:val="nil"/>
            </w:tcBorders>
          </w:tcPr>
          <w:p w14:paraId="0B64CE32" w14:textId="77777777" w:rsidR="00D10A1C" w:rsidRPr="0089298E" w:rsidRDefault="00D10A1C" w:rsidP="0067772D">
            <w:pPr>
              <w:spacing w:before="60" w:after="60"/>
              <w:rPr>
                <w:rFonts w:ascii="Arial" w:hAnsi="Arial" w:cs="Arial"/>
                <w:b/>
              </w:rPr>
            </w:pPr>
            <w:r w:rsidRPr="0089298E">
              <w:rPr>
                <w:rFonts w:ascii="Arial" w:hAnsi="Arial" w:cs="Arial"/>
                <w:b/>
                <w:lang w:val="ru-RU"/>
              </w:rPr>
              <w:t>ИУТ</w:t>
            </w:r>
            <w:r w:rsidRPr="0089298E">
              <w:rPr>
                <w:rFonts w:ascii="Arial" w:hAnsi="Arial" w:cs="Arial"/>
                <w:b/>
              </w:rPr>
              <w:t xml:space="preserve"> 2.1</w:t>
            </w:r>
          </w:p>
        </w:tc>
        <w:tc>
          <w:tcPr>
            <w:tcW w:w="7878" w:type="dxa"/>
            <w:tcBorders>
              <w:top w:val="single" w:sz="12" w:space="0" w:color="auto"/>
              <w:bottom w:val="single" w:sz="12" w:space="0" w:color="000000"/>
            </w:tcBorders>
          </w:tcPr>
          <w:p w14:paraId="3546F8A8" w14:textId="0D932BE4" w:rsidR="00D10A1C" w:rsidRPr="0089298E" w:rsidRDefault="00D10A1C" w:rsidP="0067772D">
            <w:pPr>
              <w:pBdr>
                <w:top w:val="single" w:sz="12" w:space="1" w:color="auto"/>
              </w:pBdr>
              <w:tabs>
                <w:tab w:val="right" w:pos="7272"/>
              </w:tabs>
              <w:spacing w:before="60" w:after="60"/>
              <w:jc w:val="left"/>
              <w:rPr>
                <w:rFonts w:ascii="Arial" w:hAnsi="Arial" w:cs="Arial"/>
                <w:b/>
                <w:szCs w:val="24"/>
                <w:lang w:val="ru-RU"/>
              </w:rPr>
            </w:pPr>
            <w:r w:rsidRPr="0089298E">
              <w:rPr>
                <w:rFonts w:ascii="Arial" w:hAnsi="Arial" w:cs="Arial"/>
                <w:szCs w:val="24"/>
                <w:lang w:val="ru-RU"/>
              </w:rPr>
              <w:t xml:space="preserve">Исполнительное агентство: </w:t>
            </w:r>
            <w:r w:rsidR="00574BDF" w:rsidRPr="0089298E">
              <w:rPr>
                <w:rFonts w:ascii="Arial" w:hAnsi="Arial" w:cs="Arial"/>
                <w:b/>
                <w:bCs/>
                <w:szCs w:val="24"/>
                <w:lang w:val="ru-RU"/>
              </w:rPr>
              <w:t xml:space="preserve">Министерство </w:t>
            </w:r>
            <w:r w:rsidR="00506057" w:rsidRPr="0089298E">
              <w:rPr>
                <w:rFonts w:ascii="Arial" w:hAnsi="Arial" w:cs="Arial"/>
                <w:b/>
                <w:szCs w:val="24"/>
                <w:lang w:val="ru-RU"/>
              </w:rPr>
              <w:t>дошкольного и школьного образования</w:t>
            </w:r>
            <w:r w:rsidR="00574BDF" w:rsidRPr="0089298E">
              <w:rPr>
                <w:rFonts w:ascii="Arial" w:hAnsi="Arial" w:cs="Arial"/>
                <w:b/>
                <w:bCs/>
                <w:szCs w:val="24"/>
                <w:lang w:val="ru-RU"/>
              </w:rPr>
              <w:t xml:space="preserve"> Республики Узбекистан</w:t>
            </w:r>
            <w:r w:rsidRPr="0089298E">
              <w:rPr>
                <w:rFonts w:ascii="Arial" w:hAnsi="Arial" w:cs="Arial"/>
                <w:b/>
                <w:bCs/>
                <w:szCs w:val="24"/>
                <w:lang w:val="ru-RU"/>
              </w:rPr>
              <w:t>.</w:t>
            </w:r>
            <w:r w:rsidRPr="0089298E">
              <w:rPr>
                <w:rFonts w:ascii="Arial" w:hAnsi="Arial" w:cs="Arial"/>
                <w:szCs w:val="24"/>
                <w:lang w:val="ru-RU"/>
              </w:rPr>
              <w:t xml:space="preserve"> </w:t>
            </w:r>
          </w:p>
          <w:p w14:paraId="5B96E681" w14:textId="7E6A7EB8" w:rsidR="00D10A1C" w:rsidRPr="0089298E" w:rsidRDefault="00D10A1C" w:rsidP="0073052D">
            <w:pPr>
              <w:tabs>
                <w:tab w:val="right" w:pos="7272"/>
              </w:tabs>
              <w:spacing w:before="60" w:after="60"/>
              <w:jc w:val="left"/>
              <w:rPr>
                <w:rFonts w:ascii="Arial" w:hAnsi="Arial" w:cs="Arial"/>
                <w:szCs w:val="24"/>
                <w:u w:val="single"/>
                <w:lang w:val="ru-RU"/>
              </w:rPr>
            </w:pPr>
            <w:r w:rsidRPr="0089298E">
              <w:rPr>
                <w:rFonts w:ascii="Arial" w:hAnsi="Arial" w:cs="Arial"/>
                <w:szCs w:val="24"/>
                <w:lang w:val="ru-RU"/>
              </w:rPr>
              <w:t xml:space="preserve">Название проекта: </w:t>
            </w:r>
            <w:r w:rsidR="0073052D" w:rsidRPr="0089298E">
              <w:rPr>
                <w:rFonts w:ascii="Arial" w:hAnsi="Arial" w:cs="Arial"/>
                <w:b/>
                <w:iCs/>
                <w:szCs w:val="24"/>
                <w:lang w:val="ru-RU"/>
              </w:rPr>
              <w:t>Оснащение с установкой 150 общеобразовательных школь сырдарьинской области современным компьютерным учебным оборудованием</w:t>
            </w:r>
          </w:p>
        </w:tc>
      </w:tr>
      <w:tr w:rsidR="00D10A1C" w:rsidRPr="0089298E" w14:paraId="19423893" w14:textId="77777777" w:rsidTr="00574BDF">
        <w:trPr>
          <w:cantSplit/>
          <w:trHeight w:val="528"/>
        </w:trPr>
        <w:tc>
          <w:tcPr>
            <w:tcW w:w="1620" w:type="dxa"/>
            <w:gridSpan w:val="2"/>
            <w:tcBorders>
              <w:top w:val="single" w:sz="12" w:space="0" w:color="000000"/>
              <w:bottom w:val="single" w:sz="12" w:space="0" w:color="000000"/>
            </w:tcBorders>
          </w:tcPr>
          <w:p w14:paraId="2C3F25A9" w14:textId="77777777" w:rsidR="00D10A1C" w:rsidRPr="0089298E" w:rsidRDefault="00D10A1C" w:rsidP="0067772D">
            <w:pPr>
              <w:pStyle w:val="Headfid1"/>
              <w:spacing w:before="60" w:after="60"/>
              <w:rPr>
                <w:rFonts w:ascii="Arial" w:hAnsi="Arial" w:cs="Arial"/>
                <w:iCs/>
                <w:lang w:val="en-US"/>
              </w:rPr>
            </w:pPr>
            <w:r w:rsidRPr="0089298E">
              <w:rPr>
                <w:rFonts w:ascii="Arial" w:hAnsi="Arial" w:cs="Arial"/>
                <w:lang w:val="ru-RU"/>
              </w:rPr>
              <w:t xml:space="preserve">ИУТ </w:t>
            </w:r>
            <w:r w:rsidRPr="0089298E">
              <w:rPr>
                <w:rFonts w:ascii="Arial" w:hAnsi="Arial" w:cs="Arial"/>
                <w:iCs/>
                <w:lang w:val="en-US"/>
              </w:rPr>
              <w:t xml:space="preserve">4.1 </w:t>
            </w:r>
          </w:p>
        </w:tc>
        <w:tc>
          <w:tcPr>
            <w:tcW w:w="7878" w:type="dxa"/>
            <w:tcBorders>
              <w:top w:val="single" w:sz="12" w:space="0" w:color="000000"/>
              <w:bottom w:val="single" w:sz="12" w:space="0" w:color="000000"/>
            </w:tcBorders>
          </w:tcPr>
          <w:p w14:paraId="0D949C70" w14:textId="104E7AFA" w:rsidR="00D10A1C" w:rsidRPr="0089298E" w:rsidRDefault="00D10A1C" w:rsidP="0067772D">
            <w:pPr>
              <w:pStyle w:val="a3"/>
              <w:tabs>
                <w:tab w:val="clear" w:pos="9000"/>
                <w:tab w:val="clear" w:pos="9360"/>
                <w:tab w:val="right" w:pos="7848"/>
              </w:tabs>
              <w:suppressAutoHyphens w:val="0"/>
              <w:spacing w:before="60" w:after="60"/>
              <w:jc w:val="left"/>
              <w:rPr>
                <w:rFonts w:ascii="Arial" w:hAnsi="Arial" w:cs="Arial"/>
                <w:iCs/>
                <w:szCs w:val="24"/>
                <w:lang w:val="ru-RU"/>
              </w:rPr>
            </w:pPr>
            <w:r w:rsidRPr="0089298E">
              <w:rPr>
                <w:rFonts w:ascii="Arial" w:hAnsi="Arial" w:cs="Arial"/>
                <w:iCs/>
                <w:szCs w:val="24"/>
                <w:lang w:val="ru-RU"/>
              </w:rPr>
              <w:t xml:space="preserve">Максимальное количество членов СП должно быть: </w:t>
            </w:r>
            <w:r w:rsidR="00170B7E" w:rsidRPr="0089298E">
              <w:rPr>
                <w:rFonts w:ascii="Arial" w:hAnsi="Arial" w:cs="Arial"/>
                <w:b/>
                <w:iCs/>
                <w:szCs w:val="24"/>
                <w:lang w:val="ru-RU"/>
              </w:rPr>
              <w:t>1</w:t>
            </w:r>
            <w:r w:rsidRPr="0089298E">
              <w:rPr>
                <w:rFonts w:ascii="Arial" w:hAnsi="Arial" w:cs="Arial"/>
                <w:b/>
                <w:iCs/>
                <w:szCs w:val="24"/>
                <w:lang w:val="ru-RU"/>
              </w:rPr>
              <w:t xml:space="preserve"> (</w:t>
            </w:r>
            <w:r w:rsidR="001D5350" w:rsidRPr="0089298E">
              <w:rPr>
                <w:rFonts w:ascii="Arial" w:hAnsi="Arial" w:cs="Arial"/>
                <w:b/>
                <w:iCs/>
                <w:szCs w:val="24"/>
                <w:lang w:val="ru-RU"/>
              </w:rPr>
              <w:t>один</w:t>
            </w:r>
            <w:r w:rsidRPr="0089298E">
              <w:rPr>
                <w:rFonts w:ascii="Arial" w:hAnsi="Arial" w:cs="Arial"/>
                <w:b/>
                <w:iCs/>
                <w:szCs w:val="24"/>
                <w:lang w:val="ru-RU"/>
              </w:rPr>
              <w:t>)</w:t>
            </w:r>
          </w:p>
        </w:tc>
      </w:tr>
      <w:tr w:rsidR="00D10A1C" w:rsidRPr="0089298E" w14:paraId="68BF70D3" w14:textId="77777777" w:rsidTr="00574BDF">
        <w:trPr>
          <w:cantSplit/>
          <w:trHeight w:val="546"/>
        </w:trPr>
        <w:tc>
          <w:tcPr>
            <w:tcW w:w="1620" w:type="dxa"/>
            <w:gridSpan w:val="2"/>
            <w:tcBorders>
              <w:top w:val="single" w:sz="12" w:space="0" w:color="000000"/>
              <w:bottom w:val="single" w:sz="12" w:space="0" w:color="000000"/>
            </w:tcBorders>
          </w:tcPr>
          <w:p w14:paraId="1C81289C" w14:textId="77777777" w:rsidR="00D10A1C" w:rsidRPr="0089298E" w:rsidRDefault="00D10A1C" w:rsidP="0067772D">
            <w:pPr>
              <w:pStyle w:val="Headfid1"/>
              <w:spacing w:before="60" w:after="60"/>
              <w:rPr>
                <w:rFonts w:ascii="Arial" w:hAnsi="Arial" w:cs="Arial"/>
                <w:iCs/>
                <w:lang w:val="ru-RU"/>
              </w:rPr>
            </w:pPr>
            <w:r w:rsidRPr="0089298E">
              <w:rPr>
                <w:rFonts w:ascii="Arial" w:hAnsi="Arial" w:cs="Arial"/>
                <w:lang w:val="ru-RU"/>
              </w:rPr>
              <w:lastRenderedPageBreak/>
              <w:t>ИУТ</w:t>
            </w:r>
            <w:r w:rsidRPr="0089298E">
              <w:rPr>
                <w:rFonts w:ascii="Arial" w:hAnsi="Arial" w:cs="Arial"/>
                <w:iCs/>
                <w:lang w:val="en-US"/>
              </w:rPr>
              <w:t xml:space="preserve"> 4.</w:t>
            </w:r>
            <w:r w:rsidRPr="0089298E">
              <w:rPr>
                <w:rFonts w:ascii="Arial" w:hAnsi="Arial" w:cs="Arial"/>
                <w:iCs/>
                <w:lang w:val="ru-RU"/>
              </w:rPr>
              <w:t>4</w:t>
            </w:r>
          </w:p>
        </w:tc>
        <w:tc>
          <w:tcPr>
            <w:tcW w:w="7878" w:type="dxa"/>
            <w:tcBorders>
              <w:top w:val="single" w:sz="12" w:space="0" w:color="000000"/>
              <w:bottom w:val="single" w:sz="12" w:space="0" w:color="000000"/>
            </w:tcBorders>
          </w:tcPr>
          <w:p w14:paraId="21FFADE8" w14:textId="55CA62D8" w:rsidR="00D10A1C" w:rsidRPr="0089298E" w:rsidRDefault="00D10A1C" w:rsidP="0067772D">
            <w:pPr>
              <w:pStyle w:val="a3"/>
              <w:tabs>
                <w:tab w:val="clear" w:pos="9000"/>
                <w:tab w:val="clear" w:pos="9360"/>
                <w:tab w:val="right" w:pos="7848"/>
              </w:tabs>
              <w:suppressAutoHyphens w:val="0"/>
              <w:spacing w:before="60" w:after="60"/>
              <w:jc w:val="left"/>
              <w:rPr>
                <w:rFonts w:ascii="Arial" w:hAnsi="Arial" w:cs="Arial"/>
                <w:iCs/>
                <w:szCs w:val="24"/>
                <w:lang w:val="ru-RU"/>
              </w:rPr>
            </w:pPr>
            <w:r w:rsidRPr="0089298E">
              <w:rPr>
                <w:rFonts w:ascii="Arial" w:hAnsi="Arial" w:cs="Arial"/>
                <w:iCs/>
                <w:szCs w:val="24"/>
                <w:lang w:val="ru-RU"/>
              </w:rPr>
              <w:t>Имеют право участвовать только индийские и узбекские компании</w:t>
            </w:r>
            <w:r w:rsidR="001D5350" w:rsidRPr="0089298E">
              <w:rPr>
                <w:rFonts w:ascii="Arial" w:hAnsi="Arial" w:cs="Arial"/>
                <w:iCs/>
                <w:szCs w:val="24"/>
                <w:lang w:val="ru-RU"/>
              </w:rPr>
              <w:t xml:space="preserve"> </w:t>
            </w:r>
            <w:proofErr w:type="gramStart"/>
            <w:r w:rsidR="001D5350" w:rsidRPr="0089298E">
              <w:rPr>
                <w:rFonts w:ascii="Arial" w:hAnsi="Arial" w:cs="Arial"/>
                <w:iCs/>
                <w:szCs w:val="24"/>
                <w:lang w:val="ru-RU"/>
              </w:rPr>
              <w:t>с узбек</w:t>
            </w:r>
            <w:r w:rsidR="00AE0C8B" w:rsidRPr="0089298E">
              <w:rPr>
                <w:rFonts w:ascii="Arial" w:hAnsi="Arial" w:cs="Arial"/>
                <w:iCs/>
                <w:szCs w:val="24"/>
                <w:lang w:val="ru-RU"/>
              </w:rPr>
              <w:t>ских или индийских</w:t>
            </w:r>
            <w:r w:rsidR="001D5350" w:rsidRPr="0089298E">
              <w:rPr>
                <w:rFonts w:ascii="Arial" w:hAnsi="Arial" w:cs="Arial"/>
                <w:iCs/>
                <w:szCs w:val="24"/>
                <w:lang w:val="ru-RU"/>
              </w:rPr>
              <w:t xml:space="preserve"> учредителями</w:t>
            </w:r>
            <w:proofErr w:type="gramEnd"/>
            <w:r w:rsidR="001D5350" w:rsidRPr="0089298E">
              <w:rPr>
                <w:rFonts w:ascii="Arial" w:hAnsi="Arial" w:cs="Arial"/>
                <w:iCs/>
                <w:szCs w:val="24"/>
                <w:lang w:val="ru-RU"/>
              </w:rPr>
              <w:t xml:space="preserve">.  </w:t>
            </w:r>
          </w:p>
        </w:tc>
      </w:tr>
      <w:tr w:rsidR="00D10A1C" w:rsidRPr="0089298E" w14:paraId="3B213866" w14:textId="77777777" w:rsidTr="0067772D">
        <w:tblPrEx>
          <w:tblBorders>
            <w:insideH w:val="single" w:sz="8" w:space="0" w:color="000000"/>
          </w:tblBorders>
        </w:tblPrEx>
        <w:tc>
          <w:tcPr>
            <w:tcW w:w="9498" w:type="dxa"/>
            <w:gridSpan w:val="3"/>
            <w:vAlign w:val="center"/>
          </w:tcPr>
          <w:p w14:paraId="13583CCD" w14:textId="77777777" w:rsidR="00D10A1C" w:rsidRPr="0089298E" w:rsidRDefault="00D10A1C" w:rsidP="0067772D">
            <w:pPr>
              <w:tabs>
                <w:tab w:val="right" w:pos="7434"/>
              </w:tabs>
              <w:spacing w:before="60" w:after="60"/>
              <w:jc w:val="center"/>
              <w:rPr>
                <w:rFonts w:ascii="Arial" w:hAnsi="Arial" w:cs="Arial"/>
                <w:b/>
                <w:sz w:val="28"/>
                <w:szCs w:val="24"/>
              </w:rPr>
            </w:pPr>
            <w:r w:rsidRPr="0089298E">
              <w:rPr>
                <w:rFonts w:ascii="Arial" w:hAnsi="Arial" w:cs="Arial"/>
                <w:b/>
                <w:sz w:val="28"/>
                <w:szCs w:val="24"/>
                <w:lang w:val="ru-RU"/>
              </w:rPr>
              <w:t>Б</w:t>
            </w:r>
            <w:r w:rsidRPr="0089298E">
              <w:rPr>
                <w:rFonts w:ascii="Arial" w:hAnsi="Arial" w:cs="Arial"/>
                <w:b/>
                <w:sz w:val="28"/>
                <w:szCs w:val="24"/>
              </w:rPr>
              <w:t>.</w:t>
            </w:r>
            <w:r w:rsidRPr="0089298E">
              <w:rPr>
                <w:rFonts w:ascii="Arial" w:hAnsi="Arial" w:cs="Arial"/>
                <w:b/>
                <w:sz w:val="28"/>
                <w:szCs w:val="24"/>
                <w:lang w:val="ru-RU"/>
              </w:rPr>
              <w:t>Содержание Тендерного документа</w:t>
            </w:r>
          </w:p>
        </w:tc>
      </w:tr>
      <w:tr w:rsidR="00D10A1C" w:rsidRPr="0089298E" w14:paraId="17CF3EE9" w14:textId="77777777" w:rsidTr="0067772D">
        <w:tblPrEx>
          <w:tblBorders>
            <w:insideH w:val="single" w:sz="8" w:space="0" w:color="000000"/>
          </w:tblBorders>
        </w:tblPrEx>
        <w:tc>
          <w:tcPr>
            <w:tcW w:w="1620" w:type="dxa"/>
            <w:gridSpan w:val="2"/>
          </w:tcPr>
          <w:p w14:paraId="047D762D" w14:textId="77777777" w:rsidR="00D10A1C" w:rsidRPr="0089298E" w:rsidRDefault="00D10A1C" w:rsidP="0067772D">
            <w:pPr>
              <w:tabs>
                <w:tab w:val="right" w:pos="7254"/>
              </w:tabs>
              <w:spacing w:before="60" w:after="60"/>
              <w:rPr>
                <w:rFonts w:ascii="Arial" w:hAnsi="Arial" w:cs="Arial"/>
                <w:b/>
              </w:rPr>
            </w:pPr>
            <w:r w:rsidRPr="0089298E">
              <w:rPr>
                <w:rFonts w:ascii="Arial" w:hAnsi="Arial" w:cs="Arial"/>
                <w:b/>
                <w:lang w:val="ru-RU"/>
              </w:rPr>
              <w:t>ИУТ</w:t>
            </w:r>
            <w:r w:rsidRPr="0089298E">
              <w:rPr>
                <w:rFonts w:ascii="Arial" w:hAnsi="Arial" w:cs="Arial"/>
                <w:b/>
              </w:rPr>
              <w:t xml:space="preserve"> 7.1</w:t>
            </w:r>
          </w:p>
        </w:tc>
        <w:tc>
          <w:tcPr>
            <w:tcW w:w="7878" w:type="dxa"/>
          </w:tcPr>
          <w:p w14:paraId="5C2B5D02" w14:textId="3771D445" w:rsidR="00D10A1C" w:rsidRPr="0089298E" w:rsidRDefault="00D10A1C" w:rsidP="0067772D">
            <w:pPr>
              <w:tabs>
                <w:tab w:val="right" w:pos="7254"/>
              </w:tabs>
              <w:spacing w:before="60" w:after="60"/>
              <w:jc w:val="left"/>
              <w:rPr>
                <w:rFonts w:ascii="Arial" w:hAnsi="Arial" w:cs="Arial"/>
                <w:szCs w:val="24"/>
                <w:lang w:val="uz-Cyrl-UZ"/>
              </w:rPr>
            </w:pPr>
            <w:r w:rsidRPr="0089298E">
              <w:rPr>
                <w:rFonts w:ascii="Arial" w:hAnsi="Arial" w:cs="Arial"/>
                <w:szCs w:val="24"/>
                <w:lang w:val="uz-Cyrl-UZ"/>
              </w:rPr>
              <w:t xml:space="preserve">Исключительно в </w:t>
            </w:r>
            <w:r w:rsidRPr="0089298E">
              <w:rPr>
                <w:rFonts w:ascii="Arial" w:hAnsi="Arial" w:cs="Arial"/>
                <w:b/>
                <w:szCs w:val="24"/>
                <w:u w:val="single"/>
                <w:lang w:val="uz-Cyrl-UZ"/>
              </w:rPr>
              <w:t>целях разъяснения Конкурсной документации</w:t>
            </w:r>
            <w:r w:rsidRPr="0089298E">
              <w:rPr>
                <w:rFonts w:ascii="Arial" w:hAnsi="Arial" w:cs="Arial"/>
                <w:szCs w:val="24"/>
                <w:lang w:val="uz-Cyrl-UZ"/>
              </w:rPr>
              <w:t xml:space="preserve"> адрес Покупателя: </w:t>
            </w:r>
            <w:r w:rsidR="00993216" w:rsidRPr="0089298E">
              <w:rPr>
                <w:rFonts w:ascii="Arial" w:hAnsi="Arial" w:cs="Arial"/>
                <w:szCs w:val="24"/>
                <w:lang w:val="uz-Cyrl-UZ"/>
              </w:rPr>
              <w:t>г.Тошкент А.Навоий 2А.</w:t>
            </w:r>
          </w:p>
          <w:p w14:paraId="069C0C91" w14:textId="77777777" w:rsidR="00D10A1C" w:rsidRPr="0089298E" w:rsidRDefault="00D10A1C" w:rsidP="0067772D">
            <w:pPr>
              <w:rPr>
                <w:rFonts w:ascii="Arial" w:hAnsi="Arial" w:cs="Arial"/>
                <w:b/>
                <w:szCs w:val="24"/>
                <w:lang w:val="ru-RU"/>
              </w:rPr>
            </w:pPr>
            <w:r w:rsidRPr="0089298E">
              <w:rPr>
                <w:rFonts w:ascii="Arial" w:hAnsi="Arial" w:cs="Arial"/>
                <w:szCs w:val="24"/>
                <w:lang w:val="uz-Cyrl-UZ"/>
              </w:rPr>
              <w:t>Вниманию</w:t>
            </w:r>
            <w:r w:rsidRPr="0089298E">
              <w:rPr>
                <w:rFonts w:ascii="Arial" w:hAnsi="Arial" w:cs="Arial"/>
                <w:szCs w:val="24"/>
                <w:lang w:val="ru-RU"/>
              </w:rPr>
              <w:t xml:space="preserve">: </w:t>
            </w:r>
          </w:p>
          <w:p w14:paraId="2B9ACD4D" w14:textId="39A8E5C3" w:rsidR="00D10A1C" w:rsidRPr="0089298E" w:rsidRDefault="00D10A1C" w:rsidP="0067772D">
            <w:pPr>
              <w:rPr>
                <w:rFonts w:ascii="Arial" w:hAnsi="Arial" w:cs="Arial"/>
                <w:szCs w:val="24"/>
                <w:lang w:val="ru-RU"/>
              </w:rPr>
            </w:pPr>
            <w:r w:rsidRPr="0089298E">
              <w:rPr>
                <w:rFonts w:ascii="Arial" w:hAnsi="Arial" w:cs="Arial"/>
                <w:szCs w:val="24"/>
                <w:lang w:val="ru-RU"/>
              </w:rPr>
              <w:t xml:space="preserve">Адрес электронной почты: </w:t>
            </w:r>
            <w:proofErr w:type="spellStart"/>
            <w:r w:rsidR="003B3D7A" w:rsidRPr="0089298E">
              <w:rPr>
                <w:rFonts w:ascii="Arial" w:hAnsi="Arial" w:cs="Arial"/>
                <w:szCs w:val="24"/>
              </w:rPr>
              <w:t>a.shaymardanov</w:t>
            </w:r>
            <w:proofErr w:type="spellEnd"/>
            <w:r w:rsidR="00993216" w:rsidRPr="0089298E">
              <w:rPr>
                <w:rFonts w:ascii="Arial" w:hAnsi="Arial" w:cs="Arial"/>
                <w:szCs w:val="24"/>
                <w:lang w:val="ru-RU"/>
              </w:rPr>
              <w:t>@</w:t>
            </w:r>
            <w:proofErr w:type="spellStart"/>
            <w:r w:rsidR="003B3D7A" w:rsidRPr="0089298E">
              <w:rPr>
                <w:rFonts w:ascii="Arial" w:hAnsi="Arial" w:cs="Arial"/>
                <w:szCs w:val="24"/>
              </w:rPr>
              <w:t>uzedu</w:t>
            </w:r>
            <w:proofErr w:type="spellEnd"/>
            <w:r w:rsidR="00993216" w:rsidRPr="0089298E">
              <w:rPr>
                <w:rFonts w:ascii="Arial" w:hAnsi="Arial" w:cs="Arial"/>
                <w:szCs w:val="24"/>
                <w:lang w:val="ru-RU"/>
              </w:rPr>
              <w:t>.</w:t>
            </w:r>
            <w:proofErr w:type="spellStart"/>
            <w:r w:rsidR="003B3D7A" w:rsidRPr="0089298E">
              <w:rPr>
                <w:rFonts w:ascii="Arial" w:hAnsi="Arial" w:cs="Arial"/>
                <w:szCs w:val="24"/>
              </w:rPr>
              <w:t>uz</w:t>
            </w:r>
            <w:proofErr w:type="spellEnd"/>
          </w:p>
          <w:p w14:paraId="6CC2C668" w14:textId="7578538F" w:rsidR="00D10A1C" w:rsidRPr="0089298E" w:rsidRDefault="00D10A1C" w:rsidP="0067772D">
            <w:pPr>
              <w:spacing w:before="60" w:after="60"/>
              <w:ind w:right="33"/>
              <w:rPr>
                <w:rFonts w:ascii="Arial" w:hAnsi="Arial" w:cs="Arial"/>
                <w:b/>
                <w:i/>
                <w:szCs w:val="24"/>
                <w:lang w:val="ru-RU"/>
              </w:rPr>
            </w:pPr>
            <w:r w:rsidRPr="0089298E">
              <w:rPr>
                <w:rFonts w:ascii="Arial" w:hAnsi="Arial" w:cs="Arial"/>
                <w:szCs w:val="24"/>
                <w:lang w:val="ru-RU"/>
              </w:rPr>
              <w:t xml:space="preserve">Запросы должны быть получены Покупателем </w:t>
            </w:r>
            <w:r w:rsidRPr="0089298E">
              <w:rPr>
                <w:rFonts w:ascii="Arial" w:hAnsi="Arial" w:cs="Arial"/>
                <w:b/>
                <w:i/>
                <w:szCs w:val="24"/>
                <w:lang w:val="ru-RU"/>
              </w:rPr>
              <w:t>до окончательного срока подачи конкурсных предложений. Поздние запросы не будут рассматриваться.</w:t>
            </w:r>
          </w:p>
          <w:p w14:paraId="07426FE8" w14:textId="79A8C4D6" w:rsidR="00D10A1C" w:rsidRPr="0089298E" w:rsidRDefault="00D10A1C" w:rsidP="0067772D">
            <w:pPr>
              <w:spacing w:before="60" w:after="60"/>
              <w:ind w:right="33"/>
              <w:rPr>
                <w:rFonts w:ascii="Arial" w:hAnsi="Arial" w:cs="Arial"/>
                <w:bCs/>
                <w:iCs/>
                <w:szCs w:val="24"/>
                <w:lang w:val="ru-RU"/>
              </w:rPr>
            </w:pPr>
            <w:r w:rsidRPr="0089298E">
              <w:rPr>
                <w:rFonts w:ascii="Arial" w:hAnsi="Arial" w:cs="Arial"/>
                <w:bCs/>
                <w:iCs/>
                <w:szCs w:val="24"/>
                <w:lang w:val="ru-RU"/>
              </w:rPr>
              <w:t>Участникам торгов особенно рекомендуется задавать вопросы, если они сочтут какие-либо технические характеристики неясными, слишком ограничительными или частными, указав товар, а также проблему с конкретными требованиями к спецификациям.</w:t>
            </w:r>
            <w:r w:rsidR="00993216" w:rsidRPr="0089298E">
              <w:rPr>
                <w:rFonts w:ascii="Arial" w:hAnsi="Arial" w:cs="Arial"/>
                <w:bCs/>
                <w:iCs/>
                <w:szCs w:val="24"/>
                <w:lang w:val="ru-RU"/>
              </w:rPr>
              <w:t xml:space="preserve"> </w:t>
            </w:r>
            <w:r w:rsidR="00993216" w:rsidRPr="0089298E">
              <w:rPr>
                <w:rFonts w:ascii="Arial" w:hAnsi="Arial" w:cs="Arial"/>
                <w:bCs/>
                <w:iCs/>
                <w:szCs w:val="24"/>
                <w:lang w:val="ru-RU"/>
              </w:rPr>
              <w:br/>
            </w:r>
            <w:r w:rsidRPr="0089298E">
              <w:rPr>
                <w:rFonts w:ascii="Arial" w:hAnsi="Arial" w:cs="Arial"/>
                <w:bCs/>
                <w:iCs/>
                <w:szCs w:val="24"/>
                <w:lang w:val="ru-RU"/>
              </w:rPr>
              <w:t>Все вопросы, связанные с качеством технических спецификаций, должны быть подняты до истечения крайнего срока подачи заявок, чтобы у Покупателя было достаточно времени для ответов, чтобы они могли быть своевременно адресованы всем потенциальным участникам торгов.</w:t>
            </w:r>
          </w:p>
          <w:p w14:paraId="1ACBCEF5" w14:textId="77777777" w:rsidR="00D10A1C" w:rsidRPr="0089298E" w:rsidRDefault="00D10A1C" w:rsidP="0067772D">
            <w:pPr>
              <w:tabs>
                <w:tab w:val="right" w:pos="7254"/>
              </w:tabs>
              <w:spacing w:before="120"/>
              <w:jc w:val="left"/>
              <w:rPr>
                <w:rFonts w:ascii="Arial" w:hAnsi="Arial" w:cs="Arial"/>
                <w:lang w:val="ru-RU"/>
              </w:rPr>
            </w:pPr>
            <w:r w:rsidRPr="0089298E">
              <w:rPr>
                <w:rFonts w:ascii="Arial" w:hAnsi="Arial" w:cs="Arial"/>
                <w:szCs w:val="24"/>
                <w:lang w:val="ru-RU"/>
              </w:rPr>
              <w:t xml:space="preserve">Страница в сети Интернет: </w:t>
            </w:r>
            <w:r w:rsidRPr="0089298E">
              <w:rPr>
                <w:rFonts w:ascii="Arial" w:hAnsi="Arial" w:cs="Arial"/>
                <w:b/>
                <w:i/>
                <w:szCs w:val="24"/>
              </w:rPr>
              <w:t>www</w:t>
            </w:r>
            <w:r w:rsidRPr="0089298E">
              <w:rPr>
                <w:rFonts w:ascii="Arial" w:hAnsi="Arial" w:cs="Arial"/>
                <w:b/>
                <w:i/>
                <w:szCs w:val="24"/>
                <w:lang w:val="ru-RU"/>
              </w:rPr>
              <w:t>.</w:t>
            </w:r>
            <w:proofErr w:type="spellStart"/>
            <w:r w:rsidRPr="0089298E">
              <w:rPr>
                <w:rFonts w:ascii="Arial" w:hAnsi="Arial" w:cs="Arial"/>
                <w:b/>
                <w:i/>
                <w:szCs w:val="24"/>
              </w:rPr>
              <w:t>uzedu</w:t>
            </w:r>
            <w:proofErr w:type="spellEnd"/>
            <w:r w:rsidRPr="0089298E">
              <w:rPr>
                <w:rFonts w:ascii="Arial" w:hAnsi="Arial" w:cs="Arial"/>
                <w:b/>
                <w:i/>
                <w:szCs w:val="24"/>
                <w:lang w:val="ru-RU"/>
              </w:rPr>
              <w:t>.</w:t>
            </w:r>
            <w:proofErr w:type="spellStart"/>
            <w:r w:rsidRPr="0089298E">
              <w:rPr>
                <w:rFonts w:ascii="Arial" w:hAnsi="Arial" w:cs="Arial"/>
                <w:b/>
                <w:i/>
                <w:szCs w:val="24"/>
              </w:rPr>
              <w:t>uz</w:t>
            </w:r>
            <w:proofErr w:type="spellEnd"/>
            <w:r w:rsidRPr="0089298E">
              <w:rPr>
                <w:rFonts w:ascii="Arial" w:hAnsi="Arial" w:cs="Arial"/>
                <w:szCs w:val="24"/>
                <w:lang w:val="ru-RU"/>
              </w:rPr>
              <w:t xml:space="preserve">              </w:t>
            </w:r>
          </w:p>
        </w:tc>
      </w:tr>
      <w:tr w:rsidR="00D10A1C" w:rsidRPr="0089298E" w14:paraId="01274CC0" w14:textId="77777777" w:rsidTr="0067772D">
        <w:tblPrEx>
          <w:tblBorders>
            <w:insideH w:val="single" w:sz="8" w:space="0" w:color="000000"/>
          </w:tblBorders>
        </w:tblPrEx>
        <w:tc>
          <w:tcPr>
            <w:tcW w:w="9498" w:type="dxa"/>
            <w:gridSpan w:val="3"/>
            <w:vAlign w:val="center"/>
          </w:tcPr>
          <w:p w14:paraId="04AD2313" w14:textId="77777777" w:rsidR="00D10A1C" w:rsidRPr="0089298E" w:rsidRDefault="00D10A1C" w:rsidP="0067772D">
            <w:pPr>
              <w:tabs>
                <w:tab w:val="right" w:pos="7254"/>
              </w:tabs>
              <w:spacing w:before="60" w:after="60"/>
              <w:jc w:val="center"/>
              <w:rPr>
                <w:rFonts w:ascii="Arial" w:hAnsi="Arial" w:cs="Arial"/>
                <w:b/>
                <w:sz w:val="28"/>
                <w:szCs w:val="24"/>
              </w:rPr>
            </w:pPr>
            <w:r w:rsidRPr="0089298E">
              <w:rPr>
                <w:rFonts w:ascii="Arial" w:hAnsi="Arial" w:cs="Arial"/>
                <w:b/>
                <w:sz w:val="28"/>
                <w:szCs w:val="24"/>
                <w:lang w:val="ru-RU"/>
              </w:rPr>
              <w:t>В</w:t>
            </w:r>
            <w:r w:rsidRPr="0089298E">
              <w:rPr>
                <w:rFonts w:ascii="Arial" w:hAnsi="Arial" w:cs="Arial"/>
                <w:b/>
                <w:sz w:val="28"/>
                <w:szCs w:val="24"/>
              </w:rPr>
              <w:t xml:space="preserve">. </w:t>
            </w:r>
            <w:r w:rsidRPr="0089298E">
              <w:rPr>
                <w:rFonts w:ascii="Arial" w:hAnsi="Arial" w:cs="Arial"/>
                <w:b/>
                <w:sz w:val="28"/>
                <w:szCs w:val="24"/>
                <w:lang w:val="ru-RU"/>
              </w:rPr>
              <w:t>Подготовка Конкурсных предложений</w:t>
            </w:r>
          </w:p>
        </w:tc>
      </w:tr>
      <w:tr w:rsidR="00D10A1C" w:rsidRPr="0089298E" w14:paraId="1536EBFE" w14:textId="77777777" w:rsidTr="0067772D">
        <w:tblPrEx>
          <w:tblBorders>
            <w:insideH w:val="single" w:sz="8" w:space="0" w:color="000000"/>
          </w:tblBorders>
        </w:tblPrEx>
        <w:tc>
          <w:tcPr>
            <w:tcW w:w="1620" w:type="dxa"/>
            <w:gridSpan w:val="2"/>
          </w:tcPr>
          <w:p w14:paraId="5BB801BE" w14:textId="77777777" w:rsidR="00D10A1C" w:rsidRPr="0089298E" w:rsidRDefault="00D10A1C" w:rsidP="0067772D">
            <w:pPr>
              <w:pStyle w:val="Headfid1"/>
              <w:tabs>
                <w:tab w:val="right" w:pos="7434"/>
              </w:tabs>
              <w:spacing w:before="60" w:after="60"/>
              <w:rPr>
                <w:rFonts w:ascii="Arial" w:hAnsi="Arial" w:cs="Arial"/>
                <w:iCs/>
                <w:lang w:val="en-US"/>
              </w:rPr>
            </w:pPr>
            <w:r w:rsidRPr="0089298E">
              <w:rPr>
                <w:rFonts w:ascii="Arial" w:hAnsi="Arial" w:cs="Arial"/>
                <w:iCs/>
                <w:lang w:val="ru-RU"/>
              </w:rPr>
              <w:t>ИУТ</w:t>
            </w:r>
            <w:r w:rsidRPr="0089298E">
              <w:rPr>
                <w:rFonts w:ascii="Arial" w:hAnsi="Arial" w:cs="Arial"/>
                <w:iCs/>
                <w:lang w:val="en-US"/>
              </w:rPr>
              <w:t xml:space="preserve"> 10.1</w:t>
            </w:r>
          </w:p>
        </w:tc>
        <w:tc>
          <w:tcPr>
            <w:tcW w:w="7878" w:type="dxa"/>
          </w:tcPr>
          <w:p w14:paraId="3D27C55E" w14:textId="1452BB3D" w:rsidR="00D10A1C" w:rsidRPr="0089298E" w:rsidRDefault="00D10A1C" w:rsidP="0067772D">
            <w:pPr>
              <w:spacing w:before="60" w:after="60"/>
              <w:ind w:right="33"/>
              <w:rPr>
                <w:rFonts w:ascii="Arial" w:hAnsi="Arial" w:cs="Arial"/>
                <w:lang w:val="ru-RU"/>
              </w:rPr>
            </w:pPr>
            <w:r w:rsidRPr="0089298E">
              <w:rPr>
                <w:rFonts w:ascii="Arial" w:hAnsi="Arial" w:cs="Arial"/>
                <w:lang w:val="ru-RU"/>
              </w:rPr>
              <w:t xml:space="preserve">Настоящий тендерный документ выпущен на </w:t>
            </w:r>
            <w:r w:rsidR="00D52E92" w:rsidRPr="0089298E">
              <w:rPr>
                <w:rFonts w:ascii="Arial" w:hAnsi="Arial" w:cs="Arial"/>
                <w:b/>
                <w:bCs/>
                <w:lang w:val="ru-RU"/>
              </w:rPr>
              <w:t xml:space="preserve">Русском </w:t>
            </w:r>
            <w:r w:rsidR="00D52E92" w:rsidRPr="0089298E">
              <w:rPr>
                <w:rFonts w:ascii="Arial" w:hAnsi="Arial" w:cs="Arial"/>
                <w:lang w:val="ru-RU"/>
              </w:rPr>
              <w:t xml:space="preserve">и на </w:t>
            </w:r>
            <w:r w:rsidRPr="0089298E">
              <w:rPr>
                <w:rFonts w:ascii="Arial" w:hAnsi="Arial" w:cs="Arial"/>
                <w:b/>
                <w:bCs/>
                <w:lang w:val="ru-RU"/>
              </w:rPr>
              <w:t>Английском языке.</w:t>
            </w:r>
          </w:p>
          <w:p w14:paraId="39CB894E" w14:textId="77777777" w:rsidR="00D10A1C" w:rsidRPr="0089298E" w:rsidRDefault="00D10A1C" w:rsidP="0067772D">
            <w:pPr>
              <w:spacing w:before="60" w:after="60"/>
              <w:ind w:right="33"/>
              <w:rPr>
                <w:rFonts w:ascii="Arial" w:hAnsi="Arial" w:cs="Arial"/>
                <w:lang w:val="ru-RU"/>
              </w:rPr>
            </w:pPr>
            <w:r w:rsidRPr="0089298E">
              <w:rPr>
                <w:rFonts w:ascii="Arial" w:hAnsi="Arial" w:cs="Arial"/>
                <w:lang w:val="ru-RU"/>
              </w:rPr>
              <w:t>В дополнение, тендерные документы переведены на Русский язык.</w:t>
            </w:r>
          </w:p>
          <w:p w14:paraId="505F4D3A" w14:textId="77777777" w:rsidR="00D10A1C" w:rsidRPr="0089298E" w:rsidRDefault="00D10A1C" w:rsidP="0067772D">
            <w:pPr>
              <w:spacing w:before="60" w:after="60"/>
              <w:ind w:right="33"/>
              <w:rPr>
                <w:rFonts w:ascii="Arial" w:hAnsi="Arial" w:cs="Arial"/>
                <w:lang w:val="ru-RU"/>
              </w:rPr>
            </w:pPr>
            <w:r w:rsidRPr="0089298E">
              <w:rPr>
                <w:rFonts w:ascii="Arial" w:hAnsi="Arial" w:cs="Arial"/>
                <w:lang w:val="ru-RU"/>
              </w:rPr>
              <w:t>Участники торгов имеют возможность подавать конкурсные предложения на любом из указанных выше языков.</w:t>
            </w:r>
          </w:p>
          <w:p w14:paraId="73228661" w14:textId="77777777" w:rsidR="00D10A1C" w:rsidRPr="0089298E" w:rsidRDefault="00D10A1C" w:rsidP="0067772D">
            <w:pPr>
              <w:spacing w:before="60" w:after="60"/>
              <w:ind w:right="33"/>
              <w:rPr>
                <w:rFonts w:ascii="Arial" w:hAnsi="Arial" w:cs="Arial"/>
                <w:lang w:val="ru-RU"/>
              </w:rPr>
            </w:pPr>
            <w:r w:rsidRPr="0089298E">
              <w:rPr>
                <w:rFonts w:ascii="Arial" w:hAnsi="Arial" w:cs="Arial"/>
                <w:lang w:val="ru-RU"/>
              </w:rPr>
              <w:t>Участники торгов не должны подавать конкурсные предложения более чем на одном языке.</w:t>
            </w:r>
          </w:p>
          <w:p w14:paraId="0E8A2F0D" w14:textId="77777777" w:rsidR="00D10A1C" w:rsidRPr="0089298E" w:rsidRDefault="00D10A1C" w:rsidP="0067772D">
            <w:pPr>
              <w:spacing w:before="60" w:after="60"/>
              <w:ind w:right="33"/>
              <w:rPr>
                <w:rFonts w:ascii="Arial" w:hAnsi="Arial" w:cs="Arial"/>
                <w:lang w:val="ru-RU"/>
              </w:rPr>
            </w:pPr>
            <w:r w:rsidRPr="0089298E">
              <w:rPr>
                <w:rFonts w:ascii="Arial" w:hAnsi="Arial" w:cs="Arial"/>
                <w:lang w:val="ru-RU"/>
              </w:rPr>
              <w:t>Обмен любой корреспонденцией должен осуществляться на Английском языке.</w:t>
            </w:r>
          </w:p>
          <w:p w14:paraId="663BCA48" w14:textId="77777777" w:rsidR="00D10A1C" w:rsidRPr="0089298E" w:rsidRDefault="00D10A1C" w:rsidP="0067772D">
            <w:pPr>
              <w:spacing w:before="60" w:after="60"/>
              <w:ind w:right="33"/>
              <w:rPr>
                <w:rFonts w:ascii="Arial" w:hAnsi="Arial" w:cs="Arial"/>
                <w:lang w:val="ru-RU"/>
              </w:rPr>
            </w:pPr>
            <w:r w:rsidRPr="0089298E">
              <w:rPr>
                <w:rFonts w:ascii="Arial" w:hAnsi="Arial" w:cs="Arial"/>
                <w:lang w:val="ru-RU"/>
              </w:rPr>
              <w:t>Языком для перевода сопутствующей документации и печатной литературы является: Русский язык.</w:t>
            </w:r>
          </w:p>
          <w:p w14:paraId="1ECC0DB7" w14:textId="77777777" w:rsidR="00D10A1C" w:rsidRPr="0089298E" w:rsidRDefault="00D10A1C" w:rsidP="0067772D">
            <w:pPr>
              <w:spacing w:before="60" w:after="60"/>
              <w:rPr>
                <w:rFonts w:ascii="Arial" w:hAnsi="Arial" w:cs="Arial"/>
                <w:iCs/>
                <w:szCs w:val="24"/>
                <w:u w:val="single"/>
                <w:lang w:val="ru-RU"/>
              </w:rPr>
            </w:pPr>
            <w:r w:rsidRPr="0089298E">
              <w:rPr>
                <w:rFonts w:ascii="Arial" w:hAnsi="Arial" w:cs="Arial"/>
                <w:b/>
                <w:lang w:val="ru-RU"/>
              </w:rPr>
              <w:t>Примечание</w:t>
            </w:r>
            <w:r w:rsidRPr="0089298E">
              <w:rPr>
                <w:rFonts w:ascii="Arial" w:hAnsi="Arial" w:cs="Arial"/>
                <w:lang w:val="ru-RU"/>
              </w:rPr>
              <w:t xml:space="preserve">: </w:t>
            </w:r>
            <w:r w:rsidRPr="0089298E">
              <w:rPr>
                <w:rFonts w:ascii="Arial" w:hAnsi="Arial" w:cs="Arial"/>
                <w:i/>
                <w:lang w:val="ru-RU"/>
              </w:rPr>
              <w:t>В случае расхождения между версиями Тендерных Документов на Русском и Английском языке, версия на Английском языке будет иметь преобладающую силу</w:t>
            </w:r>
            <w:r w:rsidRPr="0089298E">
              <w:rPr>
                <w:rFonts w:ascii="Arial" w:hAnsi="Arial" w:cs="Arial"/>
                <w:lang w:val="ru-RU"/>
              </w:rPr>
              <w:t>.</w:t>
            </w:r>
          </w:p>
        </w:tc>
      </w:tr>
      <w:tr w:rsidR="00D10A1C" w:rsidRPr="0089298E" w14:paraId="73AAC233" w14:textId="77777777" w:rsidTr="0067772D">
        <w:tblPrEx>
          <w:tblBorders>
            <w:insideH w:val="single" w:sz="8" w:space="0" w:color="000000"/>
          </w:tblBorders>
        </w:tblPrEx>
        <w:tc>
          <w:tcPr>
            <w:tcW w:w="1620" w:type="dxa"/>
            <w:gridSpan w:val="2"/>
          </w:tcPr>
          <w:p w14:paraId="77081FD3" w14:textId="77777777" w:rsidR="00D10A1C" w:rsidRPr="0089298E" w:rsidRDefault="00D10A1C" w:rsidP="0067772D">
            <w:pPr>
              <w:tabs>
                <w:tab w:val="right" w:pos="7434"/>
              </w:tabs>
              <w:spacing w:before="60" w:after="60"/>
              <w:rPr>
                <w:rFonts w:ascii="Arial" w:hAnsi="Arial" w:cs="Arial"/>
                <w:b/>
              </w:rPr>
            </w:pPr>
            <w:r w:rsidRPr="0089298E">
              <w:rPr>
                <w:rFonts w:ascii="Arial" w:hAnsi="Arial" w:cs="Arial"/>
                <w:b/>
                <w:lang w:val="ru-RU"/>
              </w:rPr>
              <w:t>ИУТ 11.2 (</w:t>
            </w:r>
            <w:r w:rsidRPr="0089298E">
              <w:rPr>
                <w:rFonts w:ascii="Arial" w:hAnsi="Arial" w:cs="Arial"/>
                <w:b/>
              </w:rPr>
              <w:t>а</w:t>
            </w:r>
            <w:r w:rsidRPr="0089298E">
              <w:rPr>
                <w:rFonts w:ascii="Arial" w:hAnsi="Arial" w:cs="Arial"/>
                <w:b/>
                <w:lang w:val="ru-RU"/>
              </w:rPr>
              <w:t xml:space="preserve">) и 11.3 </w:t>
            </w:r>
            <w:r w:rsidRPr="0089298E">
              <w:rPr>
                <w:rFonts w:ascii="Arial" w:hAnsi="Arial" w:cs="Arial"/>
                <w:b/>
              </w:rPr>
              <w:t>(г)</w:t>
            </w:r>
          </w:p>
        </w:tc>
        <w:tc>
          <w:tcPr>
            <w:tcW w:w="7878" w:type="dxa"/>
          </w:tcPr>
          <w:p w14:paraId="0DB9D678" w14:textId="77777777" w:rsidR="00D10A1C" w:rsidRPr="0089298E" w:rsidRDefault="00D10A1C" w:rsidP="0067772D">
            <w:pPr>
              <w:tabs>
                <w:tab w:val="right" w:pos="7254"/>
              </w:tabs>
              <w:spacing w:before="60"/>
              <w:rPr>
                <w:rFonts w:ascii="Arial" w:hAnsi="Arial" w:cs="Arial"/>
                <w:szCs w:val="24"/>
                <w:lang w:val="ru-RU"/>
              </w:rPr>
            </w:pPr>
            <w:r w:rsidRPr="0089298E">
              <w:rPr>
                <w:rFonts w:ascii="Arial" w:hAnsi="Arial" w:cs="Arial"/>
                <w:szCs w:val="24"/>
                <w:lang w:val="ru-RU"/>
              </w:rPr>
              <w:t>Участник должен представить следующие дополнительные документы, еще не перечисленные в ИУТ 11.2 и 11.3, с его конкурсным предложением.</w:t>
            </w:r>
          </w:p>
          <w:p w14:paraId="2D6573F7" w14:textId="77777777" w:rsidR="00D10A1C" w:rsidRPr="0089298E" w:rsidRDefault="00D10A1C" w:rsidP="0067772D">
            <w:pPr>
              <w:tabs>
                <w:tab w:val="right" w:pos="7254"/>
              </w:tabs>
              <w:spacing w:before="60"/>
              <w:rPr>
                <w:rFonts w:ascii="Arial" w:hAnsi="Arial" w:cs="Arial"/>
                <w:b/>
                <w:szCs w:val="24"/>
                <w:lang w:val="ru-RU"/>
              </w:rPr>
            </w:pPr>
            <w:r w:rsidRPr="0089298E">
              <w:rPr>
                <w:rFonts w:ascii="Arial" w:hAnsi="Arial" w:cs="Arial"/>
                <w:b/>
                <w:szCs w:val="24"/>
                <w:lang w:val="ru-RU"/>
              </w:rPr>
              <w:t>Необходимая документация, включающая конкурсное предложение</w:t>
            </w:r>
          </w:p>
          <w:p w14:paraId="281E9151" w14:textId="77777777" w:rsidR="00D10A1C" w:rsidRPr="0089298E" w:rsidRDefault="00D10A1C" w:rsidP="0067772D">
            <w:pPr>
              <w:tabs>
                <w:tab w:val="right" w:pos="7254"/>
              </w:tabs>
              <w:spacing w:before="60"/>
              <w:rPr>
                <w:rFonts w:ascii="Arial" w:hAnsi="Arial" w:cs="Arial"/>
                <w:szCs w:val="24"/>
                <w:lang w:val="ru-RU"/>
              </w:rPr>
            </w:pPr>
            <w:r w:rsidRPr="0089298E">
              <w:rPr>
                <w:rFonts w:ascii="Arial" w:hAnsi="Arial" w:cs="Arial"/>
                <w:szCs w:val="24"/>
                <w:lang w:val="ru-RU"/>
              </w:rPr>
              <w:t>1. Перечень товаров и график поставки (раздел VII. Перечень требований).</w:t>
            </w:r>
          </w:p>
          <w:p w14:paraId="37B987F3" w14:textId="77777777" w:rsidR="00D10A1C" w:rsidRPr="0089298E" w:rsidRDefault="00D10A1C" w:rsidP="0067772D">
            <w:pPr>
              <w:tabs>
                <w:tab w:val="right" w:pos="7254"/>
              </w:tabs>
              <w:spacing w:before="60"/>
              <w:rPr>
                <w:rFonts w:ascii="Arial" w:hAnsi="Arial" w:cs="Arial"/>
                <w:szCs w:val="24"/>
                <w:lang w:val="ru-RU"/>
              </w:rPr>
            </w:pPr>
            <w:r w:rsidRPr="0089298E">
              <w:rPr>
                <w:rFonts w:ascii="Arial" w:hAnsi="Arial" w:cs="Arial"/>
                <w:szCs w:val="24"/>
                <w:lang w:val="ru-RU"/>
              </w:rPr>
              <w:t>2. Перечень сопутствующих услуг и график выполнения работ (Раздел VII. Перечень требований).</w:t>
            </w:r>
          </w:p>
          <w:p w14:paraId="63A13F9B" w14:textId="77777777" w:rsidR="00D10A1C" w:rsidRPr="0089298E" w:rsidRDefault="00D10A1C" w:rsidP="0067772D">
            <w:pPr>
              <w:tabs>
                <w:tab w:val="right" w:pos="7254"/>
              </w:tabs>
              <w:spacing w:before="60"/>
              <w:rPr>
                <w:rFonts w:ascii="Arial" w:hAnsi="Arial" w:cs="Arial"/>
                <w:szCs w:val="24"/>
                <w:lang w:val="ru-RU"/>
              </w:rPr>
            </w:pPr>
            <w:r w:rsidRPr="0089298E">
              <w:rPr>
                <w:rFonts w:ascii="Arial" w:hAnsi="Arial" w:cs="Arial"/>
                <w:szCs w:val="24"/>
                <w:lang w:val="ru-RU"/>
              </w:rPr>
              <w:lastRenderedPageBreak/>
              <w:t xml:space="preserve">3. Информационная форма участника торгов (или Информационная форма участника СП) (раздел IV. Формы подачи конкурсных предложений) с приложениями согласно </w:t>
            </w:r>
            <w:proofErr w:type="spellStart"/>
            <w:r w:rsidRPr="0089298E">
              <w:rPr>
                <w:rFonts w:ascii="Arial" w:hAnsi="Arial" w:cs="Arial"/>
                <w:szCs w:val="24"/>
                <w:lang w:val="ru-RU"/>
              </w:rPr>
              <w:t>пп</w:t>
            </w:r>
            <w:proofErr w:type="spellEnd"/>
            <w:r w:rsidRPr="0089298E">
              <w:rPr>
                <w:rFonts w:ascii="Arial" w:hAnsi="Arial" w:cs="Arial"/>
                <w:szCs w:val="24"/>
                <w:lang w:val="ru-RU"/>
              </w:rPr>
              <w:t>. 7 и 8 из этих форм.</w:t>
            </w:r>
          </w:p>
          <w:p w14:paraId="3C11FE57" w14:textId="182724AB" w:rsidR="00D10A1C" w:rsidRPr="0089298E" w:rsidRDefault="00D10A1C" w:rsidP="0067772D">
            <w:pPr>
              <w:tabs>
                <w:tab w:val="right" w:pos="7254"/>
              </w:tabs>
              <w:spacing w:before="60"/>
              <w:rPr>
                <w:rFonts w:ascii="Arial" w:hAnsi="Arial" w:cs="Arial"/>
                <w:szCs w:val="24"/>
                <w:lang w:val="ru-RU"/>
              </w:rPr>
            </w:pPr>
            <w:r w:rsidRPr="0089298E">
              <w:rPr>
                <w:rFonts w:ascii="Arial" w:hAnsi="Arial" w:cs="Arial"/>
                <w:szCs w:val="24"/>
                <w:lang w:val="ru-RU"/>
              </w:rPr>
              <w:t xml:space="preserve">4. Таблица соответствия техническим условиям (раздел VII. Перечень требований). Указание только «Да», «Нет» или «Соответствует» не будет достаточным для Покупателя для оценки соответствия заявки техническим требованиям и может привести </w:t>
            </w:r>
            <w:r w:rsidR="008070FB" w:rsidRPr="0089298E">
              <w:rPr>
                <w:rFonts w:ascii="Arial" w:hAnsi="Arial" w:cs="Arial"/>
                <w:szCs w:val="24"/>
                <w:lang w:val="ru-RU"/>
              </w:rPr>
              <w:br/>
            </w:r>
            <w:r w:rsidRPr="0089298E">
              <w:rPr>
                <w:rFonts w:ascii="Arial" w:hAnsi="Arial" w:cs="Arial"/>
                <w:szCs w:val="24"/>
                <w:lang w:val="ru-RU"/>
              </w:rPr>
              <w:t>к отклонению заявки на основании технического несоответствия.</w:t>
            </w:r>
          </w:p>
          <w:p w14:paraId="19573210" w14:textId="77777777" w:rsidR="00D10A1C" w:rsidRPr="0089298E" w:rsidRDefault="00D10A1C" w:rsidP="0067772D">
            <w:pPr>
              <w:tabs>
                <w:tab w:val="right" w:pos="7254"/>
              </w:tabs>
              <w:spacing w:before="60"/>
              <w:rPr>
                <w:rFonts w:ascii="Arial" w:hAnsi="Arial" w:cs="Arial"/>
                <w:szCs w:val="24"/>
                <w:lang w:val="ru-RU"/>
              </w:rPr>
            </w:pPr>
            <w:r w:rsidRPr="0089298E">
              <w:rPr>
                <w:rFonts w:ascii="Arial" w:hAnsi="Arial" w:cs="Arial"/>
                <w:szCs w:val="24"/>
                <w:lang w:val="ru-RU"/>
              </w:rPr>
              <w:t xml:space="preserve">5. Копия документа, </w:t>
            </w:r>
            <w:r w:rsidRPr="0089298E">
              <w:rPr>
                <w:rFonts w:ascii="Arial" w:hAnsi="Arial" w:cs="Arial"/>
                <w:color w:val="000000" w:themeColor="text1"/>
                <w:spacing w:val="-2"/>
                <w:lang w:val="ru-RU"/>
              </w:rPr>
              <w:t>свидетельствующего о начале серийного производства представленной модели</w:t>
            </w:r>
            <w:r w:rsidRPr="0089298E">
              <w:rPr>
                <w:rFonts w:ascii="Arial" w:hAnsi="Arial" w:cs="Arial"/>
                <w:szCs w:val="24"/>
                <w:lang w:val="ru-RU"/>
              </w:rPr>
              <w:t xml:space="preserve"> (с</w:t>
            </w:r>
            <w:r w:rsidRPr="0089298E">
              <w:rPr>
                <w:rFonts w:ascii="Arial" w:hAnsi="Arial" w:cs="Arial"/>
                <w:color w:val="000000" w:themeColor="text1"/>
                <w:spacing w:val="-2"/>
                <w:lang w:val="ru-RU"/>
              </w:rPr>
              <w:t xml:space="preserve">ертификат или другой документ) </w:t>
            </w:r>
            <w:r w:rsidRPr="0089298E">
              <w:rPr>
                <w:rFonts w:ascii="Arial" w:hAnsi="Arial" w:cs="Arial"/>
                <w:szCs w:val="24"/>
                <w:lang w:val="ru-RU"/>
              </w:rPr>
              <w:t>(раздел III. Критерии оценки и квалификации).</w:t>
            </w:r>
          </w:p>
          <w:p w14:paraId="41285D37" w14:textId="31D6FD21" w:rsidR="00D10A1C" w:rsidRPr="0089298E" w:rsidRDefault="00D10A1C" w:rsidP="0067772D">
            <w:pPr>
              <w:tabs>
                <w:tab w:val="right" w:pos="7254"/>
              </w:tabs>
              <w:spacing w:before="60"/>
              <w:rPr>
                <w:rFonts w:ascii="Arial" w:hAnsi="Arial" w:cs="Arial"/>
                <w:szCs w:val="24"/>
                <w:lang w:val="ru-RU"/>
              </w:rPr>
            </w:pPr>
            <w:r w:rsidRPr="0089298E">
              <w:rPr>
                <w:rFonts w:ascii="Arial" w:hAnsi="Arial" w:cs="Arial"/>
                <w:szCs w:val="24"/>
                <w:lang w:val="ru-RU"/>
              </w:rPr>
              <w:t xml:space="preserve">6. Гарантийное письмо от Участника, в котором указано, </w:t>
            </w:r>
            <w:r w:rsidR="008070FB" w:rsidRPr="0089298E">
              <w:rPr>
                <w:rFonts w:ascii="Arial" w:hAnsi="Arial" w:cs="Arial"/>
                <w:szCs w:val="24"/>
                <w:lang w:val="ru-RU"/>
              </w:rPr>
              <w:br/>
            </w:r>
            <w:r w:rsidRPr="0089298E">
              <w:rPr>
                <w:rFonts w:ascii="Arial" w:hAnsi="Arial" w:cs="Arial"/>
                <w:szCs w:val="24"/>
                <w:lang w:val="ru-RU"/>
              </w:rPr>
              <w:t xml:space="preserve">что Участник не является неплатежеспособным, не находится </w:t>
            </w:r>
            <w:r w:rsidR="008070FB" w:rsidRPr="0089298E">
              <w:rPr>
                <w:rFonts w:ascii="Arial" w:hAnsi="Arial" w:cs="Arial"/>
                <w:szCs w:val="24"/>
                <w:lang w:val="ru-RU"/>
              </w:rPr>
              <w:br/>
            </w:r>
            <w:r w:rsidRPr="0089298E">
              <w:rPr>
                <w:rFonts w:ascii="Arial" w:hAnsi="Arial" w:cs="Arial"/>
                <w:szCs w:val="24"/>
                <w:lang w:val="ru-RU"/>
              </w:rPr>
              <w:t xml:space="preserve">на стадии ликвидации, </w:t>
            </w:r>
            <w:r w:rsidR="00B61857" w:rsidRPr="0089298E">
              <w:rPr>
                <w:rFonts w:ascii="Arial" w:hAnsi="Arial" w:cs="Arial"/>
                <w:szCs w:val="24"/>
                <w:lang w:val="ru-RU"/>
              </w:rPr>
              <w:t>банк</w:t>
            </w:r>
            <w:r w:rsidRPr="0089298E">
              <w:rPr>
                <w:rFonts w:ascii="Arial" w:hAnsi="Arial" w:cs="Arial"/>
                <w:szCs w:val="24"/>
                <w:lang w:val="ru-RU"/>
              </w:rPr>
              <w:t>ротства и информация о судебных процессах за последние 5 лет.</w:t>
            </w:r>
          </w:p>
          <w:p w14:paraId="448CD2CF" w14:textId="77777777" w:rsidR="00D10A1C" w:rsidRPr="0089298E" w:rsidRDefault="00D10A1C" w:rsidP="0067772D">
            <w:pPr>
              <w:tabs>
                <w:tab w:val="right" w:pos="7254"/>
              </w:tabs>
              <w:spacing w:before="60"/>
              <w:rPr>
                <w:rFonts w:ascii="Arial" w:hAnsi="Arial" w:cs="Arial"/>
                <w:b/>
                <w:szCs w:val="24"/>
                <w:lang w:val="ru-RU"/>
              </w:rPr>
            </w:pPr>
            <w:r w:rsidRPr="0089298E">
              <w:rPr>
                <w:rFonts w:ascii="Arial" w:hAnsi="Arial" w:cs="Arial"/>
                <w:b/>
                <w:szCs w:val="24"/>
                <w:lang w:val="ru-RU"/>
              </w:rPr>
              <w:t>Конкурсное предложение должно включать все вышеперечисленные документы. Все страницы должны быть пронумерованы и подписаны лицом, уполномоченным подписывать конкурсное предложение.</w:t>
            </w:r>
          </w:p>
          <w:p w14:paraId="69802225" w14:textId="77777777" w:rsidR="00D10A1C" w:rsidRPr="0089298E" w:rsidRDefault="00D10A1C" w:rsidP="0067772D">
            <w:pPr>
              <w:tabs>
                <w:tab w:val="right" w:pos="7254"/>
              </w:tabs>
              <w:spacing w:before="60"/>
              <w:rPr>
                <w:rFonts w:ascii="Arial" w:hAnsi="Arial" w:cs="Arial"/>
                <w:b/>
                <w:szCs w:val="24"/>
                <w:u w:val="single"/>
                <w:lang w:val="ru-RU"/>
              </w:rPr>
            </w:pPr>
            <w:r w:rsidRPr="0089298E">
              <w:rPr>
                <w:rFonts w:ascii="Arial" w:hAnsi="Arial" w:cs="Arial"/>
                <w:b/>
                <w:szCs w:val="24"/>
                <w:u w:val="single"/>
                <w:lang w:val="ru-RU"/>
              </w:rPr>
              <w:t>Конкурсные предложения, не соответствующие запрашиваемым требованиям, могут быть отклонены.</w:t>
            </w:r>
          </w:p>
        </w:tc>
      </w:tr>
      <w:tr w:rsidR="00D10A1C" w:rsidRPr="0089298E" w14:paraId="06EE4FDD" w14:textId="77777777" w:rsidTr="0067772D">
        <w:tblPrEx>
          <w:tblBorders>
            <w:insideH w:val="single" w:sz="8" w:space="0" w:color="000000"/>
          </w:tblBorders>
        </w:tblPrEx>
        <w:tc>
          <w:tcPr>
            <w:tcW w:w="1620" w:type="dxa"/>
            <w:gridSpan w:val="2"/>
          </w:tcPr>
          <w:p w14:paraId="78E919C8"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lastRenderedPageBreak/>
              <w:t>ИУТ 13.1</w:t>
            </w:r>
          </w:p>
        </w:tc>
        <w:tc>
          <w:tcPr>
            <w:tcW w:w="7878" w:type="dxa"/>
          </w:tcPr>
          <w:p w14:paraId="218F0638"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Альтернативные конкурсные предложения </w:t>
            </w:r>
            <w:r w:rsidRPr="0089298E">
              <w:rPr>
                <w:rFonts w:ascii="Arial" w:hAnsi="Arial" w:cs="Arial"/>
                <w:b/>
                <w:szCs w:val="24"/>
                <w:lang w:val="ru-RU"/>
              </w:rPr>
              <w:t>не рассматриваются.</w:t>
            </w:r>
          </w:p>
        </w:tc>
      </w:tr>
      <w:tr w:rsidR="00D10A1C" w:rsidRPr="0089298E" w14:paraId="3D68A3F3" w14:textId="77777777" w:rsidTr="0067772D">
        <w:tblPrEx>
          <w:tblBorders>
            <w:insideH w:val="single" w:sz="8" w:space="0" w:color="000000"/>
          </w:tblBorders>
        </w:tblPrEx>
        <w:tc>
          <w:tcPr>
            <w:tcW w:w="1620" w:type="dxa"/>
            <w:gridSpan w:val="2"/>
          </w:tcPr>
          <w:p w14:paraId="7F7A89A1" w14:textId="77777777" w:rsidR="00D10A1C" w:rsidRPr="0089298E" w:rsidRDefault="00D10A1C" w:rsidP="0067772D">
            <w:pPr>
              <w:tabs>
                <w:tab w:val="right" w:pos="7434"/>
              </w:tabs>
              <w:spacing w:before="60" w:after="60"/>
              <w:rPr>
                <w:rFonts w:ascii="Arial" w:hAnsi="Arial" w:cs="Arial"/>
                <w:b/>
              </w:rPr>
            </w:pPr>
            <w:r w:rsidRPr="0089298E">
              <w:rPr>
                <w:rFonts w:ascii="Arial" w:hAnsi="Arial" w:cs="Arial"/>
                <w:b/>
                <w:lang w:val="ru-RU"/>
              </w:rPr>
              <w:t>ИУТ</w:t>
            </w:r>
            <w:r w:rsidRPr="0089298E">
              <w:rPr>
                <w:rFonts w:ascii="Arial" w:hAnsi="Arial" w:cs="Arial"/>
                <w:b/>
              </w:rPr>
              <w:t xml:space="preserve"> 14.5</w:t>
            </w:r>
          </w:p>
        </w:tc>
        <w:tc>
          <w:tcPr>
            <w:tcW w:w="7878" w:type="dxa"/>
          </w:tcPr>
          <w:p w14:paraId="1AFED61C"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iCs/>
                <w:szCs w:val="24"/>
                <w:lang w:val="ru-RU"/>
              </w:rPr>
              <w:t>Цены, указанные Участником, не подлежат корректировке в ходе исполнения Контракта.</w:t>
            </w:r>
          </w:p>
        </w:tc>
      </w:tr>
      <w:tr w:rsidR="00D10A1C" w:rsidRPr="0089298E" w14:paraId="001CD335" w14:textId="77777777" w:rsidTr="0067772D">
        <w:tblPrEx>
          <w:tblBorders>
            <w:insideH w:val="single" w:sz="8" w:space="0" w:color="000000"/>
          </w:tblBorders>
        </w:tblPrEx>
        <w:tc>
          <w:tcPr>
            <w:tcW w:w="1620" w:type="dxa"/>
            <w:gridSpan w:val="2"/>
          </w:tcPr>
          <w:p w14:paraId="72666875"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w:t>
            </w:r>
            <w:r w:rsidRPr="0089298E">
              <w:rPr>
                <w:rFonts w:ascii="Arial" w:hAnsi="Arial" w:cs="Arial"/>
                <w:b/>
              </w:rPr>
              <w:t xml:space="preserve"> 14.6</w:t>
            </w:r>
          </w:p>
        </w:tc>
        <w:tc>
          <w:tcPr>
            <w:tcW w:w="7878" w:type="dxa"/>
          </w:tcPr>
          <w:p w14:paraId="5DC23FC5" w14:textId="77777777" w:rsidR="00D10A1C" w:rsidRPr="0089298E" w:rsidRDefault="00D10A1C" w:rsidP="0067772D">
            <w:pPr>
              <w:tabs>
                <w:tab w:val="right" w:pos="7254"/>
              </w:tabs>
              <w:spacing w:before="60" w:after="60"/>
              <w:rPr>
                <w:rFonts w:ascii="Arial" w:hAnsi="Arial" w:cs="Arial"/>
                <w:iCs/>
                <w:szCs w:val="24"/>
                <w:lang w:val="ru-RU"/>
              </w:rPr>
            </w:pPr>
            <w:r w:rsidRPr="0089298E">
              <w:rPr>
                <w:rFonts w:ascii="Arial" w:hAnsi="Arial" w:cs="Arial"/>
                <w:iCs/>
                <w:szCs w:val="24"/>
                <w:lang w:val="ru-RU"/>
              </w:rPr>
              <w:t>Цены, указанные для каждого лота (контракта), должны соответствовать не менее 100% позиций, указанных для каждого лота (контракта).</w:t>
            </w:r>
          </w:p>
          <w:p w14:paraId="00155EBC" w14:textId="77777777" w:rsidR="00D10A1C" w:rsidRPr="0089298E" w:rsidRDefault="00D10A1C" w:rsidP="0067772D">
            <w:pPr>
              <w:tabs>
                <w:tab w:val="right" w:pos="7254"/>
              </w:tabs>
              <w:spacing w:before="60" w:after="60"/>
              <w:rPr>
                <w:rFonts w:ascii="Arial" w:hAnsi="Arial" w:cs="Arial"/>
                <w:iCs/>
                <w:szCs w:val="24"/>
                <w:lang w:val="ru-RU"/>
              </w:rPr>
            </w:pPr>
            <w:r w:rsidRPr="0089298E">
              <w:rPr>
                <w:rFonts w:ascii="Arial" w:hAnsi="Arial" w:cs="Arial"/>
                <w:iCs/>
                <w:szCs w:val="24"/>
                <w:lang w:val="ru-RU"/>
              </w:rPr>
              <w:t>Цены, указанные для каждой позиции лота, должны соответствовать как минимум 100% количества, указанного для данной позиции лота.</w:t>
            </w:r>
          </w:p>
          <w:p w14:paraId="4EDFF091" w14:textId="77777777" w:rsidR="00D10A1C" w:rsidRPr="0089298E" w:rsidRDefault="00D10A1C" w:rsidP="0067772D">
            <w:pPr>
              <w:tabs>
                <w:tab w:val="right" w:pos="7254"/>
              </w:tabs>
              <w:spacing w:before="60" w:after="60"/>
              <w:rPr>
                <w:rFonts w:ascii="Arial" w:hAnsi="Arial" w:cs="Arial"/>
                <w:iCs/>
                <w:szCs w:val="24"/>
                <w:lang w:val="ru-RU"/>
              </w:rPr>
            </w:pPr>
            <w:r w:rsidRPr="0089298E">
              <w:rPr>
                <w:rFonts w:ascii="Arial" w:hAnsi="Arial" w:cs="Arial"/>
                <w:iCs/>
                <w:szCs w:val="24"/>
                <w:lang w:val="ru-RU"/>
              </w:rPr>
              <w:t>Неполная заявка на менее чем 100% позиций, указанных для лота, или на менее чем 100% количеств, указанных для позиции лота, будет отклонена.</w:t>
            </w:r>
          </w:p>
        </w:tc>
      </w:tr>
      <w:tr w:rsidR="00D10A1C" w:rsidRPr="0089298E" w14:paraId="658CF07B" w14:textId="77777777" w:rsidTr="0067772D">
        <w:tblPrEx>
          <w:tblBorders>
            <w:insideH w:val="single" w:sz="8" w:space="0" w:color="000000"/>
          </w:tblBorders>
        </w:tblPrEx>
        <w:tc>
          <w:tcPr>
            <w:tcW w:w="1620" w:type="dxa"/>
            <w:gridSpan w:val="2"/>
          </w:tcPr>
          <w:p w14:paraId="6CDF41E9"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w:t>
            </w:r>
            <w:r w:rsidRPr="0089298E">
              <w:rPr>
                <w:rFonts w:ascii="Arial" w:hAnsi="Arial" w:cs="Arial"/>
                <w:b/>
              </w:rPr>
              <w:t xml:space="preserve"> 14.7</w:t>
            </w:r>
          </w:p>
        </w:tc>
        <w:tc>
          <w:tcPr>
            <w:tcW w:w="7878" w:type="dxa"/>
          </w:tcPr>
          <w:p w14:paraId="4BF0878C" w14:textId="77777777" w:rsidR="00D10A1C" w:rsidRPr="0089298E" w:rsidRDefault="00D10A1C" w:rsidP="0067772D">
            <w:pPr>
              <w:tabs>
                <w:tab w:val="right" w:pos="7254"/>
              </w:tabs>
              <w:spacing w:before="60" w:after="60"/>
              <w:rPr>
                <w:rFonts w:ascii="Arial" w:hAnsi="Arial" w:cs="Arial"/>
                <w:iCs/>
                <w:szCs w:val="24"/>
                <w:lang w:val="ru-RU"/>
              </w:rPr>
            </w:pPr>
            <w:r w:rsidRPr="0089298E">
              <w:rPr>
                <w:rFonts w:ascii="Arial" w:hAnsi="Arial" w:cs="Arial"/>
                <w:iCs/>
                <w:szCs w:val="24"/>
                <w:lang w:val="ru-RU"/>
              </w:rPr>
              <w:t xml:space="preserve">Издание Инкотермс - </w:t>
            </w:r>
            <w:r w:rsidRPr="0089298E">
              <w:rPr>
                <w:rFonts w:ascii="Arial" w:hAnsi="Arial" w:cs="Arial"/>
                <w:b/>
                <w:iCs/>
                <w:szCs w:val="24"/>
                <w:lang w:val="ru-RU"/>
              </w:rPr>
              <w:t>«Инкотермс 2010».</w:t>
            </w:r>
          </w:p>
        </w:tc>
      </w:tr>
      <w:tr w:rsidR="00D10A1C" w:rsidRPr="0089298E" w14:paraId="0C102D6C" w14:textId="77777777" w:rsidTr="0067772D">
        <w:tblPrEx>
          <w:tblBorders>
            <w:insideH w:val="single" w:sz="8" w:space="0" w:color="000000"/>
          </w:tblBorders>
        </w:tblPrEx>
        <w:tc>
          <w:tcPr>
            <w:tcW w:w="1620" w:type="dxa"/>
            <w:gridSpan w:val="2"/>
          </w:tcPr>
          <w:p w14:paraId="6AF28ABA"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 14.8 (</w:t>
            </w:r>
            <w:r w:rsidRPr="0089298E">
              <w:rPr>
                <w:rFonts w:ascii="Arial" w:hAnsi="Arial" w:cs="Arial"/>
                <w:b/>
              </w:rPr>
              <w:t>a</w:t>
            </w:r>
            <w:r w:rsidRPr="0089298E">
              <w:rPr>
                <w:rFonts w:ascii="Arial" w:hAnsi="Arial" w:cs="Arial"/>
                <w:b/>
                <w:lang w:val="ru-RU"/>
              </w:rPr>
              <w:t>)(</w:t>
            </w:r>
            <w:r w:rsidRPr="0089298E">
              <w:rPr>
                <w:rFonts w:ascii="Arial" w:hAnsi="Arial" w:cs="Arial"/>
                <w:b/>
              </w:rPr>
              <w:t>iii</w:t>
            </w:r>
            <w:r w:rsidRPr="0089298E">
              <w:rPr>
                <w:rFonts w:ascii="Arial" w:hAnsi="Arial" w:cs="Arial"/>
                <w:b/>
                <w:lang w:val="ru-RU"/>
              </w:rPr>
              <w:t>), (б)(</w:t>
            </w:r>
            <w:r w:rsidRPr="0089298E">
              <w:rPr>
                <w:rFonts w:ascii="Arial" w:hAnsi="Arial" w:cs="Arial"/>
                <w:b/>
              </w:rPr>
              <w:t>i</w:t>
            </w:r>
            <w:r w:rsidRPr="0089298E">
              <w:rPr>
                <w:rFonts w:ascii="Arial" w:hAnsi="Arial" w:cs="Arial"/>
                <w:b/>
                <w:lang w:val="ru-RU"/>
              </w:rPr>
              <w:t>-</w:t>
            </w:r>
            <w:r w:rsidRPr="0089298E">
              <w:rPr>
                <w:rFonts w:ascii="Arial" w:hAnsi="Arial" w:cs="Arial"/>
                <w:b/>
              </w:rPr>
              <w:t>ii</w:t>
            </w:r>
            <w:r w:rsidRPr="0089298E">
              <w:rPr>
                <w:rFonts w:ascii="Arial" w:hAnsi="Arial" w:cs="Arial"/>
                <w:b/>
                <w:lang w:val="ru-RU"/>
              </w:rPr>
              <w:t>) и (в)(</w:t>
            </w:r>
            <w:r w:rsidRPr="0089298E">
              <w:rPr>
                <w:rFonts w:ascii="Arial" w:hAnsi="Arial" w:cs="Arial"/>
                <w:b/>
              </w:rPr>
              <w:t>v</w:t>
            </w:r>
            <w:r w:rsidRPr="0089298E">
              <w:rPr>
                <w:rFonts w:ascii="Arial" w:hAnsi="Arial" w:cs="Arial"/>
                <w:b/>
                <w:lang w:val="ru-RU"/>
              </w:rPr>
              <w:t>)</w:t>
            </w:r>
          </w:p>
        </w:tc>
        <w:tc>
          <w:tcPr>
            <w:tcW w:w="7878" w:type="dxa"/>
          </w:tcPr>
          <w:p w14:paraId="75C0FEEC" w14:textId="77777777" w:rsidR="00D10A1C" w:rsidRPr="0089298E" w:rsidRDefault="00D10A1C" w:rsidP="0067772D">
            <w:pPr>
              <w:tabs>
                <w:tab w:val="right" w:pos="7254"/>
              </w:tabs>
              <w:spacing w:before="60" w:after="60"/>
              <w:rPr>
                <w:rFonts w:ascii="Arial" w:hAnsi="Arial" w:cs="Arial"/>
                <w:b/>
                <w:iCs/>
                <w:szCs w:val="24"/>
                <w:lang w:val="ru-RU"/>
              </w:rPr>
            </w:pPr>
            <w:r w:rsidRPr="0089298E">
              <w:rPr>
                <w:rFonts w:ascii="Arial" w:hAnsi="Arial" w:cs="Arial"/>
                <w:iCs/>
                <w:szCs w:val="24"/>
                <w:lang w:val="ru-RU"/>
              </w:rPr>
              <w:t xml:space="preserve">Пункт назначения: </w:t>
            </w:r>
            <w:r w:rsidRPr="0089298E">
              <w:rPr>
                <w:rFonts w:ascii="Arial" w:hAnsi="Arial" w:cs="Arial"/>
                <w:b/>
                <w:iCs/>
                <w:szCs w:val="24"/>
                <w:lang w:val="ru-RU"/>
              </w:rPr>
              <w:t>CIP-Ташкент</w:t>
            </w:r>
          </w:p>
          <w:p w14:paraId="08009F98" w14:textId="2C3565DE" w:rsidR="00D10A1C" w:rsidRPr="0089298E" w:rsidRDefault="00D10A1C" w:rsidP="0067772D">
            <w:pPr>
              <w:tabs>
                <w:tab w:val="right" w:pos="7254"/>
              </w:tabs>
              <w:spacing w:before="60" w:after="60"/>
              <w:rPr>
                <w:rFonts w:ascii="Arial" w:hAnsi="Arial" w:cs="Arial"/>
                <w:i/>
                <w:iCs/>
                <w:szCs w:val="24"/>
                <w:lang w:val="ru-RU"/>
              </w:rPr>
            </w:pPr>
            <w:r w:rsidRPr="0089298E">
              <w:rPr>
                <w:rFonts w:ascii="Arial" w:hAnsi="Arial" w:cs="Arial"/>
                <w:iCs/>
                <w:szCs w:val="24"/>
                <w:lang w:val="ru-RU"/>
              </w:rPr>
              <w:t>Конечный пункт назначения:</w:t>
            </w:r>
            <w:r w:rsidR="008E7771" w:rsidRPr="0089298E">
              <w:rPr>
                <w:rFonts w:ascii="Arial" w:hAnsi="Arial" w:cs="Arial"/>
                <w:iCs/>
                <w:szCs w:val="24"/>
                <w:lang w:val="ru-RU"/>
              </w:rPr>
              <w:t xml:space="preserve"> </w:t>
            </w:r>
            <w:r w:rsidR="00086722" w:rsidRPr="0089298E">
              <w:rPr>
                <w:rFonts w:ascii="Arial" w:hAnsi="Arial" w:cs="Arial"/>
                <w:iCs/>
                <w:szCs w:val="24"/>
                <w:lang w:val="ru-RU"/>
              </w:rPr>
              <w:t>Сырдарьинская область</w:t>
            </w:r>
            <w:r w:rsidR="0002103A" w:rsidRPr="0089298E">
              <w:rPr>
                <w:rFonts w:ascii="Arial" w:hAnsi="Arial" w:cs="Arial"/>
                <w:iCs/>
                <w:szCs w:val="24"/>
                <w:lang w:val="ru-RU"/>
              </w:rPr>
              <w:t>.</w:t>
            </w:r>
            <w:r w:rsidR="00086722" w:rsidRPr="0089298E">
              <w:rPr>
                <w:rFonts w:ascii="Arial" w:hAnsi="Arial" w:cs="Arial"/>
                <w:iCs/>
                <w:szCs w:val="24"/>
                <w:lang w:val="ru-RU"/>
              </w:rPr>
              <w:t xml:space="preserve"> </w:t>
            </w:r>
            <w:r w:rsidR="0002103A" w:rsidRPr="0089298E">
              <w:rPr>
                <w:rFonts w:ascii="Arial" w:hAnsi="Arial" w:cs="Arial"/>
                <w:i/>
                <w:szCs w:val="24"/>
                <w:lang w:val="ru-RU"/>
              </w:rPr>
              <w:t>(</w:t>
            </w:r>
            <w:r w:rsidR="00600FA5" w:rsidRPr="0089298E">
              <w:rPr>
                <w:rFonts w:ascii="Arial" w:hAnsi="Arial" w:cs="Arial"/>
                <w:i/>
                <w:szCs w:val="24"/>
                <w:lang w:val="ru-RU"/>
              </w:rPr>
              <w:t>Конечный пункт доставки</w:t>
            </w:r>
            <w:r w:rsidR="0002103A" w:rsidRPr="0089298E">
              <w:rPr>
                <w:rFonts w:ascii="Arial" w:hAnsi="Arial" w:cs="Arial"/>
                <w:i/>
                <w:szCs w:val="24"/>
                <w:lang w:val="ru-RU"/>
              </w:rPr>
              <w:t xml:space="preserve"> будет</w:t>
            </w:r>
            <w:r w:rsidR="00600FA5" w:rsidRPr="0089298E">
              <w:rPr>
                <w:rFonts w:ascii="Arial" w:hAnsi="Arial" w:cs="Arial"/>
                <w:i/>
                <w:szCs w:val="24"/>
                <w:lang w:val="ru-RU"/>
              </w:rPr>
              <w:t xml:space="preserve"> </w:t>
            </w:r>
            <w:r w:rsidR="0002103A" w:rsidRPr="0089298E">
              <w:rPr>
                <w:rFonts w:ascii="Arial" w:hAnsi="Arial" w:cs="Arial"/>
                <w:i/>
                <w:szCs w:val="24"/>
                <w:lang w:val="ru-RU"/>
              </w:rPr>
              <w:t>предоставлено после провидение тендера)</w:t>
            </w:r>
            <w:r w:rsidR="0002103A" w:rsidRPr="0089298E">
              <w:rPr>
                <w:rFonts w:ascii="Arial" w:hAnsi="Arial" w:cs="Arial"/>
                <w:i/>
                <w:iCs/>
                <w:szCs w:val="24"/>
                <w:lang w:val="ru-RU"/>
              </w:rPr>
              <w:t>.</w:t>
            </w:r>
          </w:p>
          <w:p w14:paraId="1AF74770" w14:textId="7984150C" w:rsidR="00D10A1C" w:rsidRPr="0089298E" w:rsidRDefault="00D10A1C" w:rsidP="0067772D">
            <w:pPr>
              <w:tabs>
                <w:tab w:val="right" w:pos="7254"/>
              </w:tabs>
              <w:spacing w:before="60" w:after="60"/>
              <w:rPr>
                <w:rFonts w:ascii="Arial" w:hAnsi="Arial" w:cs="Arial"/>
                <w:i/>
                <w:iCs/>
                <w:szCs w:val="24"/>
                <w:lang w:val="ru-RU"/>
              </w:rPr>
            </w:pPr>
            <w:r w:rsidRPr="0089298E">
              <w:rPr>
                <w:rFonts w:ascii="Arial" w:hAnsi="Arial" w:cs="Arial"/>
                <w:b/>
                <w:i/>
                <w:iCs/>
                <w:szCs w:val="24"/>
                <w:lang w:val="ru-RU"/>
              </w:rPr>
              <w:t>Примечание:</w:t>
            </w:r>
            <w:r w:rsidRPr="0089298E">
              <w:rPr>
                <w:rFonts w:ascii="Arial" w:hAnsi="Arial" w:cs="Arial"/>
                <w:i/>
                <w:iCs/>
                <w:szCs w:val="24"/>
                <w:lang w:val="ru-RU"/>
              </w:rPr>
              <w:t xml:space="preserve"> Участники должны учитывать, что Товары предназначены для использования конечными пользователями, расположенными в областях </w:t>
            </w:r>
            <w:r w:rsidR="00CD429E" w:rsidRPr="0089298E">
              <w:rPr>
                <w:rFonts w:ascii="Arial" w:hAnsi="Arial" w:cs="Arial"/>
                <w:i/>
                <w:iCs/>
                <w:szCs w:val="24"/>
                <w:lang w:val="ru-RU"/>
              </w:rPr>
              <w:t>Узбекистана,</w:t>
            </w:r>
            <w:r w:rsidRPr="0089298E">
              <w:rPr>
                <w:rFonts w:ascii="Arial" w:hAnsi="Arial" w:cs="Arial"/>
                <w:i/>
                <w:iCs/>
                <w:szCs w:val="24"/>
                <w:lang w:val="ru-RU"/>
              </w:rPr>
              <w:t xml:space="preserve"> Дальнейшая </w:t>
            </w:r>
            <w:r w:rsidRPr="0089298E">
              <w:rPr>
                <w:rFonts w:ascii="Arial" w:hAnsi="Arial" w:cs="Arial"/>
                <w:b/>
                <w:bCs/>
                <w:i/>
                <w:iCs/>
                <w:szCs w:val="24"/>
                <w:lang w:val="ru-RU"/>
              </w:rPr>
              <w:t>доставка</w:t>
            </w:r>
            <w:r w:rsidR="004C2E21" w:rsidRPr="0089298E">
              <w:rPr>
                <w:rFonts w:ascii="Arial" w:hAnsi="Arial" w:cs="Arial"/>
                <w:b/>
                <w:bCs/>
                <w:i/>
                <w:iCs/>
                <w:szCs w:val="24"/>
                <w:lang w:val="ru-RU"/>
              </w:rPr>
              <w:t xml:space="preserve"> и установка</w:t>
            </w:r>
            <w:r w:rsidRPr="0089298E">
              <w:rPr>
                <w:rFonts w:ascii="Arial" w:hAnsi="Arial" w:cs="Arial"/>
                <w:i/>
                <w:iCs/>
                <w:szCs w:val="24"/>
                <w:lang w:val="ru-RU"/>
              </w:rPr>
              <w:t xml:space="preserve"> - от конечного пункта назначения до конечных пользователей - будет осуществляться </w:t>
            </w:r>
            <w:r w:rsidR="004C2E21" w:rsidRPr="0089298E">
              <w:rPr>
                <w:rFonts w:ascii="Arial" w:hAnsi="Arial" w:cs="Arial"/>
                <w:i/>
                <w:iCs/>
                <w:szCs w:val="24"/>
                <w:lang w:val="ru-RU"/>
              </w:rPr>
              <w:t>поставщиком на основании адресного списка, указанного в приложение (заявке).</w:t>
            </w:r>
          </w:p>
          <w:p w14:paraId="1B7C5687" w14:textId="77777777" w:rsidR="00D10A1C" w:rsidRPr="0089298E" w:rsidRDefault="00D10A1C" w:rsidP="0067772D">
            <w:pPr>
              <w:tabs>
                <w:tab w:val="right" w:pos="7254"/>
              </w:tabs>
              <w:spacing w:before="60" w:after="60"/>
              <w:rPr>
                <w:rFonts w:ascii="Arial" w:hAnsi="Arial" w:cs="Arial"/>
                <w:i/>
                <w:iCs/>
                <w:szCs w:val="24"/>
                <w:lang w:val="uz-Cyrl-UZ"/>
              </w:rPr>
            </w:pPr>
          </w:p>
        </w:tc>
      </w:tr>
      <w:tr w:rsidR="00D10A1C" w:rsidRPr="0089298E" w14:paraId="161C42B6" w14:textId="77777777" w:rsidTr="0067772D">
        <w:tblPrEx>
          <w:tblBorders>
            <w:insideH w:val="single" w:sz="8" w:space="0" w:color="000000"/>
          </w:tblBorders>
        </w:tblPrEx>
        <w:trPr>
          <w:trHeight w:val="862"/>
        </w:trPr>
        <w:tc>
          <w:tcPr>
            <w:tcW w:w="1620" w:type="dxa"/>
            <w:gridSpan w:val="2"/>
          </w:tcPr>
          <w:p w14:paraId="63AB3A6F" w14:textId="77777777" w:rsidR="00D10A1C" w:rsidRPr="0089298E" w:rsidRDefault="00D10A1C" w:rsidP="0067772D">
            <w:pPr>
              <w:tabs>
                <w:tab w:val="right" w:pos="7434"/>
              </w:tabs>
              <w:spacing w:before="60" w:after="60"/>
              <w:rPr>
                <w:rFonts w:ascii="Arial" w:hAnsi="Arial" w:cs="Arial"/>
                <w:b/>
                <w:i/>
              </w:rPr>
            </w:pPr>
            <w:r w:rsidRPr="0089298E">
              <w:rPr>
                <w:rFonts w:ascii="Arial" w:hAnsi="Arial" w:cs="Arial"/>
                <w:b/>
                <w:lang w:val="ru-RU"/>
              </w:rPr>
              <w:lastRenderedPageBreak/>
              <w:t>ИУТ</w:t>
            </w:r>
            <w:r w:rsidRPr="0089298E">
              <w:rPr>
                <w:rFonts w:ascii="Arial" w:hAnsi="Arial" w:cs="Arial"/>
                <w:b/>
              </w:rPr>
              <w:t xml:space="preserve"> 15.1</w:t>
            </w:r>
          </w:p>
        </w:tc>
        <w:tc>
          <w:tcPr>
            <w:tcW w:w="7878" w:type="dxa"/>
          </w:tcPr>
          <w:p w14:paraId="3AEDA8FD" w14:textId="51C0E94F" w:rsidR="00D10A1C" w:rsidRPr="0089298E" w:rsidRDefault="00D10A1C" w:rsidP="0067772D">
            <w:pPr>
              <w:suppressAutoHyphens/>
              <w:spacing w:before="60" w:after="60"/>
              <w:ind w:right="-74"/>
              <w:jc w:val="left"/>
              <w:rPr>
                <w:rFonts w:ascii="Arial" w:hAnsi="Arial" w:cs="Arial"/>
                <w:color w:val="FF0000"/>
                <w:szCs w:val="24"/>
                <w:lang w:val="ru-RU"/>
              </w:rPr>
            </w:pPr>
            <w:r w:rsidRPr="0089298E">
              <w:rPr>
                <w:rFonts w:ascii="Arial" w:hAnsi="Arial" w:cs="Arial"/>
                <w:szCs w:val="24"/>
                <w:lang w:val="ru-RU"/>
              </w:rPr>
              <w:t xml:space="preserve">Валюта предложения: </w:t>
            </w:r>
            <w:r w:rsidRPr="0089298E">
              <w:rPr>
                <w:rFonts w:ascii="Arial" w:hAnsi="Arial" w:cs="Arial"/>
                <w:color w:val="FF0000"/>
                <w:szCs w:val="24"/>
                <w:lang w:val="ru-RU"/>
              </w:rPr>
              <w:t>доллар США.</w:t>
            </w:r>
          </w:p>
          <w:p w14:paraId="4A78C4A1" w14:textId="77777777" w:rsidR="00D10A1C" w:rsidRPr="0089298E" w:rsidRDefault="00D10A1C" w:rsidP="0067772D">
            <w:pPr>
              <w:suppressAutoHyphens/>
              <w:spacing w:before="60" w:after="60"/>
              <w:ind w:right="-74"/>
              <w:jc w:val="left"/>
              <w:rPr>
                <w:rFonts w:ascii="Arial" w:hAnsi="Arial" w:cs="Arial"/>
                <w:szCs w:val="24"/>
                <w:lang w:val="ru-RU"/>
              </w:rPr>
            </w:pPr>
          </w:p>
        </w:tc>
      </w:tr>
      <w:tr w:rsidR="00D10A1C" w:rsidRPr="0089298E" w14:paraId="693CFA64" w14:textId="77777777" w:rsidTr="0067772D">
        <w:tblPrEx>
          <w:tblBorders>
            <w:insideH w:val="single" w:sz="8" w:space="0" w:color="000000"/>
          </w:tblBorders>
        </w:tblPrEx>
        <w:trPr>
          <w:trHeight w:val="814"/>
        </w:trPr>
        <w:tc>
          <w:tcPr>
            <w:tcW w:w="1620" w:type="dxa"/>
            <w:gridSpan w:val="2"/>
          </w:tcPr>
          <w:p w14:paraId="5537FB03"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 16.4</w:t>
            </w:r>
          </w:p>
        </w:tc>
        <w:tc>
          <w:tcPr>
            <w:tcW w:w="7878" w:type="dxa"/>
          </w:tcPr>
          <w:p w14:paraId="5FA57316" w14:textId="13800B6F" w:rsidR="00D10A1C" w:rsidRPr="0089298E" w:rsidRDefault="00D10A1C" w:rsidP="0067772D">
            <w:pPr>
              <w:suppressAutoHyphens/>
              <w:spacing w:before="60" w:after="60"/>
              <w:ind w:right="-74"/>
              <w:jc w:val="left"/>
              <w:rPr>
                <w:rFonts w:ascii="Arial" w:hAnsi="Arial" w:cs="Arial"/>
                <w:szCs w:val="24"/>
                <w:lang w:val="ru-RU"/>
              </w:rPr>
            </w:pPr>
            <w:r w:rsidRPr="0089298E">
              <w:rPr>
                <w:rFonts w:ascii="Arial" w:hAnsi="Arial" w:cs="Arial"/>
                <w:szCs w:val="24"/>
                <w:lang w:val="ru-RU"/>
              </w:rPr>
              <w:t xml:space="preserve">Период времени, в течение которого Товар будет функционировать (с целью поставки запасных частей): </w:t>
            </w:r>
            <w:r w:rsidR="00411006" w:rsidRPr="0089298E">
              <w:rPr>
                <w:rFonts w:ascii="Arial" w:hAnsi="Arial" w:cs="Arial"/>
                <w:b/>
                <w:szCs w:val="24"/>
                <w:lang w:val="ru-RU"/>
              </w:rPr>
              <w:t>1</w:t>
            </w:r>
            <w:r w:rsidRPr="0089298E">
              <w:rPr>
                <w:rFonts w:ascii="Arial" w:hAnsi="Arial" w:cs="Arial"/>
                <w:b/>
                <w:szCs w:val="24"/>
                <w:lang w:val="ru-RU"/>
              </w:rPr>
              <w:t xml:space="preserve"> </w:t>
            </w:r>
            <w:r w:rsidR="00411006" w:rsidRPr="0089298E">
              <w:rPr>
                <w:rFonts w:ascii="Arial" w:hAnsi="Arial" w:cs="Arial"/>
                <w:b/>
                <w:szCs w:val="24"/>
                <w:lang w:val="ru-RU"/>
              </w:rPr>
              <w:t xml:space="preserve">год </w:t>
            </w:r>
            <w:r w:rsidRPr="0089298E">
              <w:rPr>
                <w:rFonts w:ascii="Arial" w:hAnsi="Arial" w:cs="Arial"/>
                <w:b/>
                <w:szCs w:val="24"/>
                <w:lang w:val="ru-RU"/>
              </w:rPr>
              <w:t>эксплуатации в зависимости от типа товара.</w:t>
            </w:r>
          </w:p>
        </w:tc>
      </w:tr>
      <w:tr w:rsidR="00D10A1C" w:rsidRPr="0089298E" w14:paraId="3B33A162" w14:textId="77777777" w:rsidTr="0067772D">
        <w:tblPrEx>
          <w:tblBorders>
            <w:insideH w:val="single" w:sz="8" w:space="0" w:color="000000"/>
          </w:tblBorders>
        </w:tblPrEx>
        <w:trPr>
          <w:trHeight w:val="814"/>
        </w:trPr>
        <w:tc>
          <w:tcPr>
            <w:tcW w:w="1620" w:type="dxa"/>
            <w:gridSpan w:val="2"/>
          </w:tcPr>
          <w:p w14:paraId="635EC1A4"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 17.2 (а)</w:t>
            </w:r>
          </w:p>
        </w:tc>
        <w:tc>
          <w:tcPr>
            <w:tcW w:w="7878" w:type="dxa"/>
          </w:tcPr>
          <w:p w14:paraId="45379F52" w14:textId="083011FF" w:rsidR="00D10A1C" w:rsidRPr="0089298E" w:rsidRDefault="00D10A1C" w:rsidP="0067772D">
            <w:pPr>
              <w:suppressAutoHyphens/>
              <w:spacing w:before="60" w:after="60"/>
              <w:ind w:right="-72"/>
              <w:rPr>
                <w:rFonts w:ascii="Arial" w:hAnsi="Arial" w:cs="Arial"/>
                <w:szCs w:val="24"/>
                <w:lang w:val="ru-RU"/>
              </w:rPr>
            </w:pPr>
            <w:r w:rsidRPr="0089298E">
              <w:rPr>
                <w:rFonts w:ascii="Arial" w:hAnsi="Arial" w:cs="Arial"/>
                <w:szCs w:val="24"/>
                <w:lang w:val="ru-RU"/>
              </w:rPr>
              <w:t xml:space="preserve">Авторизация изготовителя: </w:t>
            </w:r>
            <w:r w:rsidRPr="0089298E">
              <w:rPr>
                <w:rFonts w:ascii="Arial" w:hAnsi="Arial" w:cs="Arial"/>
                <w:b/>
                <w:szCs w:val="24"/>
                <w:lang w:val="ru-RU"/>
              </w:rPr>
              <w:t>требуется</w:t>
            </w:r>
            <w:r w:rsidR="002656A8" w:rsidRPr="0089298E">
              <w:rPr>
                <w:rFonts w:ascii="Arial" w:hAnsi="Arial" w:cs="Arial"/>
                <w:b/>
                <w:szCs w:val="24"/>
                <w:lang w:val="ru-RU"/>
              </w:rPr>
              <w:t xml:space="preserve"> для </w:t>
            </w:r>
            <w:r w:rsidR="00261E56" w:rsidRPr="0089298E">
              <w:rPr>
                <w:rFonts w:ascii="Arial" w:hAnsi="Arial" w:cs="Arial"/>
                <w:b/>
                <w:szCs w:val="24"/>
                <w:lang w:val="ru-RU"/>
              </w:rPr>
              <w:t xml:space="preserve">следующих </w:t>
            </w:r>
            <w:r w:rsidR="002656A8" w:rsidRPr="0089298E">
              <w:rPr>
                <w:rFonts w:ascii="Arial" w:hAnsi="Arial" w:cs="Arial"/>
                <w:b/>
                <w:szCs w:val="24"/>
                <w:lang w:val="ru-RU"/>
              </w:rPr>
              <w:t>позиции:</w:t>
            </w:r>
            <w:r w:rsidR="002656A8" w:rsidRPr="0089298E">
              <w:rPr>
                <w:rFonts w:ascii="Arial" w:hAnsi="Arial" w:cs="Arial"/>
                <w:b/>
                <w:szCs w:val="24"/>
                <w:lang w:val="ru-RU"/>
              </w:rPr>
              <w:br/>
            </w:r>
            <w:r w:rsidR="002656A8" w:rsidRPr="0089298E">
              <w:rPr>
                <w:rFonts w:ascii="Arial" w:hAnsi="Arial" w:cs="Arial"/>
                <w:szCs w:val="24"/>
                <w:lang w:val="ru-RU"/>
              </w:rPr>
              <w:t xml:space="preserve">1. </w:t>
            </w:r>
            <w:r w:rsidR="00875439" w:rsidRPr="0089298E">
              <w:rPr>
                <w:rFonts w:ascii="Arial" w:hAnsi="Arial" w:cs="Arial"/>
                <w:szCs w:val="24"/>
                <w:lang w:val="ru-RU"/>
              </w:rPr>
              <w:t>Компьютерная техника</w:t>
            </w:r>
          </w:p>
          <w:p w14:paraId="01E7F877" w14:textId="77777777" w:rsidR="00D10A1C" w:rsidRPr="0089298E" w:rsidRDefault="00D10A1C" w:rsidP="0067772D">
            <w:pPr>
              <w:suppressAutoHyphens/>
              <w:spacing w:before="60" w:after="60"/>
              <w:ind w:right="-72"/>
              <w:rPr>
                <w:rFonts w:ascii="Arial" w:hAnsi="Arial" w:cs="Arial"/>
                <w:szCs w:val="24"/>
                <w:lang w:val="ru-RU"/>
              </w:rPr>
            </w:pPr>
            <w:r w:rsidRPr="0089298E">
              <w:rPr>
                <w:rFonts w:ascii="Arial" w:hAnsi="Arial" w:cs="Arial"/>
                <w:szCs w:val="24"/>
                <w:lang w:val="ru-RU"/>
              </w:rPr>
              <w:t>В случае если Участник торгов предоставляет предложения от имени более чем одного Изготовителя, каждое предложение должно содержать оригинал Формы авторизации Изготовителя.</w:t>
            </w:r>
          </w:p>
        </w:tc>
      </w:tr>
      <w:tr w:rsidR="00D10A1C" w:rsidRPr="0089298E" w14:paraId="464F30FA" w14:textId="77777777" w:rsidTr="0067772D">
        <w:tblPrEx>
          <w:tblBorders>
            <w:insideH w:val="single" w:sz="8" w:space="0" w:color="000000"/>
          </w:tblBorders>
        </w:tblPrEx>
        <w:trPr>
          <w:trHeight w:val="814"/>
        </w:trPr>
        <w:tc>
          <w:tcPr>
            <w:tcW w:w="1620" w:type="dxa"/>
            <w:gridSpan w:val="2"/>
          </w:tcPr>
          <w:p w14:paraId="46C2F044"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 17.2 (б)</w:t>
            </w:r>
          </w:p>
        </w:tc>
        <w:tc>
          <w:tcPr>
            <w:tcW w:w="7878" w:type="dxa"/>
          </w:tcPr>
          <w:p w14:paraId="3F882C02" w14:textId="77777777" w:rsidR="00D10A1C" w:rsidRPr="0089298E" w:rsidRDefault="00D10A1C" w:rsidP="0067772D">
            <w:pPr>
              <w:suppressAutoHyphens/>
              <w:spacing w:before="60" w:after="60"/>
              <w:ind w:right="-72"/>
              <w:rPr>
                <w:rFonts w:ascii="Arial" w:hAnsi="Arial" w:cs="Arial"/>
                <w:b/>
                <w:szCs w:val="24"/>
                <w:lang w:val="ru-RU"/>
              </w:rPr>
            </w:pPr>
            <w:r w:rsidRPr="0089298E">
              <w:rPr>
                <w:rFonts w:ascii="Arial" w:hAnsi="Arial" w:cs="Arial"/>
                <w:b/>
                <w:szCs w:val="24"/>
                <w:lang w:val="ru-RU"/>
              </w:rPr>
              <w:t>Послепродажное обслуживание требуется. Подробные требования по каждой позиции должны быть в соответствии с Техническими спецификациями в Разделе VII.</w:t>
            </w:r>
          </w:p>
          <w:p w14:paraId="660D1141" w14:textId="77777777" w:rsidR="00D10A1C" w:rsidRPr="0089298E" w:rsidRDefault="00D10A1C" w:rsidP="0067772D">
            <w:pPr>
              <w:suppressAutoHyphens/>
              <w:spacing w:before="60" w:after="60"/>
              <w:ind w:right="-72"/>
              <w:rPr>
                <w:rFonts w:ascii="Arial" w:hAnsi="Arial" w:cs="Arial"/>
                <w:b/>
                <w:szCs w:val="24"/>
                <w:lang w:val="ru-RU"/>
              </w:rPr>
            </w:pPr>
            <w:r w:rsidRPr="0089298E">
              <w:rPr>
                <w:rFonts w:ascii="Arial" w:hAnsi="Arial" w:cs="Arial"/>
                <w:b/>
                <w:szCs w:val="24"/>
                <w:lang w:val="ru-RU"/>
              </w:rPr>
              <w:t>Наличие технического сервисного центра в Узбекистане.</w:t>
            </w:r>
          </w:p>
          <w:p w14:paraId="1E5BE439" w14:textId="77777777" w:rsidR="00D10A1C" w:rsidRPr="0089298E" w:rsidRDefault="00D10A1C" w:rsidP="0067772D">
            <w:pPr>
              <w:suppressAutoHyphens/>
              <w:spacing w:before="60" w:after="60"/>
              <w:ind w:right="-72"/>
              <w:rPr>
                <w:rFonts w:ascii="Arial" w:hAnsi="Arial" w:cs="Arial"/>
                <w:szCs w:val="24"/>
                <w:lang w:val="ru-RU"/>
              </w:rPr>
            </w:pPr>
            <w:r w:rsidRPr="0089298E">
              <w:rPr>
                <w:rFonts w:ascii="Arial" w:hAnsi="Arial" w:cs="Arial"/>
                <w:szCs w:val="24"/>
                <w:lang w:val="ru-RU"/>
              </w:rPr>
              <w:t>Копия соглашения (</w:t>
            </w:r>
            <w:r w:rsidRPr="0089298E">
              <w:rPr>
                <w:rFonts w:ascii="Arial" w:hAnsi="Arial" w:cs="Arial"/>
                <w:szCs w:val="24"/>
                <w:u w:val="single"/>
                <w:lang w:val="ru-RU"/>
              </w:rPr>
              <w:t>или письмо о намерениях</w:t>
            </w:r>
            <w:r w:rsidRPr="0089298E">
              <w:rPr>
                <w:rFonts w:ascii="Arial" w:hAnsi="Arial" w:cs="Arial"/>
                <w:szCs w:val="24"/>
                <w:lang w:val="ru-RU"/>
              </w:rPr>
              <w:t>) с существующим сервисным центром, авторизованного Производителем, должна быть включена в Предложение на участие в торгах. Технический сервисный центр, уполномоченный производителем с опытом обслуживания аналогичного оборудования, должен иметь не менее 2 технических специалистов, квалифицированных производителем. Конкурсное предложение также должно включать копии сертификатов технических специалистов.</w:t>
            </w:r>
          </w:p>
        </w:tc>
      </w:tr>
      <w:tr w:rsidR="00D10A1C" w:rsidRPr="0089298E" w14:paraId="782F11DA" w14:textId="77777777" w:rsidTr="0067772D">
        <w:tblPrEx>
          <w:tblBorders>
            <w:insideH w:val="single" w:sz="8" w:space="0" w:color="000000"/>
          </w:tblBorders>
        </w:tblPrEx>
        <w:tc>
          <w:tcPr>
            <w:tcW w:w="1620" w:type="dxa"/>
            <w:gridSpan w:val="2"/>
          </w:tcPr>
          <w:p w14:paraId="6716D197" w14:textId="77777777" w:rsidR="00D10A1C" w:rsidRPr="0089298E" w:rsidRDefault="00D10A1C" w:rsidP="0067772D">
            <w:pPr>
              <w:tabs>
                <w:tab w:val="right" w:pos="7434"/>
              </w:tabs>
              <w:spacing w:before="60" w:after="60"/>
              <w:rPr>
                <w:rFonts w:ascii="Arial" w:hAnsi="Arial" w:cs="Arial"/>
                <w:b/>
              </w:rPr>
            </w:pPr>
            <w:r w:rsidRPr="0089298E">
              <w:rPr>
                <w:rFonts w:ascii="Arial" w:hAnsi="Arial" w:cs="Arial"/>
                <w:b/>
                <w:lang w:val="ru-RU"/>
              </w:rPr>
              <w:t>ИУТ</w:t>
            </w:r>
            <w:r w:rsidRPr="0089298E">
              <w:rPr>
                <w:rFonts w:ascii="Arial" w:hAnsi="Arial" w:cs="Arial"/>
                <w:b/>
              </w:rPr>
              <w:t xml:space="preserve"> 18.1</w:t>
            </w:r>
          </w:p>
        </w:tc>
        <w:tc>
          <w:tcPr>
            <w:tcW w:w="7878" w:type="dxa"/>
          </w:tcPr>
          <w:p w14:paraId="717387D6" w14:textId="24A036D1" w:rsidR="00D10A1C" w:rsidRPr="0089298E" w:rsidRDefault="00D10A1C" w:rsidP="007E7672">
            <w:pPr>
              <w:tabs>
                <w:tab w:val="right" w:pos="7254"/>
              </w:tabs>
              <w:spacing w:before="60" w:after="60"/>
              <w:rPr>
                <w:rFonts w:ascii="Arial" w:hAnsi="Arial" w:cs="Arial"/>
                <w:szCs w:val="24"/>
                <w:lang w:val="ru-RU"/>
              </w:rPr>
            </w:pPr>
            <w:r w:rsidRPr="0089298E">
              <w:rPr>
                <w:rFonts w:ascii="Arial" w:hAnsi="Arial" w:cs="Arial"/>
                <w:szCs w:val="24"/>
                <w:lang w:val="ru-RU"/>
              </w:rPr>
              <w:t xml:space="preserve">Срок действия Конкурсного предложения должен быть </w:t>
            </w:r>
            <w:r w:rsidRPr="0089298E">
              <w:rPr>
                <w:rFonts w:ascii="Arial" w:hAnsi="Arial" w:cs="Arial"/>
                <w:b/>
                <w:szCs w:val="24"/>
                <w:lang w:val="ru-RU"/>
              </w:rPr>
              <w:t xml:space="preserve">120 </w:t>
            </w:r>
            <w:r w:rsidRPr="0089298E">
              <w:rPr>
                <w:rFonts w:ascii="Arial" w:hAnsi="Arial" w:cs="Arial"/>
                <w:szCs w:val="24"/>
                <w:lang w:val="ru-RU"/>
              </w:rPr>
              <w:t>дней с</w:t>
            </w:r>
            <w:r w:rsidR="007E7672" w:rsidRPr="0089298E">
              <w:rPr>
                <w:rFonts w:ascii="Arial" w:hAnsi="Arial" w:cs="Arial"/>
                <w:szCs w:val="24"/>
                <w:lang w:val="ru-RU"/>
              </w:rPr>
              <w:t xml:space="preserve"> даты крайнего срока подачи предложений </w:t>
            </w:r>
          </w:p>
        </w:tc>
      </w:tr>
      <w:tr w:rsidR="00D10A1C" w:rsidRPr="0089298E" w14:paraId="3756C814" w14:textId="77777777" w:rsidTr="0067772D">
        <w:tblPrEx>
          <w:tblBorders>
            <w:insideH w:val="single" w:sz="8" w:space="0" w:color="000000"/>
          </w:tblBorders>
        </w:tblPrEx>
        <w:tc>
          <w:tcPr>
            <w:tcW w:w="1620" w:type="dxa"/>
            <w:gridSpan w:val="2"/>
          </w:tcPr>
          <w:p w14:paraId="40CCD4CD" w14:textId="77777777" w:rsidR="00D10A1C" w:rsidRPr="0089298E" w:rsidRDefault="00D10A1C" w:rsidP="0067772D">
            <w:pPr>
              <w:tabs>
                <w:tab w:val="right" w:pos="7434"/>
              </w:tabs>
              <w:spacing w:before="60" w:after="60"/>
              <w:rPr>
                <w:rFonts w:ascii="Arial" w:hAnsi="Arial" w:cs="Arial"/>
                <w:b/>
              </w:rPr>
            </w:pPr>
            <w:r w:rsidRPr="0089298E">
              <w:rPr>
                <w:rFonts w:ascii="Arial" w:hAnsi="Arial" w:cs="Arial"/>
                <w:b/>
                <w:lang w:val="ru-RU"/>
              </w:rPr>
              <w:t>ИУТ</w:t>
            </w:r>
            <w:r w:rsidRPr="0089298E">
              <w:rPr>
                <w:rFonts w:ascii="Arial" w:hAnsi="Arial" w:cs="Arial"/>
                <w:b/>
              </w:rPr>
              <w:t xml:space="preserve"> 18.3(a)</w:t>
            </w:r>
          </w:p>
        </w:tc>
        <w:tc>
          <w:tcPr>
            <w:tcW w:w="7878" w:type="dxa"/>
          </w:tcPr>
          <w:p w14:paraId="0D0C9903"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Цена Конкурсного предложения должна быть скорректирована следующим коэффициентом</w:t>
            </w:r>
            <w:proofErr w:type="gramStart"/>
            <w:r w:rsidRPr="0089298E">
              <w:rPr>
                <w:rFonts w:ascii="Arial" w:hAnsi="Arial" w:cs="Arial"/>
                <w:szCs w:val="24"/>
                <w:lang w:val="ru-RU"/>
              </w:rPr>
              <w:t xml:space="preserve">: </w:t>
            </w:r>
            <w:r w:rsidRPr="0089298E">
              <w:rPr>
                <w:rFonts w:ascii="Arial" w:hAnsi="Arial" w:cs="Arial"/>
                <w:b/>
                <w:szCs w:val="24"/>
                <w:lang w:val="ru-RU"/>
              </w:rPr>
              <w:t>Не</w:t>
            </w:r>
            <w:proofErr w:type="gramEnd"/>
            <w:r w:rsidRPr="0089298E">
              <w:rPr>
                <w:rFonts w:ascii="Arial" w:hAnsi="Arial" w:cs="Arial"/>
                <w:b/>
                <w:szCs w:val="24"/>
                <w:lang w:val="ru-RU"/>
              </w:rPr>
              <w:t xml:space="preserve"> применимо</w:t>
            </w:r>
          </w:p>
        </w:tc>
      </w:tr>
      <w:tr w:rsidR="00D10A1C" w:rsidRPr="0089298E" w14:paraId="0C42AE4B" w14:textId="77777777" w:rsidTr="0067772D">
        <w:tblPrEx>
          <w:tblBorders>
            <w:insideH w:val="single" w:sz="8" w:space="0" w:color="000000"/>
          </w:tblBorders>
        </w:tblPrEx>
        <w:tc>
          <w:tcPr>
            <w:tcW w:w="1620" w:type="dxa"/>
            <w:gridSpan w:val="2"/>
          </w:tcPr>
          <w:p w14:paraId="174685C1" w14:textId="77777777" w:rsidR="00D10A1C" w:rsidRPr="0089298E" w:rsidRDefault="00D10A1C" w:rsidP="0067772D">
            <w:pPr>
              <w:tabs>
                <w:tab w:val="right" w:pos="7434"/>
              </w:tabs>
              <w:spacing w:before="60" w:after="60"/>
              <w:rPr>
                <w:rFonts w:ascii="Arial" w:hAnsi="Arial" w:cs="Arial"/>
                <w:b/>
              </w:rPr>
            </w:pPr>
            <w:r w:rsidRPr="0089298E">
              <w:rPr>
                <w:rFonts w:ascii="Arial" w:hAnsi="Arial" w:cs="Arial"/>
                <w:b/>
                <w:lang w:val="ru-RU"/>
              </w:rPr>
              <w:t>ИУТ</w:t>
            </w:r>
            <w:r w:rsidRPr="0089298E">
              <w:rPr>
                <w:rFonts w:ascii="Arial" w:hAnsi="Arial" w:cs="Arial"/>
                <w:b/>
              </w:rPr>
              <w:t xml:space="preserve"> 19.1</w:t>
            </w:r>
          </w:p>
          <w:p w14:paraId="0785F277" w14:textId="77777777" w:rsidR="00D10A1C" w:rsidRPr="0089298E" w:rsidRDefault="00D10A1C" w:rsidP="0067772D">
            <w:pPr>
              <w:tabs>
                <w:tab w:val="right" w:pos="7434"/>
              </w:tabs>
              <w:spacing w:before="60" w:after="60"/>
              <w:rPr>
                <w:rFonts w:ascii="Arial" w:hAnsi="Arial" w:cs="Arial"/>
                <w:b/>
              </w:rPr>
            </w:pPr>
          </w:p>
        </w:tc>
        <w:tc>
          <w:tcPr>
            <w:tcW w:w="7878" w:type="dxa"/>
          </w:tcPr>
          <w:p w14:paraId="38B37F4C" w14:textId="77777777" w:rsidR="00D10A1C" w:rsidRPr="0089298E" w:rsidRDefault="00D10A1C" w:rsidP="0067772D">
            <w:pPr>
              <w:pStyle w:val="msonormalmailrucssattributepostfix"/>
              <w:shd w:val="clear" w:color="auto" w:fill="FFFFFF"/>
              <w:spacing w:before="120" w:beforeAutospacing="0" w:after="0" w:afterAutospacing="0"/>
              <w:jc w:val="both"/>
              <w:rPr>
                <w:rFonts w:ascii="Arial" w:hAnsi="Arial" w:cs="Arial"/>
              </w:rPr>
            </w:pPr>
            <w:r w:rsidRPr="0089298E">
              <w:rPr>
                <w:rFonts w:ascii="Arial" w:hAnsi="Arial" w:cs="Arial"/>
              </w:rPr>
              <w:t>Конкурсное предложение должно включать в себя оригинал Гарантии Конкурсного предложения (выданного достойным банком, выбранным участником тендера и расположенного в любой правомочной стране), включенной в раздел IV тендерных форм.</w:t>
            </w:r>
          </w:p>
          <w:p w14:paraId="592745B3" w14:textId="687EF9A5" w:rsidR="00D10A1C" w:rsidRPr="0089298E" w:rsidRDefault="00D10A1C" w:rsidP="00360002">
            <w:pPr>
              <w:tabs>
                <w:tab w:val="right" w:pos="7272"/>
              </w:tabs>
              <w:spacing w:before="60" w:after="60"/>
              <w:rPr>
                <w:rFonts w:ascii="Arial" w:hAnsi="Arial" w:cs="Arial"/>
                <w:bCs/>
                <w:lang w:val="ru-RU"/>
              </w:rPr>
            </w:pPr>
            <w:r w:rsidRPr="0089298E">
              <w:rPr>
                <w:rFonts w:ascii="Arial" w:hAnsi="Arial" w:cs="Arial"/>
                <w:bCs/>
                <w:lang w:val="ru-RU"/>
              </w:rPr>
              <w:t xml:space="preserve">Гарантия Конкурсного предложения должна быть подтверждена </w:t>
            </w:r>
            <w:r w:rsidRPr="0089298E">
              <w:rPr>
                <w:rFonts w:ascii="Arial" w:hAnsi="Arial" w:cs="Arial"/>
                <w:bCs/>
              </w:rPr>
              <w:t>SWIFT</w:t>
            </w:r>
            <w:r w:rsidRPr="0089298E">
              <w:rPr>
                <w:rFonts w:ascii="Arial" w:hAnsi="Arial" w:cs="Arial"/>
                <w:bCs/>
                <w:lang w:val="ru-RU"/>
              </w:rPr>
              <w:t xml:space="preserve">-сообщением, подтверждающим подлинность гарантии </w:t>
            </w:r>
            <w:r w:rsidR="00511A3D" w:rsidRPr="0089298E">
              <w:rPr>
                <w:rFonts w:ascii="Arial" w:hAnsi="Arial" w:cs="Arial"/>
                <w:bCs/>
                <w:lang w:val="ru-RU"/>
              </w:rPr>
              <w:br/>
            </w:r>
            <w:r w:rsidRPr="0089298E">
              <w:rPr>
                <w:rFonts w:ascii="Arial" w:hAnsi="Arial" w:cs="Arial"/>
                <w:bCs/>
                <w:lang w:val="ru-RU"/>
              </w:rPr>
              <w:t xml:space="preserve">и направленна Банком-гарантом в коммерческий банк Республики Узбекистан в адрес </w:t>
            </w:r>
            <w:r w:rsidR="00511A3D" w:rsidRPr="0089298E">
              <w:rPr>
                <w:rFonts w:ascii="Arial" w:hAnsi="Arial" w:cs="Arial"/>
                <w:b/>
                <w:lang w:val="ru-RU"/>
              </w:rPr>
              <w:t>Министерств</w:t>
            </w:r>
            <w:r w:rsidR="007E7672" w:rsidRPr="0089298E">
              <w:rPr>
                <w:rFonts w:ascii="Arial" w:hAnsi="Arial" w:cs="Arial"/>
                <w:b/>
                <w:lang w:val="ru-RU"/>
              </w:rPr>
              <w:t>а</w:t>
            </w:r>
            <w:r w:rsidR="00511A3D" w:rsidRPr="0089298E">
              <w:rPr>
                <w:rFonts w:ascii="Arial" w:hAnsi="Arial" w:cs="Arial"/>
                <w:b/>
                <w:lang w:val="ru-RU"/>
              </w:rPr>
              <w:t xml:space="preserve"> </w:t>
            </w:r>
            <w:r w:rsidR="00CD429E" w:rsidRPr="0089298E">
              <w:rPr>
                <w:rFonts w:ascii="Arial" w:hAnsi="Arial" w:cs="Arial"/>
                <w:b/>
                <w:lang w:val="ru-RU"/>
              </w:rPr>
              <w:t xml:space="preserve">дошкольного и школьного образования </w:t>
            </w:r>
            <w:r w:rsidR="00511A3D" w:rsidRPr="0089298E">
              <w:rPr>
                <w:rFonts w:ascii="Arial" w:hAnsi="Arial" w:cs="Arial"/>
                <w:b/>
                <w:lang w:val="ru-RU"/>
              </w:rPr>
              <w:t>Республики Узбекистан</w:t>
            </w:r>
            <w:r w:rsidRPr="0089298E">
              <w:rPr>
                <w:rFonts w:ascii="Arial" w:hAnsi="Arial" w:cs="Arial"/>
                <w:bCs/>
                <w:lang w:val="ru-RU"/>
              </w:rPr>
              <w:t>.</w:t>
            </w:r>
          </w:p>
          <w:p w14:paraId="52A9BB9E" w14:textId="64E12901" w:rsidR="00D10A1C" w:rsidRPr="0089298E" w:rsidRDefault="00D10A1C" w:rsidP="0067772D">
            <w:pPr>
              <w:tabs>
                <w:tab w:val="right" w:pos="7254"/>
              </w:tabs>
              <w:spacing w:before="120"/>
              <w:rPr>
                <w:rFonts w:ascii="Arial" w:hAnsi="Arial" w:cs="Arial"/>
                <w:szCs w:val="24"/>
                <w:u w:val="single"/>
              </w:rPr>
            </w:pPr>
            <w:r w:rsidRPr="0089298E">
              <w:rPr>
                <w:rFonts w:ascii="Arial" w:hAnsi="Arial" w:cs="Arial"/>
                <w:szCs w:val="24"/>
                <w:u w:val="single"/>
                <w:lang w:val="ru-RU"/>
              </w:rPr>
              <w:t>Банковские</w:t>
            </w:r>
            <w:r w:rsidRPr="0089298E">
              <w:rPr>
                <w:rFonts w:ascii="Arial" w:hAnsi="Arial" w:cs="Arial"/>
                <w:szCs w:val="24"/>
                <w:u w:val="single"/>
              </w:rPr>
              <w:t xml:space="preserve"> </w:t>
            </w:r>
            <w:proofErr w:type="gramStart"/>
            <w:r w:rsidRPr="0089298E">
              <w:rPr>
                <w:rFonts w:ascii="Arial" w:hAnsi="Arial" w:cs="Arial"/>
                <w:szCs w:val="24"/>
                <w:u w:val="single"/>
                <w:lang w:val="ru-RU"/>
              </w:rPr>
              <w:t>реквизиты</w:t>
            </w:r>
            <w:r w:rsidRPr="0089298E">
              <w:rPr>
                <w:rFonts w:ascii="Arial" w:hAnsi="Arial" w:cs="Arial"/>
                <w:szCs w:val="24"/>
                <w:u w:val="single"/>
              </w:rPr>
              <w:t xml:space="preserve"> :</w:t>
            </w:r>
            <w:proofErr w:type="gramEnd"/>
          </w:p>
          <w:p w14:paraId="65EFCA0E" w14:textId="77777777" w:rsidR="004577E4" w:rsidRPr="0089298E" w:rsidRDefault="004577E4" w:rsidP="004577E4">
            <w:pPr>
              <w:tabs>
                <w:tab w:val="right" w:pos="7254"/>
              </w:tabs>
              <w:rPr>
                <w:rFonts w:ascii="Arial" w:hAnsi="Arial" w:cs="Arial"/>
                <w:szCs w:val="24"/>
              </w:rPr>
            </w:pPr>
            <w:r w:rsidRPr="0089298E">
              <w:rPr>
                <w:rFonts w:ascii="Arial" w:hAnsi="Arial" w:cs="Arial"/>
                <w:szCs w:val="24"/>
              </w:rPr>
              <w:t xml:space="preserve">BENEFICIARY: </w:t>
            </w:r>
          </w:p>
          <w:p w14:paraId="4EF00D01" w14:textId="77777777" w:rsidR="00135A70" w:rsidRPr="0089298E" w:rsidRDefault="00135A70" w:rsidP="004577E4">
            <w:pPr>
              <w:tabs>
                <w:tab w:val="right" w:pos="7254"/>
              </w:tabs>
              <w:rPr>
                <w:rFonts w:ascii="Arial" w:hAnsi="Arial" w:cs="Arial"/>
                <w:szCs w:val="24"/>
              </w:rPr>
            </w:pPr>
            <w:r w:rsidRPr="0089298E">
              <w:rPr>
                <w:rFonts w:ascii="Arial" w:hAnsi="Arial" w:cs="Arial"/>
                <w:szCs w:val="24"/>
              </w:rPr>
              <w:t>Ministry of Preschool and school education of the Republic of Uzbekistan</w:t>
            </w:r>
          </w:p>
          <w:p w14:paraId="71CBF8EB" w14:textId="4C7566A8" w:rsidR="004577E4" w:rsidRPr="0089298E" w:rsidRDefault="004577E4" w:rsidP="004577E4">
            <w:pPr>
              <w:tabs>
                <w:tab w:val="right" w:pos="7254"/>
              </w:tabs>
              <w:rPr>
                <w:rFonts w:ascii="Arial" w:hAnsi="Arial" w:cs="Arial"/>
                <w:szCs w:val="24"/>
              </w:rPr>
            </w:pPr>
            <w:r w:rsidRPr="0089298E">
              <w:rPr>
                <w:rFonts w:ascii="Arial" w:hAnsi="Arial" w:cs="Arial"/>
                <w:szCs w:val="24"/>
              </w:rPr>
              <w:t>BIC code: MFRUUZ22</w:t>
            </w:r>
          </w:p>
          <w:p w14:paraId="3919442F" w14:textId="77777777" w:rsidR="004577E4" w:rsidRPr="0089298E" w:rsidRDefault="004577E4" w:rsidP="004577E4">
            <w:pPr>
              <w:tabs>
                <w:tab w:val="right" w:pos="7254"/>
              </w:tabs>
              <w:rPr>
                <w:rFonts w:ascii="Arial" w:hAnsi="Arial" w:cs="Arial"/>
                <w:szCs w:val="24"/>
              </w:rPr>
            </w:pPr>
            <w:r w:rsidRPr="0089298E">
              <w:rPr>
                <w:rFonts w:ascii="Arial" w:hAnsi="Arial" w:cs="Arial"/>
                <w:szCs w:val="24"/>
              </w:rPr>
              <w:t xml:space="preserve">Adress: 29, </w:t>
            </w:r>
            <w:proofErr w:type="spellStart"/>
            <w:r w:rsidRPr="0089298E">
              <w:rPr>
                <w:rFonts w:ascii="Arial" w:hAnsi="Arial" w:cs="Arial"/>
                <w:szCs w:val="24"/>
              </w:rPr>
              <w:t>Istiqlol</w:t>
            </w:r>
            <w:proofErr w:type="spellEnd"/>
            <w:r w:rsidRPr="0089298E">
              <w:rPr>
                <w:rFonts w:ascii="Arial" w:hAnsi="Arial" w:cs="Arial"/>
                <w:szCs w:val="24"/>
              </w:rPr>
              <w:t xml:space="preserve"> street, Tashkent, 100017</w:t>
            </w:r>
          </w:p>
          <w:p w14:paraId="19599FCF" w14:textId="77777777" w:rsidR="004577E4" w:rsidRPr="0089298E" w:rsidRDefault="004577E4" w:rsidP="004577E4">
            <w:pPr>
              <w:tabs>
                <w:tab w:val="right" w:pos="7254"/>
              </w:tabs>
              <w:rPr>
                <w:rFonts w:ascii="Arial" w:hAnsi="Arial" w:cs="Arial"/>
                <w:szCs w:val="24"/>
              </w:rPr>
            </w:pPr>
            <w:r w:rsidRPr="0089298E">
              <w:rPr>
                <w:rFonts w:ascii="Arial" w:hAnsi="Arial" w:cs="Arial"/>
                <w:szCs w:val="24"/>
              </w:rPr>
              <w:t>Account USD: 23 402 840 900 100 001 011</w:t>
            </w:r>
          </w:p>
          <w:p w14:paraId="2CF66C8B" w14:textId="77777777" w:rsidR="004577E4" w:rsidRPr="0089298E" w:rsidRDefault="004577E4" w:rsidP="004577E4">
            <w:pPr>
              <w:tabs>
                <w:tab w:val="right" w:pos="7254"/>
              </w:tabs>
              <w:rPr>
                <w:rFonts w:ascii="Arial" w:hAnsi="Arial" w:cs="Arial"/>
                <w:szCs w:val="24"/>
              </w:rPr>
            </w:pPr>
            <w:r w:rsidRPr="0089298E">
              <w:rPr>
                <w:rFonts w:ascii="Arial" w:hAnsi="Arial" w:cs="Arial"/>
                <w:szCs w:val="24"/>
              </w:rPr>
              <w:t>BANK OF BENEFICIARY:</w:t>
            </w:r>
            <w:r w:rsidRPr="0089298E">
              <w:rPr>
                <w:rFonts w:ascii="Arial" w:hAnsi="Arial" w:cs="Arial"/>
                <w:szCs w:val="24"/>
              </w:rPr>
              <w:tab/>
              <w:t>Central Bank of the Republic of Uzbekistan</w:t>
            </w:r>
          </w:p>
          <w:p w14:paraId="34F4D236" w14:textId="77777777" w:rsidR="004577E4" w:rsidRPr="0089298E" w:rsidRDefault="004577E4" w:rsidP="004577E4">
            <w:pPr>
              <w:tabs>
                <w:tab w:val="right" w:pos="7254"/>
              </w:tabs>
              <w:rPr>
                <w:rFonts w:ascii="Arial" w:hAnsi="Arial" w:cs="Arial"/>
                <w:szCs w:val="24"/>
              </w:rPr>
            </w:pPr>
            <w:r w:rsidRPr="0089298E">
              <w:rPr>
                <w:rFonts w:ascii="Arial" w:hAnsi="Arial" w:cs="Arial"/>
                <w:szCs w:val="24"/>
              </w:rPr>
              <w:t xml:space="preserve">SWIFT Code: CBUZUZ22. </w:t>
            </w:r>
          </w:p>
          <w:p w14:paraId="338F643B" w14:textId="489A7460" w:rsidR="004577E4" w:rsidRPr="0089298E" w:rsidRDefault="004577E4" w:rsidP="004577E4">
            <w:pPr>
              <w:tabs>
                <w:tab w:val="left" w:pos="284"/>
              </w:tabs>
              <w:suppressAutoHyphens/>
              <w:spacing w:before="120"/>
              <w:rPr>
                <w:rFonts w:ascii="Arial" w:hAnsi="Arial" w:cs="Arial"/>
                <w:szCs w:val="24"/>
                <w:lang w:val="ru-RU"/>
              </w:rPr>
            </w:pPr>
            <w:r w:rsidRPr="0089298E">
              <w:rPr>
                <w:rFonts w:ascii="Arial" w:hAnsi="Arial" w:cs="Arial"/>
                <w:szCs w:val="24"/>
              </w:rPr>
              <w:t xml:space="preserve">CORRESPONDENT OF BENEFICIARY`S </w:t>
            </w:r>
            <w:proofErr w:type="gramStart"/>
            <w:r w:rsidRPr="0089298E">
              <w:rPr>
                <w:rFonts w:ascii="Arial" w:hAnsi="Arial" w:cs="Arial"/>
                <w:szCs w:val="24"/>
              </w:rPr>
              <w:t>BANK:CITIBANK</w:t>
            </w:r>
            <w:proofErr w:type="gramEnd"/>
            <w:r w:rsidRPr="0089298E">
              <w:rPr>
                <w:rFonts w:ascii="Arial" w:hAnsi="Arial" w:cs="Arial"/>
                <w:szCs w:val="24"/>
              </w:rPr>
              <w:t xml:space="preserve">, NEW YORK. </w:t>
            </w:r>
            <w:proofErr w:type="spellStart"/>
            <w:r w:rsidRPr="0089298E">
              <w:rPr>
                <w:rFonts w:ascii="Arial" w:hAnsi="Arial" w:cs="Arial"/>
                <w:szCs w:val="24"/>
                <w:lang w:val="ru-RU"/>
              </w:rPr>
              <w:t>Corr.Acc</w:t>
            </w:r>
            <w:proofErr w:type="spellEnd"/>
            <w:r w:rsidRPr="0089298E">
              <w:rPr>
                <w:rFonts w:ascii="Arial" w:hAnsi="Arial" w:cs="Arial"/>
                <w:szCs w:val="24"/>
                <w:lang w:val="ru-RU"/>
              </w:rPr>
              <w:t>.: 36115651, SWIFT Code: CITIUS33</w:t>
            </w:r>
          </w:p>
          <w:p w14:paraId="3C93C6E9" w14:textId="6E610DA0" w:rsidR="00D10A1C" w:rsidRPr="0089298E" w:rsidRDefault="00D10A1C" w:rsidP="004F6A9C">
            <w:pPr>
              <w:tabs>
                <w:tab w:val="left" w:pos="284"/>
              </w:tabs>
              <w:suppressAutoHyphens/>
              <w:spacing w:before="120"/>
              <w:rPr>
                <w:rFonts w:ascii="Arial" w:hAnsi="Arial" w:cs="Arial"/>
                <w:b/>
                <w:szCs w:val="24"/>
                <w:u w:val="single"/>
                <w:lang w:val="ru-RU"/>
              </w:rPr>
            </w:pPr>
            <w:r w:rsidRPr="0089298E">
              <w:rPr>
                <w:rFonts w:ascii="Arial" w:hAnsi="Arial" w:cs="Arial"/>
                <w:szCs w:val="24"/>
                <w:lang w:val="ru-RU"/>
              </w:rPr>
              <w:lastRenderedPageBreak/>
              <w:t xml:space="preserve">Сумма Гарантии Конкурсного предложения должна быть не менее эквивалента следующей суммы в свободно конвертируемой валюте: </w:t>
            </w:r>
            <w:r w:rsidR="00511A3D" w:rsidRPr="0089298E">
              <w:rPr>
                <w:rFonts w:ascii="Arial" w:hAnsi="Arial" w:cs="Arial"/>
                <w:b/>
                <w:color w:val="FF0000"/>
                <w:szCs w:val="24"/>
                <w:u w:val="single"/>
                <w:lang w:val="ru-RU"/>
              </w:rPr>
              <w:t>1</w:t>
            </w:r>
            <w:r w:rsidRPr="0089298E">
              <w:rPr>
                <w:rFonts w:ascii="Arial" w:hAnsi="Arial" w:cs="Arial"/>
                <w:b/>
                <w:color w:val="FF0000"/>
                <w:szCs w:val="24"/>
                <w:u w:val="single"/>
                <w:lang w:val="ru-RU"/>
              </w:rPr>
              <w:t>0</w:t>
            </w:r>
            <w:r w:rsidR="000A1694" w:rsidRPr="0089298E">
              <w:rPr>
                <w:rFonts w:ascii="Arial" w:hAnsi="Arial" w:cs="Arial"/>
                <w:b/>
                <w:color w:val="FF0000"/>
                <w:szCs w:val="24"/>
                <w:u w:val="single"/>
                <w:lang w:val="ru-RU"/>
              </w:rPr>
              <w:t> </w:t>
            </w:r>
            <w:r w:rsidRPr="0089298E">
              <w:rPr>
                <w:rFonts w:ascii="Arial" w:hAnsi="Arial" w:cs="Arial"/>
                <w:b/>
                <w:color w:val="FF0000"/>
                <w:szCs w:val="24"/>
                <w:u w:val="single"/>
                <w:lang w:val="ru-RU"/>
              </w:rPr>
              <w:t>000</w:t>
            </w:r>
            <w:r w:rsidR="000A1694" w:rsidRPr="0089298E">
              <w:rPr>
                <w:rFonts w:ascii="Arial" w:hAnsi="Arial" w:cs="Arial"/>
                <w:b/>
                <w:color w:val="FF0000"/>
                <w:szCs w:val="24"/>
                <w:u w:val="single"/>
                <w:lang w:val="ru-RU"/>
              </w:rPr>
              <w:t>,00</w:t>
            </w:r>
            <w:r w:rsidRPr="0089298E">
              <w:rPr>
                <w:rFonts w:ascii="Arial" w:hAnsi="Arial" w:cs="Arial"/>
                <w:b/>
                <w:color w:val="FF0000"/>
                <w:szCs w:val="24"/>
                <w:u w:val="single"/>
                <w:lang w:val="ru-RU"/>
              </w:rPr>
              <w:t xml:space="preserve"> долл. США</w:t>
            </w:r>
          </w:p>
        </w:tc>
      </w:tr>
      <w:tr w:rsidR="00D10A1C" w:rsidRPr="0089298E" w14:paraId="626E0CBE" w14:textId="77777777" w:rsidTr="0067772D">
        <w:tblPrEx>
          <w:tblBorders>
            <w:insideH w:val="single" w:sz="8" w:space="0" w:color="000000"/>
          </w:tblBorders>
        </w:tblPrEx>
        <w:tc>
          <w:tcPr>
            <w:tcW w:w="1620" w:type="dxa"/>
            <w:gridSpan w:val="2"/>
          </w:tcPr>
          <w:p w14:paraId="752517F5" w14:textId="77777777" w:rsidR="00D10A1C" w:rsidRPr="0089298E" w:rsidRDefault="00D10A1C" w:rsidP="0067772D">
            <w:pPr>
              <w:tabs>
                <w:tab w:val="right" w:pos="7434"/>
              </w:tabs>
              <w:spacing w:before="60" w:after="60"/>
              <w:rPr>
                <w:rFonts w:ascii="Arial" w:hAnsi="Arial" w:cs="Arial"/>
                <w:b/>
              </w:rPr>
            </w:pPr>
            <w:r w:rsidRPr="0089298E">
              <w:rPr>
                <w:rFonts w:ascii="Arial" w:hAnsi="Arial" w:cs="Arial"/>
                <w:b/>
                <w:lang w:val="ru-RU"/>
              </w:rPr>
              <w:lastRenderedPageBreak/>
              <w:t>ИУТ</w:t>
            </w:r>
            <w:r w:rsidRPr="0089298E">
              <w:rPr>
                <w:rFonts w:ascii="Arial" w:hAnsi="Arial" w:cs="Arial"/>
                <w:b/>
              </w:rPr>
              <w:t xml:space="preserve"> 19.3 (</w:t>
            </w:r>
            <w:r w:rsidRPr="0089298E">
              <w:rPr>
                <w:rFonts w:ascii="Arial" w:hAnsi="Arial" w:cs="Arial"/>
                <w:b/>
                <w:lang w:val="ru-RU"/>
              </w:rPr>
              <w:t>г</w:t>
            </w:r>
            <w:r w:rsidRPr="0089298E">
              <w:rPr>
                <w:rFonts w:ascii="Arial" w:hAnsi="Arial" w:cs="Arial"/>
                <w:b/>
              </w:rPr>
              <w:t>)</w:t>
            </w:r>
          </w:p>
        </w:tc>
        <w:tc>
          <w:tcPr>
            <w:tcW w:w="7878" w:type="dxa"/>
          </w:tcPr>
          <w:p w14:paraId="2B15125C" w14:textId="77777777" w:rsidR="00D10A1C" w:rsidRPr="0089298E" w:rsidRDefault="00D10A1C" w:rsidP="0067772D">
            <w:pPr>
              <w:tabs>
                <w:tab w:val="right" w:pos="7254"/>
              </w:tabs>
              <w:spacing w:before="60" w:after="60"/>
              <w:jc w:val="left"/>
              <w:rPr>
                <w:rFonts w:ascii="Arial" w:hAnsi="Arial" w:cs="Arial"/>
                <w:color w:val="000000"/>
                <w:szCs w:val="24"/>
                <w:lang w:val="ru-RU"/>
              </w:rPr>
            </w:pPr>
            <w:r w:rsidRPr="0089298E">
              <w:rPr>
                <w:rFonts w:ascii="Arial" w:hAnsi="Arial" w:cs="Arial"/>
                <w:iCs/>
                <w:szCs w:val="24"/>
                <w:lang w:val="ru-RU"/>
              </w:rPr>
              <w:t xml:space="preserve">Другие типы приемлемых гарантий </w:t>
            </w:r>
            <w:r w:rsidRPr="0089298E">
              <w:rPr>
                <w:rFonts w:ascii="Arial" w:hAnsi="Arial" w:cs="Arial"/>
                <w:b/>
                <w:iCs/>
                <w:szCs w:val="24"/>
                <w:lang w:val="ru-RU"/>
              </w:rPr>
              <w:t xml:space="preserve">не требуются. </w:t>
            </w:r>
          </w:p>
        </w:tc>
      </w:tr>
      <w:tr w:rsidR="00D10A1C" w:rsidRPr="0089298E" w14:paraId="25B01941" w14:textId="77777777" w:rsidTr="0067772D">
        <w:tblPrEx>
          <w:tblBorders>
            <w:insideH w:val="single" w:sz="8" w:space="0" w:color="000000"/>
          </w:tblBorders>
        </w:tblPrEx>
        <w:tc>
          <w:tcPr>
            <w:tcW w:w="1620" w:type="dxa"/>
            <w:gridSpan w:val="2"/>
          </w:tcPr>
          <w:p w14:paraId="32EBAD24"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 20.3</w:t>
            </w:r>
          </w:p>
        </w:tc>
        <w:tc>
          <w:tcPr>
            <w:tcW w:w="7878" w:type="dxa"/>
          </w:tcPr>
          <w:p w14:paraId="165E08EF" w14:textId="4D571716"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Документ, удостоверяющий право подписи от имени участника, должен включать название и описание документального подтверждения права на подписание конкурсного предложения, </w:t>
            </w:r>
            <w:r w:rsidR="004577E4" w:rsidRPr="0089298E">
              <w:rPr>
                <w:rFonts w:ascii="Arial" w:hAnsi="Arial" w:cs="Arial"/>
                <w:szCs w:val="24"/>
                <w:lang w:val="ru-RU"/>
              </w:rPr>
              <w:t>например</w:t>
            </w:r>
            <w:r w:rsidRPr="0089298E">
              <w:rPr>
                <w:rFonts w:ascii="Arial" w:hAnsi="Arial" w:cs="Arial"/>
                <w:szCs w:val="24"/>
                <w:lang w:val="ru-RU"/>
              </w:rPr>
              <w:t xml:space="preserve"> доверенности.</w:t>
            </w:r>
          </w:p>
          <w:p w14:paraId="30897DE9"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b/>
                <w:szCs w:val="24"/>
                <w:lang w:val="ru-RU"/>
              </w:rPr>
              <w:t>Примечание</w:t>
            </w:r>
            <w:r w:rsidRPr="0089298E">
              <w:rPr>
                <w:rFonts w:ascii="Arial" w:hAnsi="Arial" w:cs="Arial"/>
                <w:szCs w:val="24"/>
                <w:lang w:val="ru-RU"/>
              </w:rPr>
              <w:t xml:space="preserve">. </w:t>
            </w:r>
            <w:r w:rsidRPr="0089298E">
              <w:rPr>
                <w:rFonts w:ascii="Arial" w:hAnsi="Arial" w:cs="Arial"/>
                <w:i/>
                <w:szCs w:val="24"/>
                <w:lang w:val="ru-RU"/>
              </w:rPr>
              <w:t>Доверенность не требуется, если конкурсное предложение подписано высшим руководством в лице: директора или генерального директора, или исполнительного директора, или президента компании, или председателя совета директоров (на основе Устава).</w:t>
            </w:r>
          </w:p>
        </w:tc>
      </w:tr>
      <w:tr w:rsidR="00D10A1C" w:rsidRPr="0089298E" w14:paraId="0BFD20C2" w14:textId="77777777" w:rsidTr="0067772D">
        <w:tblPrEx>
          <w:tblBorders>
            <w:insideH w:val="single" w:sz="8" w:space="0" w:color="000000"/>
          </w:tblBorders>
        </w:tblPrEx>
        <w:tc>
          <w:tcPr>
            <w:tcW w:w="9498" w:type="dxa"/>
            <w:gridSpan w:val="3"/>
          </w:tcPr>
          <w:p w14:paraId="6FC5A2A2" w14:textId="211D9883" w:rsidR="00D10A1C" w:rsidRPr="0089298E" w:rsidRDefault="004577E4" w:rsidP="0067772D">
            <w:pPr>
              <w:tabs>
                <w:tab w:val="right" w:pos="7434"/>
              </w:tabs>
              <w:spacing w:before="60" w:after="60"/>
              <w:jc w:val="center"/>
              <w:rPr>
                <w:rFonts w:ascii="Arial" w:hAnsi="Arial" w:cs="Arial"/>
                <w:b/>
                <w:sz w:val="28"/>
                <w:szCs w:val="24"/>
                <w:lang w:val="ru-RU"/>
              </w:rPr>
            </w:pPr>
            <w:r w:rsidRPr="0089298E">
              <w:rPr>
                <w:rFonts w:ascii="Arial" w:hAnsi="Arial" w:cs="Arial"/>
                <w:b/>
                <w:sz w:val="28"/>
                <w:szCs w:val="24"/>
                <w:lang w:val="ru-RU"/>
              </w:rPr>
              <w:t>Г. Представление</w:t>
            </w:r>
            <w:r w:rsidR="00D10A1C" w:rsidRPr="0089298E">
              <w:rPr>
                <w:rFonts w:ascii="Arial" w:hAnsi="Arial" w:cs="Arial"/>
                <w:b/>
                <w:sz w:val="28"/>
                <w:szCs w:val="24"/>
                <w:lang w:val="ru-RU"/>
              </w:rPr>
              <w:t xml:space="preserve"> Конкурсных предложений</w:t>
            </w:r>
          </w:p>
        </w:tc>
      </w:tr>
      <w:tr w:rsidR="00D10A1C" w:rsidRPr="0089298E" w14:paraId="23D1DFDB" w14:textId="77777777" w:rsidTr="0067772D">
        <w:tblPrEx>
          <w:tblBorders>
            <w:insideH w:val="single" w:sz="8" w:space="0" w:color="000000"/>
          </w:tblBorders>
        </w:tblPrEx>
        <w:tc>
          <w:tcPr>
            <w:tcW w:w="1620" w:type="dxa"/>
            <w:gridSpan w:val="2"/>
          </w:tcPr>
          <w:p w14:paraId="08DE685B"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 21.2</w:t>
            </w:r>
          </w:p>
        </w:tc>
        <w:tc>
          <w:tcPr>
            <w:tcW w:w="7878" w:type="dxa"/>
          </w:tcPr>
          <w:p w14:paraId="57560F2C" w14:textId="77777777" w:rsidR="00D10A1C" w:rsidRPr="0089298E" w:rsidRDefault="00D10A1C" w:rsidP="0067772D">
            <w:pPr>
              <w:suppressAutoHyphens/>
              <w:spacing w:before="60" w:after="60"/>
              <w:rPr>
                <w:rFonts w:ascii="Arial" w:hAnsi="Arial" w:cs="Arial"/>
                <w:szCs w:val="24"/>
                <w:lang w:val="ru-RU"/>
              </w:rPr>
            </w:pPr>
            <w:r w:rsidRPr="0089298E">
              <w:rPr>
                <w:rFonts w:ascii="Arial" w:hAnsi="Arial" w:cs="Arial"/>
                <w:szCs w:val="24"/>
                <w:lang w:val="ru-RU"/>
              </w:rPr>
              <w:t xml:space="preserve">В дополнение к оригиналу конкурсного предложения, количество копий составляет </w:t>
            </w:r>
            <w:r w:rsidRPr="0089298E">
              <w:rPr>
                <w:rFonts w:ascii="Arial" w:hAnsi="Arial" w:cs="Arial"/>
                <w:b/>
                <w:szCs w:val="24"/>
                <w:lang w:val="ru-RU"/>
              </w:rPr>
              <w:t>2</w:t>
            </w:r>
            <w:r w:rsidRPr="0089298E">
              <w:rPr>
                <w:rFonts w:ascii="Arial" w:hAnsi="Arial" w:cs="Arial"/>
                <w:szCs w:val="24"/>
                <w:lang w:val="ru-RU"/>
              </w:rPr>
              <w:t xml:space="preserve"> (два) экземпляра.</w:t>
            </w:r>
          </w:p>
          <w:p w14:paraId="1B90F9F5" w14:textId="07709430" w:rsidR="00D10A1C" w:rsidRPr="0089298E" w:rsidRDefault="00D10A1C" w:rsidP="0067772D">
            <w:pPr>
              <w:suppressAutoHyphens/>
              <w:spacing w:before="60" w:after="60"/>
              <w:rPr>
                <w:rFonts w:ascii="Arial" w:hAnsi="Arial" w:cs="Arial"/>
                <w:szCs w:val="24"/>
                <w:lang w:val="ru-RU"/>
              </w:rPr>
            </w:pPr>
            <w:r w:rsidRPr="0089298E">
              <w:rPr>
                <w:rFonts w:ascii="Arial" w:hAnsi="Arial" w:cs="Arial"/>
                <w:szCs w:val="24"/>
                <w:lang w:val="ru-RU"/>
              </w:rPr>
              <w:t xml:space="preserve">Электронная версия сканированной копии </w:t>
            </w:r>
            <w:r w:rsidR="004577E4" w:rsidRPr="0089298E">
              <w:rPr>
                <w:rFonts w:ascii="Arial" w:hAnsi="Arial" w:cs="Arial"/>
                <w:szCs w:val="24"/>
                <w:lang w:val="ru-RU"/>
              </w:rPr>
              <w:t>Конкурсного</w:t>
            </w:r>
            <w:r w:rsidRPr="0089298E">
              <w:rPr>
                <w:rFonts w:ascii="Arial" w:hAnsi="Arial" w:cs="Arial"/>
                <w:szCs w:val="24"/>
                <w:lang w:val="ru-RU"/>
              </w:rPr>
              <w:t xml:space="preserve"> предложения (Таблица соответствия предоставляется в формате WORD) вместе с сопроводительными документами (брошюрами, каталогами или другой информацией по каждому обязательному параметру) должна предоставляться дополнительно вместе с конкурсным предложением на устройстве хранения (CD или DVD или USB).</w:t>
            </w:r>
          </w:p>
        </w:tc>
      </w:tr>
      <w:tr w:rsidR="00D10A1C" w:rsidRPr="0089298E" w14:paraId="591D7A49" w14:textId="77777777" w:rsidTr="0067772D">
        <w:tblPrEx>
          <w:tblBorders>
            <w:insideH w:val="single" w:sz="8" w:space="0" w:color="000000"/>
          </w:tblBorders>
        </w:tblPrEx>
        <w:tc>
          <w:tcPr>
            <w:tcW w:w="1620" w:type="dxa"/>
            <w:gridSpan w:val="2"/>
          </w:tcPr>
          <w:p w14:paraId="4585A2B5"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 22.1</w:t>
            </w:r>
          </w:p>
        </w:tc>
        <w:tc>
          <w:tcPr>
            <w:tcW w:w="7878" w:type="dxa"/>
          </w:tcPr>
          <w:p w14:paraId="32BFE4E7" w14:textId="77777777" w:rsidR="00D10A1C" w:rsidRPr="0089298E" w:rsidRDefault="00D10A1C" w:rsidP="0067772D">
            <w:pPr>
              <w:spacing w:before="60" w:after="60"/>
              <w:ind w:right="33"/>
              <w:rPr>
                <w:rFonts w:ascii="Arial" w:hAnsi="Arial" w:cs="Arial"/>
                <w:lang w:val="ru-RU"/>
              </w:rPr>
            </w:pPr>
            <w:r w:rsidRPr="0089298E">
              <w:rPr>
                <w:rFonts w:ascii="Arial" w:hAnsi="Arial" w:cs="Arial"/>
                <w:szCs w:val="24"/>
                <w:lang w:val="ru-RU"/>
              </w:rPr>
              <w:t xml:space="preserve">Адрес Покупателя </w:t>
            </w:r>
            <w:r w:rsidRPr="0089298E">
              <w:rPr>
                <w:rFonts w:ascii="Arial" w:hAnsi="Arial" w:cs="Arial"/>
                <w:b/>
                <w:szCs w:val="24"/>
                <w:u w:val="single"/>
                <w:lang w:val="ru-RU"/>
              </w:rPr>
              <w:t>только для подачи конкурсных предложений</w:t>
            </w:r>
            <w:r w:rsidRPr="0089298E">
              <w:rPr>
                <w:rFonts w:ascii="Arial" w:hAnsi="Arial" w:cs="Arial"/>
                <w:lang w:val="ru-RU"/>
              </w:rPr>
              <w:t xml:space="preserve">: </w:t>
            </w:r>
          </w:p>
          <w:p w14:paraId="259A73F6" w14:textId="765B1E50" w:rsidR="00D10A1C" w:rsidRPr="0089298E" w:rsidRDefault="00D10A1C" w:rsidP="0067772D">
            <w:pPr>
              <w:spacing w:before="60" w:after="60"/>
              <w:ind w:right="33"/>
              <w:rPr>
                <w:rFonts w:ascii="Arial" w:hAnsi="Arial" w:cs="Arial"/>
                <w:szCs w:val="24"/>
                <w:lang w:val="ru-RU"/>
              </w:rPr>
            </w:pPr>
            <w:r w:rsidRPr="0089298E">
              <w:rPr>
                <w:rFonts w:ascii="Arial" w:hAnsi="Arial" w:cs="Arial"/>
                <w:szCs w:val="24"/>
                <w:lang w:val="ru-RU"/>
              </w:rPr>
              <w:t>Вниманию:</w:t>
            </w:r>
            <w:r w:rsidR="0016340D" w:rsidRPr="0089298E">
              <w:rPr>
                <w:rFonts w:ascii="Arial" w:hAnsi="Arial" w:cs="Arial"/>
                <w:szCs w:val="24"/>
                <w:lang w:val="ru-RU"/>
              </w:rPr>
              <w:t xml:space="preserve"> </w:t>
            </w:r>
            <w:r w:rsidR="003E441B" w:rsidRPr="0089298E">
              <w:rPr>
                <w:rFonts w:ascii="Arial" w:hAnsi="Arial" w:cs="Arial"/>
                <w:b/>
                <w:szCs w:val="24"/>
                <w:lang w:val="ru-RU"/>
              </w:rPr>
              <w:t>Шаймарданов Алхамжон Мурадович</w:t>
            </w:r>
            <w:r w:rsidR="00931414" w:rsidRPr="0089298E">
              <w:rPr>
                <w:rFonts w:ascii="Arial" w:hAnsi="Arial" w:cs="Arial"/>
                <w:b/>
                <w:szCs w:val="24"/>
                <w:lang w:val="ru-RU"/>
              </w:rPr>
              <w:t> - </w:t>
            </w:r>
            <w:r w:rsidR="00CD429E" w:rsidRPr="0089298E">
              <w:rPr>
                <w:rFonts w:ascii="Arial" w:hAnsi="Arial" w:cs="Arial"/>
                <w:bCs/>
                <w:szCs w:val="24"/>
                <w:lang w:val="ru-RU"/>
              </w:rPr>
              <w:t>Главный</w:t>
            </w:r>
            <w:r w:rsidR="00931414" w:rsidRPr="0089298E">
              <w:rPr>
                <w:rFonts w:ascii="Arial" w:hAnsi="Arial" w:cs="Arial"/>
                <w:bCs/>
                <w:szCs w:val="24"/>
                <w:lang w:val="ru-RU"/>
              </w:rPr>
              <w:t xml:space="preserve"> </w:t>
            </w:r>
            <w:r w:rsidR="00CD429E" w:rsidRPr="0089298E">
              <w:rPr>
                <w:rFonts w:ascii="Arial" w:hAnsi="Arial" w:cs="Arial"/>
                <w:bCs/>
                <w:szCs w:val="24"/>
                <w:lang w:val="ru-RU"/>
              </w:rPr>
              <w:t>специалист</w:t>
            </w:r>
            <w:r w:rsidR="00931414" w:rsidRPr="0089298E">
              <w:rPr>
                <w:rFonts w:ascii="Arial" w:hAnsi="Arial" w:cs="Arial"/>
                <w:bCs/>
                <w:szCs w:val="24"/>
                <w:lang w:val="ru-RU"/>
              </w:rPr>
              <w:t xml:space="preserve"> </w:t>
            </w:r>
            <w:r w:rsidR="00CD429E" w:rsidRPr="0089298E">
              <w:rPr>
                <w:rFonts w:ascii="Arial" w:hAnsi="Arial" w:cs="Arial"/>
                <w:bCs/>
                <w:szCs w:val="24"/>
                <w:lang w:val="ru-RU"/>
              </w:rPr>
              <w:t>отдела</w:t>
            </w:r>
            <w:r w:rsidR="00931414" w:rsidRPr="0089298E">
              <w:rPr>
                <w:rFonts w:ascii="Arial" w:hAnsi="Arial" w:cs="Arial"/>
                <w:bCs/>
                <w:szCs w:val="24"/>
                <w:lang w:val="ru-RU"/>
              </w:rPr>
              <w:t xml:space="preserve"> международных </w:t>
            </w:r>
            <w:r w:rsidR="00CD429E" w:rsidRPr="0089298E">
              <w:rPr>
                <w:rFonts w:ascii="Arial" w:hAnsi="Arial" w:cs="Arial"/>
                <w:bCs/>
                <w:szCs w:val="24"/>
                <w:lang w:val="ru-RU"/>
              </w:rPr>
              <w:t>связи</w:t>
            </w:r>
            <w:r w:rsidR="00931414" w:rsidRPr="0089298E">
              <w:rPr>
                <w:rFonts w:ascii="Arial" w:hAnsi="Arial" w:cs="Arial"/>
                <w:bCs/>
                <w:szCs w:val="24"/>
                <w:lang w:val="ru-RU"/>
              </w:rPr>
              <w:t xml:space="preserve"> и привлечение </w:t>
            </w:r>
            <w:r w:rsidR="00CD429E" w:rsidRPr="0089298E">
              <w:rPr>
                <w:rFonts w:ascii="Arial" w:hAnsi="Arial" w:cs="Arial"/>
                <w:bCs/>
                <w:szCs w:val="24"/>
                <w:lang w:val="ru-RU"/>
              </w:rPr>
              <w:t xml:space="preserve">иностранных </w:t>
            </w:r>
            <w:r w:rsidR="00931414" w:rsidRPr="0089298E">
              <w:rPr>
                <w:rFonts w:ascii="Arial" w:hAnsi="Arial" w:cs="Arial"/>
                <w:bCs/>
                <w:szCs w:val="24"/>
                <w:lang w:val="ru-RU"/>
              </w:rPr>
              <w:t xml:space="preserve">инвестиций </w:t>
            </w:r>
            <w:r w:rsidR="0081370E" w:rsidRPr="0089298E">
              <w:rPr>
                <w:rFonts w:ascii="Arial" w:hAnsi="Arial" w:cs="Arial"/>
                <w:bCs/>
                <w:szCs w:val="24"/>
                <w:lang w:val="ru-RU"/>
              </w:rPr>
              <w:t>в М</w:t>
            </w:r>
            <w:r w:rsidR="0016340D" w:rsidRPr="0089298E">
              <w:rPr>
                <w:rFonts w:ascii="Arial" w:hAnsi="Arial" w:cs="Arial"/>
                <w:bCs/>
                <w:szCs w:val="24"/>
                <w:lang w:val="ru-RU"/>
              </w:rPr>
              <w:t>инистерств</w:t>
            </w:r>
            <w:r w:rsidR="0081370E" w:rsidRPr="0089298E">
              <w:rPr>
                <w:rFonts w:ascii="Arial" w:hAnsi="Arial" w:cs="Arial"/>
                <w:bCs/>
                <w:szCs w:val="24"/>
                <w:lang w:val="ru-RU"/>
              </w:rPr>
              <w:t>е</w:t>
            </w:r>
            <w:r w:rsidR="0016340D" w:rsidRPr="0089298E">
              <w:rPr>
                <w:rFonts w:ascii="Arial" w:hAnsi="Arial" w:cs="Arial"/>
                <w:bCs/>
                <w:szCs w:val="24"/>
                <w:lang w:val="ru-RU"/>
              </w:rPr>
              <w:t xml:space="preserve"> </w:t>
            </w:r>
            <w:r w:rsidR="00CD429E" w:rsidRPr="0089298E">
              <w:rPr>
                <w:rFonts w:ascii="Arial" w:hAnsi="Arial" w:cs="Arial"/>
                <w:bCs/>
                <w:szCs w:val="24"/>
                <w:lang w:val="ru-RU"/>
              </w:rPr>
              <w:t>дошкольного и школьного образования</w:t>
            </w:r>
            <w:r w:rsidR="0081370E" w:rsidRPr="0089298E">
              <w:rPr>
                <w:rFonts w:ascii="Arial" w:hAnsi="Arial" w:cs="Arial"/>
                <w:bCs/>
                <w:szCs w:val="24"/>
                <w:lang w:val="ru-RU"/>
              </w:rPr>
              <w:t xml:space="preserve"> Республики </w:t>
            </w:r>
            <w:proofErr w:type="gramStart"/>
            <w:r w:rsidR="0081370E" w:rsidRPr="0089298E">
              <w:rPr>
                <w:rFonts w:ascii="Arial" w:hAnsi="Arial" w:cs="Arial"/>
                <w:bCs/>
                <w:szCs w:val="24"/>
                <w:lang w:val="ru-RU"/>
              </w:rPr>
              <w:t>Узбекистан.</w:t>
            </w:r>
            <w:r w:rsidRPr="0089298E">
              <w:rPr>
                <w:rFonts w:ascii="Arial" w:hAnsi="Arial" w:cs="Arial"/>
                <w:szCs w:val="24"/>
                <w:lang w:val="ru-RU"/>
              </w:rPr>
              <w:t>-</w:t>
            </w:r>
            <w:proofErr w:type="gramEnd"/>
            <w:r w:rsidRPr="0089298E">
              <w:rPr>
                <w:rFonts w:ascii="Arial" w:hAnsi="Arial" w:cs="Arial"/>
                <w:szCs w:val="24"/>
                <w:lang w:val="ru-RU"/>
              </w:rPr>
              <w:t xml:space="preserve"> </w:t>
            </w:r>
            <w:r w:rsidR="003E441B" w:rsidRPr="0089298E">
              <w:rPr>
                <w:rFonts w:ascii="Arial" w:hAnsi="Arial" w:cs="Arial"/>
                <w:szCs w:val="24"/>
                <w:lang w:val="ru-RU"/>
              </w:rPr>
              <w:t xml:space="preserve">ответственный </w:t>
            </w:r>
            <w:r w:rsidRPr="0089298E">
              <w:rPr>
                <w:rFonts w:ascii="Arial" w:hAnsi="Arial" w:cs="Arial"/>
                <w:szCs w:val="24"/>
                <w:lang w:val="ru-RU"/>
              </w:rPr>
              <w:t>за прием Конкурсных предложений и их регистрацию.</w:t>
            </w:r>
          </w:p>
          <w:p w14:paraId="315F7C69" w14:textId="1DC7001A" w:rsidR="00D10A1C" w:rsidRPr="0089298E" w:rsidRDefault="0081370E" w:rsidP="0067772D">
            <w:pPr>
              <w:tabs>
                <w:tab w:val="right" w:pos="7254"/>
              </w:tabs>
              <w:spacing w:before="60" w:after="60"/>
              <w:jc w:val="left"/>
              <w:rPr>
                <w:rFonts w:ascii="Arial" w:hAnsi="Arial" w:cs="Arial"/>
                <w:b/>
                <w:caps/>
                <w:szCs w:val="24"/>
                <w:lang w:val="ru-RU"/>
              </w:rPr>
            </w:pPr>
            <w:r w:rsidRPr="0089298E">
              <w:rPr>
                <w:rFonts w:ascii="Arial" w:hAnsi="Arial" w:cs="Arial"/>
                <w:b/>
                <w:caps/>
                <w:spacing w:val="-3"/>
                <w:szCs w:val="24"/>
                <w:lang w:val="ru-RU"/>
              </w:rPr>
              <w:t xml:space="preserve">Министерство </w:t>
            </w:r>
            <w:r w:rsidR="00CD429E" w:rsidRPr="0089298E">
              <w:rPr>
                <w:rFonts w:ascii="Arial" w:hAnsi="Arial" w:cs="Arial"/>
                <w:b/>
                <w:caps/>
                <w:spacing w:val="-3"/>
                <w:szCs w:val="24"/>
                <w:lang w:val="ru-RU"/>
              </w:rPr>
              <w:t>дошкольного и школьного образования</w:t>
            </w:r>
            <w:r w:rsidRPr="0089298E">
              <w:rPr>
                <w:rFonts w:ascii="Arial" w:hAnsi="Arial" w:cs="Arial"/>
                <w:b/>
                <w:caps/>
                <w:spacing w:val="-3"/>
                <w:szCs w:val="24"/>
                <w:lang w:val="ru-RU"/>
              </w:rPr>
              <w:t xml:space="preserve"> Республики Узбекистан</w:t>
            </w:r>
            <w:r w:rsidR="00D10A1C" w:rsidRPr="0089298E">
              <w:rPr>
                <w:rFonts w:ascii="Arial" w:hAnsi="Arial" w:cs="Arial"/>
                <w:b/>
                <w:caps/>
                <w:spacing w:val="-3"/>
                <w:szCs w:val="24"/>
                <w:lang w:val="ru-RU"/>
              </w:rPr>
              <w:t>,</w:t>
            </w:r>
            <w:r w:rsidR="00D10A1C" w:rsidRPr="0089298E">
              <w:rPr>
                <w:rFonts w:ascii="Arial" w:hAnsi="Arial" w:cs="Arial"/>
                <w:spacing w:val="-3"/>
                <w:szCs w:val="24"/>
                <w:lang w:val="ru-RU"/>
              </w:rPr>
              <w:t xml:space="preserve"> </w:t>
            </w:r>
            <w:r w:rsidR="00D10A1C" w:rsidRPr="0089298E">
              <w:rPr>
                <w:rFonts w:ascii="Arial" w:hAnsi="Arial" w:cs="Arial"/>
                <w:b/>
                <w:caps/>
                <w:spacing w:val="-3"/>
                <w:szCs w:val="24"/>
                <w:lang w:val="ru-RU"/>
              </w:rPr>
              <w:t>Здание администрации</w:t>
            </w:r>
          </w:p>
          <w:p w14:paraId="75ECD81C" w14:textId="672077F0" w:rsidR="00D10A1C" w:rsidRPr="0089298E" w:rsidRDefault="00D10A1C" w:rsidP="0067772D">
            <w:pPr>
              <w:tabs>
                <w:tab w:val="right" w:pos="7254"/>
              </w:tabs>
              <w:spacing w:before="60" w:after="60"/>
              <w:jc w:val="left"/>
              <w:rPr>
                <w:rFonts w:ascii="Arial" w:hAnsi="Arial" w:cs="Arial"/>
                <w:szCs w:val="24"/>
                <w:lang w:val="ru-RU"/>
              </w:rPr>
            </w:pPr>
            <w:r w:rsidRPr="0089298E">
              <w:rPr>
                <w:rFonts w:ascii="Arial" w:hAnsi="Arial" w:cs="Arial"/>
                <w:szCs w:val="24"/>
                <w:lang w:val="ru-RU"/>
              </w:rPr>
              <w:t xml:space="preserve">Адрес и улица: </w:t>
            </w:r>
            <w:r w:rsidR="0081370E" w:rsidRPr="0089298E">
              <w:rPr>
                <w:rFonts w:ascii="Arial" w:hAnsi="Arial" w:cs="Arial"/>
                <w:iCs/>
                <w:szCs w:val="24"/>
                <w:lang w:val="ru-RU"/>
              </w:rPr>
              <w:t>Шайхонтохурский</w:t>
            </w:r>
            <w:r w:rsidRPr="0089298E">
              <w:rPr>
                <w:rFonts w:ascii="Arial" w:hAnsi="Arial" w:cs="Arial"/>
                <w:iCs/>
                <w:szCs w:val="24"/>
                <w:lang w:val="ru-RU"/>
              </w:rPr>
              <w:t xml:space="preserve"> район, ул. </w:t>
            </w:r>
            <w:r w:rsidR="0081370E" w:rsidRPr="0089298E">
              <w:rPr>
                <w:rFonts w:ascii="Arial" w:hAnsi="Arial" w:cs="Arial"/>
                <w:iCs/>
                <w:szCs w:val="24"/>
                <w:lang w:val="ru-RU"/>
              </w:rPr>
              <w:t>Навои, дом 2A</w:t>
            </w:r>
            <w:r w:rsidRPr="0089298E">
              <w:rPr>
                <w:rFonts w:ascii="Arial" w:hAnsi="Arial" w:cs="Arial"/>
                <w:iCs/>
                <w:szCs w:val="24"/>
                <w:lang w:val="ru-RU"/>
              </w:rPr>
              <w:t xml:space="preserve">, </w:t>
            </w:r>
            <w:r w:rsidR="00847610" w:rsidRPr="0089298E">
              <w:rPr>
                <w:rFonts w:ascii="Arial" w:hAnsi="Arial" w:cs="Arial"/>
                <w:iCs/>
                <w:szCs w:val="24"/>
                <w:lang w:val="ru-RU"/>
              </w:rPr>
              <w:t>Министерство дошкольного и школьного образования</w:t>
            </w:r>
            <w:r w:rsidR="0081370E" w:rsidRPr="0089298E">
              <w:rPr>
                <w:rFonts w:ascii="Arial" w:hAnsi="Arial" w:cs="Arial"/>
                <w:iCs/>
                <w:szCs w:val="24"/>
                <w:lang w:val="ru-RU"/>
              </w:rPr>
              <w:t xml:space="preserve"> Республики Узбекистан</w:t>
            </w:r>
            <w:r w:rsidR="0081370E" w:rsidRPr="0089298E">
              <w:rPr>
                <w:rFonts w:ascii="Arial" w:hAnsi="Arial" w:cs="Arial"/>
                <w:szCs w:val="24"/>
                <w:lang w:val="ru-RU"/>
              </w:rPr>
              <w:t>.</w:t>
            </w:r>
          </w:p>
          <w:p w14:paraId="1A2B95C6" w14:textId="77777777" w:rsidR="00D10A1C" w:rsidRPr="0089298E" w:rsidRDefault="00D10A1C" w:rsidP="0067772D">
            <w:pPr>
              <w:tabs>
                <w:tab w:val="right" w:pos="7254"/>
              </w:tabs>
              <w:spacing w:before="60" w:after="60"/>
              <w:jc w:val="left"/>
              <w:rPr>
                <w:rFonts w:ascii="Arial" w:hAnsi="Arial" w:cs="Arial"/>
                <w:szCs w:val="24"/>
                <w:lang w:val="ru-RU"/>
              </w:rPr>
            </w:pPr>
            <w:r w:rsidRPr="0089298E">
              <w:rPr>
                <w:rFonts w:ascii="Arial" w:hAnsi="Arial" w:cs="Arial"/>
                <w:szCs w:val="24"/>
                <w:lang w:val="ru-RU"/>
              </w:rPr>
              <w:t>Город: Ташкент</w:t>
            </w:r>
          </w:p>
          <w:p w14:paraId="151D7A1D" w14:textId="35CC6566" w:rsidR="00D10A1C" w:rsidRPr="0089298E" w:rsidRDefault="00D10A1C" w:rsidP="0067772D">
            <w:pPr>
              <w:tabs>
                <w:tab w:val="right" w:pos="7254"/>
              </w:tabs>
              <w:spacing w:before="60" w:after="60"/>
              <w:jc w:val="left"/>
              <w:rPr>
                <w:rFonts w:ascii="Arial" w:hAnsi="Arial" w:cs="Arial"/>
                <w:i/>
                <w:szCs w:val="24"/>
                <w:lang w:val="ru-RU"/>
              </w:rPr>
            </w:pPr>
            <w:r w:rsidRPr="0089298E">
              <w:rPr>
                <w:rFonts w:ascii="Arial" w:hAnsi="Arial" w:cs="Arial"/>
                <w:szCs w:val="24"/>
                <w:lang w:val="ru-RU"/>
              </w:rPr>
              <w:t xml:space="preserve">Почтовый индекс: </w:t>
            </w:r>
            <w:r w:rsidR="009E0624" w:rsidRPr="0089298E">
              <w:rPr>
                <w:rFonts w:ascii="Arial" w:hAnsi="Arial" w:cs="Arial"/>
                <w:szCs w:val="24"/>
                <w:lang w:val="ru-RU"/>
              </w:rPr>
              <w:t>100011</w:t>
            </w:r>
          </w:p>
          <w:p w14:paraId="26E27251" w14:textId="77777777" w:rsidR="00D10A1C" w:rsidRPr="0089298E" w:rsidRDefault="00D10A1C" w:rsidP="0067772D">
            <w:pPr>
              <w:tabs>
                <w:tab w:val="right" w:pos="7254"/>
              </w:tabs>
              <w:spacing w:before="60" w:after="60"/>
              <w:jc w:val="left"/>
              <w:rPr>
                <w:rFonts w:ascii="Arial" w:hAnsi="Arial" w:cs="Arial"/>
                <w:szCs w:val="24"/>
                <w:lang w:val="ru-RU"/>
              </w:rPr>
            </w:pPr>
            <w:r w:rsidRPr="0089298E">
              <w:rPr>
                <w:rFonts w:ascii="Arial" w:hAnsi="Arial" w:cs="Arial"/>
                <w:szCs w:val="24"/>
                <w:lang w:val="ru-RU"/>
              </w:rPr>
              <w:t>Страна: Узбекистан</w:t>
            </w:r>
          </w:p>
          <w:p w14:paraId="584867B7" w14:textId="4A710926" w:rsidR="00D10A1C" w:rsidRPr="0089298E" w:rsidRDefault="00D10A1C" w:rsidP="0067772D">
            <w:pPr>
              <w:tabs>
                <w:tab w:val="right" w:pos="7254"/>
              </w:tabs>
              <w:spacing w:before="60" w:after="60"/>
              <w:jc w:val="left"/>
              <w:rPr>
                <w:rFonts w:ascii="Arial" w:hAnsi="Arial" w:cs="Arial"/>
                <w:i/>
                <w:szCs w:val="24"/>
                <w:lang w:val="ru-RU"/>
              </w:rPr>
            </w:pPr>
            <w:r w:rsidRPr="0089298E">
              <w:rPr>
                <w:rFonts w:ascii="Arial" w:hAnsi="Arial" w:cs="Arial"/>
                <w:szCs w:val="24"/>
                <w:lang w:val="ru-RU"/>
              </w:rPr>
              <w:t xml:space="preserve">Телефон: </w:t>
            </w:r>
            <w:r w:rsidR="009E0624" w:rsidRPr="0089298E">
              <w:rPr>
                <w:rFonts w:ascii="Arial" w:hAnsi="Arial" w:cs="Arial"/>
                <w:szCs w:val="24"/>
                <w:lang w:val="ru-RU"/>
              </w:rPr>
              <w:t>+</w:t>
            </w:r>
            <w:r w:rsidR="00931414" w:rsidRPr="0089298E">
              <w:rPr>
                <w:rFonts w:ascii="Arial" w:hAnsi="Arial" w:cs="Arial"/>
                <w:szCs w:val="24"/>
                <w:lang w:val="ru-RU"/>
              </w:rPr>
              <w:t>998999588880</w:t>
            </w:r>
            <w:r w:rsidR="008F326B" w:rsidRPr="0089298E">
              <w:rPr>
                <w:rFonts w:ascii="Arial" w:hAnsi="Arial" w:cs="Arial"/>
                <w:szCs w:val="24"/>
                <w:lang w:val="ru-RU"/>
              </w:rPr>
              <w:t>, +</w:t>
            </w:r>
            <w:r w:rsidR="00145D32" w:rsidRPr="0089298E">
              <w:rPr>
                <w:rFonts w:ascii="Arial" w:hAnsi="Arial" w:cs="Arial"/>
                <w:szCs w:val="24"/>
                <w:lang w:val="ru-RU"/>
              </w:rPr>
              <w:t>998932222017</w:t>
            </w:r>
            <w:r w:rsidR="003679E8" w:rsidRPr="0089298E">
              <w:rPr>
                <w:rFonts w:ascii="Arial" w:hAnsi="Arial" w:cs="Arial"/>
                <w:szCs w:val="24"/>
                <w:lang w:val="ru-RU"/>
              </w:rPr>
              <w:t>.</w:t>
            </w:r>
          </w:p>
          <w:p w14:paraId="6CBFAC99" w14:textId="77777777" w:rsidR="00D10A1C" w:rsidRPr="0089298E" w:rsidRDefault="00D10A1C" w:rsidP="0067772D">
            <w:pPr>
              <w:tabs>
                <w:tab w:val="right" w:pos="7254"/>
              </w:tabs>
              <w:spacing w:before="60" w:after="60"/>
              <w:jc w:val="left"/>
              <w:rPr>
                <w:rFonts w:ascii="Arial" w:hAnsi="Arial" w:cs="Arial"/>
                <w:bCs/>
                <w:szCs w:val="24"/>
                <w:lang w:val="ru-RU"/>
              </w:rPr>
            </w:pPr>
            <w:r w:rsidRPr="0089298E">
              <w:rPr>
                <w:rFonts w:ascii="Arial" w:hAnsi="Arial" w:cs="Arial"/>
                <w:bCs/>
                <w:szCs w:val="24"/>
                <w:lang w:val="ru-RU"/>
              </w:rPr>
              <w:t>Срок представления Конкурсного предложения:</w:t>
            </w:r>
          </w:p>
          <w:p w14:paraId="104D509D" w14:textId="1CD4320B" w:rsidR="00D10A1C" w:rsidRPr="0089298E" w:rsidRDefault="00D10A1C" w:rsidP="0067772D">
            <w:pPr>
              <w:tabs>
                <w:tab w:val="right" w:pos="7254"/>
              </w:tabs>
              <w:spacing w:before="60" w:after="60"/>
              <w:jc w:val="left"/>
              <w:rPr>
                <w:rFonts w:ascii="Arial" w:hAnsi="Arial" w:cs="Arial"/>
                <w:bCs/>
                <w:color w:val="000000" w:themeColor="text1"/>
                <w:szCs w:val="24"/>
                <w:lang w:val="ru-RU"/>
              </w:rPr>
            </w:pPr>
            <w:r w:rsidRPr="0089298E">
              <w:rPr>
                <w:rFonts w:ascii="Arial" w:hAnsi="Arial" w:cs="Arial"/>
                <w:szCs w:val="24"/>
                <w:lang w:val="ru-RU"/>
              </w:rPr>
              <w:t xml:space="preserve">Дата: </w:t>
            </w:r>
            <w:r w:rsidR="005118E4" w:rsidRPr="0089298E">
              <w:rPr>
                <w:rFonts w:ascii="Arial" w:hAnsi="Arial" w:cs="Arial"/>
                <w:bCs/>
                <w:color w:val="000000" w:themeColor="text1"/>
                <w:szCs w:val="24"/>
              </w:rPr>
              <w:t xml:space="preserve">16 </w:t>
            </w:r>
            <w:r w:rsidR="005118E4" w:rsidRPr="0089298E">
              <w:rPr>
                <w:rFonts w:ascii="Arial" w:hAnsi="Arial" w:cs="Arial"/>
                <w:bCs/>
                <w:color w:val="000000" w:themeColor="text1"/>
                <w:szCs w:val="24"/>
                <w:lang w:val="ru-RU"/>
              </w:rPr>
              <w:t>сентября</w:t>
            </w:r>
            <w:r w:rsidRPr="0089298E">
              <w:rPr>
                <w:rFonts w:ascii="Arial" w:hAnsi="Arial" w:cs="Arial"/>
                <w:bCs/>
                <w:color w:val="000000" w:themeColor="text1"/>
                <w:szCs w:val="24"/>
                <w:lang w:val="ru-RU"/>
              </w:rPr>
              <w:t xml:space="preserve"> 202</w:t>
            </w:r>
            <w:r w:rsidR="00CD429E" w:rsidRPr="0089298E">
              <w:rPr>
                <w:rFonts w:ascii="Arial" w:hAnsi="Arial" w:cs="Arial"/>
                <w:bCs/>
                <w:color w:val="000000" w:themeColor="text1"/>
                <w:szCs w:val="24"/>
                <w:lang w:val="ru-RU"/>
              </w:rPr>
              <w:t>3</w:t>
            </w:r>
            <w:r w:rsidRPr="0089298E">
              <w:rPr>
                <w:rFonts w:ascii="Arial" w:hAnsi="Arial" w:cs="Arial"/>
                <w:bCs/>
                <w:color w:val="000000" w:themeColor="text1"/>
                <w:szCs w:val="24"/>
                <w:lang w:val="ru-RU"/>
              </w:rPr>
              <w:t xml:space="preserve"> года</w:t>
            </w:r>
          </w:p>
          <w:p w14:paraId="011A4139" w14:textId="429F7570" w:rsidR="00D10A1C" w:rsidRPr="0089298E" w:rsidRDefault="00D10A1C" w:rsidP="0067772D">
            <w:pPr>
              <w:suppressAutoHyphens/>
              <w:spacing w:before="60" w:after="60"/>
              <w:jc w:val="left"/>
              <w:rPr>
                <w:rFonts w:ascii="Arial" w:hAnsi="Arial" w:cs="Arial"/>
                <w:b/>
                <w:szCs w:val="24"/>
                <w:lang w:val="ru-RU"/>
              </w:rPr>
            </w:pPr>
            <w:r w:rsidRPr="0089298E">
              <w:rPr>
                <w:rFonts w:ascii="Arial" w:hAnsi="Arial" w:cs="Arial"/>
                <w:szCs w:val="24"/>
                <w:lang w:val="ru-RU"/>
              </w:rPr>
              <w:t xml:space="preserve">Время: </w:t>
            </w:r>
            <w:r w:rsidRPr="0089298E">
              <w:rPr>
                <w:rFonts w:ascii="Arial" w:hAnsi="Arial" w:cs="Arial"/>
                <w:bCs/>
                <w:szCs w:val="24"/>
                <w:lang w:val="ru-RU"/>
              </w:rPr>
              <w:t>15:00</w:t>
            </w:r>
            <w:r w:rsidRPr="0089298E">
              <w:rPr>
                <w:rFonts w:ascii="Arial" w:hAnsi="Arial" w:cs="Arial"/>
                <w:b/>
                <w:szCs w:val="24"/>
                <w:lang w:val="ru-RU"/>
              </w:rPr>
              <w:t xml:space="preserve"> </w:t>
            </w:r>
            <w:r w:rsidR="00BD7B74" w:rsidRPr="0089298E">
              <w:rPr>
                <w:rFonts w:ascii="Arial" w:hAnsi="Arial" w:cs="Arial"/>
                <w:bCs/>
                <w:i/>
                <w:iCs/>
                <w:szCs w:val="24"/>
                <w:lang w:val="ru-RU"/>
              </w:rPr>
              <w:t>(Местное время)</w:t>
            </w:r>
          </w:p>
          <w:p w14:paraId="6744E54C" w14:textId="22A3D8F8" w:rsidR="00D10A1C" w:rsidRPr="0089298E" w:rsidRDefault="00D10A1C" w:rsidP="0067772D">
            <w:pPr>
              <w:tabs>
                <w:tab w:val="right" w:pos="7254"/>
              </w:tabs>
              <w:spacing w:before="60" w:after="60"/>
              <w:jc w:val="left"/>
              <w:rPr>
                <w:rFonts w:ascii="Arial" w:hAnsi="Arial" w:cs="Arial"/>
                <w:szCs w:val="24"/>
                <w:u w:val="single"/>
                <w:lang w:val="ru-RU"/>
              </w:rPr>
            </w:pPr>
            <w:r w:rsidRPr="0089298E">
              <w:rPr>
                <w:rFonts w:ascii="Arial" w:hAnsi="Arial" w:cs="Arial"/>
                <w:szCs w:val="24"/>
                <w:lang w:val="ru-RU"/>
              </w:rPr>
              <w:t xml:space="preserve">Участникам </w:t>
            </w:r>
            <w:r w:rsidRPr="0089298E">
              <w:rPr>
                <w:rFonts w:ascii="Arial" w:hAnsi="Arial" w:cs="Arial"/>
                <w:bCs/>
                <w:szCs w:val="24"/>
                <w:lang w:val="ru-RU"/>
              </w:rPr>
              <w:t>позволяется</w:t>
            </w:r>
            <w:r w:rsidRPr="0089298E">
              <w:rPr>
                <w:rFonts w:ascii="Arial" w:hAnsi="Arial" w:cs="Arial"/>
                <w:b/>
                <w:szCs w:val="24"/>
                <w:lang w:val="ru-RU"/>
              </w:rPr>
              <w:t xml:space="preserve"> </w:t>
            </w:r>
            <w:r w:rsidRPr="0089298E">
              <w:rPr>
                <w:rFonts w:ascii="Arial" w:hAnsi="Arial" w:cs="Arial"/>
                <w:szCs w:val="24"/>
                <w:lang w:val="ru-RU"/>
              </w:rPr>
              <w:t>представлять свои предложения в электронной форме.</w:t>
            </w:r>
          </w:p>
        </w:tc>
      </w:tr>
      <w:tr w:rsidR="00D10A1C" w:rsidRPr="0089298E" w14:paraId="4075531B" w14:textId="77777777" w:rsidTr="0067772D">
        <w:tblPrEx>
          <w:tblBorders>
            <w:insideH w:val="single" w:sz="8" w:space="0" w:color="000000"/>
          </w:tblBorders>
        </w:tblPrEx>
        <w:tc>
          <w:tcPr>
            <w:tcW w:w="9498" w:type="dxa"/>
            <w:gridSpan w:val="3"/>
          </w:tcPr>
          <w:p w14:paraId="5AE93A7A" w14:textId="77777777" w:rsidR="00D10A1C" w:rsidRPr="0089298E" w:rsidRDefault="00D10A1C" w:rsidP="0067772D">
            <w:pPr>
              <w:tabs>
                <w:tab w:val="right" w:pos="7434"/>
              </w:tabs>
              <w:spacing w:before="60" w:after="60"/>
              <w:jc w:val="center"/>
              <w:rPr>
                <w:rFonts w:ascii="Arial" w:hAnsi="Arial" w:cs="Arial"/>
                <w:b/>
                <w:sz w:val="28"/>
                <w:szCs w:val="24"/>
                <w:lang w:val="ru-RU"/>
              </w:rPr>
            </w:pPr>
            <w:proofErr w:type="spellStart"/>
            <w:r w:rsidRPr="0089298E">
              <w:rPr>
                <w:rFonts w:ascii="Arial" w:hAnsi="Arial" w:cs="Arial"/>
                <w:b/>
                <w:sz w:val="28"/>
                <w:szCs w:val="24"/>
                <w:lang w:val="ru-RU"/>
              </w:rPr>
              <w:lastRenderedPageBreak/>
              <w:t>Д.Публичное</w:t>
            </w:r>
            <w:proofErr w:type="spellEnd"/>
            <w:r w:rsidRPr="0089298E">
              <w:rPr>
                <w:rFonts w:ascii="Arial" w:hAnsi="Arial" w:cs="Arial"/>
                <w:b/>
                <w:sz w:val="28"/>
                <w:szCs w:val="24"/>
                <w:lang w:val="ru-RU"/>
              </w:rPr>
              <w:t xml:space="preserve"> Вскрытие Технической Части конкурсного предложения</w:t>
            </w:r>
          </w:p>
        </w:tc>
      </w:tr>
      <w:tr w:rsidR="00D10A1C" w:rsidRPr="0089298E" w14:paraId="28868C0A" w14:textId="77777777" w:rsidTr="0067772D">
        <w:tblPrEx>
          <w:tblBorders>
            <w:insideH w:val="single" w:sz="8" w:space="0" w:color="000000"/>
          </w:tblBorders>
        </w:tblPrEx>
        <w:tc>
          <w:tcPr>
            <w:tcW w:w="1620" w:type="dxa"/>
            <w:gridSpan w:val="2"/>
          </w:tcPr>
          <w:p w14:paraId="70020527" w14:textId="77777777" w:rsidR="00D10A1C" w:rsidRPr="0089298E" w:rsidRDefault="00D10A1C" w:rsidP="0067772D">
            <w:pPr>
              <w:tabs>
                <w:tab w:val="right" w:pos="7434"/>
              </w:tabs>
              <w:spacing w:before="60" w:after="60"/>
              <w:rPr>
                <w:rFonts w:ascii="Arial" w:hAnsi="Arial" w:cs="Arial"/>
                <w:b/>
                <w:lang w:val="ru-RU"/>
              </w:rPr>
            </w:pPr>
            <w:r w:rsidRPr="0089298E">
              <w:rPr>
                <w:rFonts w:ascii="Arial" w:hAnsi="Arial" w:cs="Arial"/>
                <w:b/>
                <w:lang w:val="ru-RU"/>
              </w:rPr>
              <w:t>ИУТ 25.1</w:t>
            </w:r>
          </w:p>
        </w:tc>
        <w:tc>
          <w:tcPr>
            <w:tcW w:w="7878" w:type="dxa"/>
          </w:tcPr>
          <w:p w14:paraId="188C9AE9" w14:textId="77777777" w:rsidR="00D10A1C" w:rsidRPr="0089298E" w:rsidRDefault="00D10A1C" w:rsidP="0067772D">
            <w:pPr>
              <w:tabs>
                <w:tab w:val="right" w:pos="7254"/>
              </w:tabs>
              <w:spacing w:before="60" w:after="60"/>
              <w:jc w:val="left"/>
              <w:rPr>
                <w:rFonts w:ascii="Arial" w:hAnsi="Arial" w:cs="Arial"/>
                <w:szCs w:val="24"/>
                <w:lang w:val="ru-RU"/>
              </w:rPr>
            </w:pPr>
            <w:r w:rsidRPr="0089298E">
              <w:rPr>
                <w:rFonts w:ascii="Arial" w:hAnsi="Arial" w:cs="Arial"/>
                <w:b/>
                <w:szCs w:val="24"/>
                <w:u w:val="single"/>
                <w:lang w:val="ru-RU"/>
              </w:rPr>
              <w:t>Вскрытие Конкурсных предложений</w:t>
            </w:r>
            <w:r w:rsidRPr="0089298E">
              <w:rPr>
                <w:rFonts w:ascii="Arial" w:hAnsi="Arial" w:cs="Arial"/>
                <w:szCs w:val="24"/>
                <w:lang w:val="ru-RU"/>
              </w:rPr>
              <w:t xml:space="preserve"> состоится в:</w:t>
            </w:r>
          </w:p>
          <w:p w14:paraId="651FAC4B" w14:textId="75E0066D" w:rsidR="00D10A1C" w:rsidRPr="0089298E" w:rsidRDefault="00847610" w:rsidP="0067772D">
            <w:pPr>
              <w:tabs>
                <w:tab w:val="right" w:pos="7254"/>
              </w:tabs>
              <w:spacing w:before="60" w:after="60"/>
              <w:jc w:val="left"/>
              <w:rPr>
                <w:rFonts w:ascii="Arial" w:hAnsi="Arial" w:cs="Arial"/>
                <w:b/>
                <w:caps/>
                <w:szCs w:val="24"/>
                <w:lang w:val="ru-RU"/>
              </w:rPr>
            </w:pPr>
            <w:r w:rsidRPr="0089298E">
              <w:rPr>
                <w:rFonts w:ascii="Arial" w:hAnsi="Arial" w:cs="Arial"/>
                <w:b/>
                <w:caps/>
                <w:spacing w:val="-3"/>
                <w:szCs w:val="24"/>
                <w:lang w:val="ru-RU"/>
              </w:rPr>
              <w:t>Министерство дошкольного и школьного образования</w:t>
            </w:r>
            <w:r w:rsidR="00FC0544" w:rsidRPr="0089298E">
              <w:rPr>
                <w:rFonts w:ascii="Arial" w:hAnsi="Arial" w:cs="Arial"/>
                <w:b/>
                <w:caps/>
                <w:spacing w:val="-3"/>
                <w:szCs w:val="24"/>
                <w:lang w:val="ru-RU"/>
              </w:rPr>
              <w:t xml:space="preserve"> Республики </w:t>
            </w:r>
            <w:r w:rsidR="003E441B" w:rsidRPr="0089298E">
              <w:rPr>
                <w:rFonts w:ascii="Arial" w:hAnsi="Arial" w:cs="Arial"/>
                <w:b/>
                <w:caps/>
                <w:spacing w:val="-3"/>
                <w:szCs w:val="24"/>
                <w:lang w:val="ru-RU"/>
              </w:rPr>
              <w:t>УЗБЕКИСТАН,</w:t>
            </w:r>
            <w:r w:rsidR="00D10A1C" w:rsidRPr="0089298E">
              <w:rPr>
                <w:rFonts w:ascii="Arial" w:hAnsi="Arial" w:cs="Arial"/>
                <w:spacing w:val="-3"/>
                <w:szCs w:val="24"/>
                <w:lang w:val="ru-RU"/>
              </w:rPr>
              <w:t xml:space="preserve"> </w:t>
            </w:r>
            <w:r w:rsidR="00D10A1C" w:rsidRPr="0089298E">
              <w:rPr>
                <w:rFonts w:ascii="Arial" w:hAnsi="Arial" w:cs="Arial"/>
                <w:b/>
                <w:caps/>
                <w:spacing w:val="-3"/>
                <w:szCs w:val="24"/>
                <w:lang w:val="ru-RU"/>
              </w:rPr>
              <w:t>Здание администрации</w:t>
            </w:r>
          </w:p>
          <w:p w14:paraId="6BBCA554" w14:textId="3831DEE9" w:rsidR="00907B28" w:rsidRPr="0089298E" w:rsidRDefault="00D10A1C" w:rsidP="0067772D">
            <w:pPr>
              <w:tabs>
                <w:tab w:val="right" w:pos="7254"/>
              </w:tabs>
              <w:spacing w:before="60" w:after="60"/>
              <w:jc w:val="left"/>
              <w:rPr>
                <w:rFonts w:ascii="Arial" w:hAnsi="Arial" w:cs="Arial"/>
                <w:szCs w:val="24"/>
                <w:lang w:val="ru-RU"/>
              </w:rPr>
            </w:pPr>
            <w:r w:rsidRPr="0089298E">
              <w:rPr>
                <w:rFonts w:ascii="Arial" w:hAnsi="Arial" w:cs="Arial"/>
                <w:szCs w:val="24"/>
                <w:lang w:val="ru-RU"/>
              </w:rPr>
              <w:t xml:space="preserve">Адрес и улица: </w:t>
            </w:r>
            <w:r w:rsidR="00907B28" w:rsidRPr="0089298E">
              <w:rPr>
                <w:rFonts w:ascii="Arial" w:hAnsi="Arial" w:cs="Arial"/>
                <w:iCs/>
                <w:szCs w:val="24"/>
                <w:lang w:val="ru-RU"/>
              </w:rPr>
              <w:t xml:space="preserve">Шайхонтохурский район, ул. Навои, дом 2A, </w:t>
            </w:r>
            <w:r w:rsidR="00847610" w:rsidRPr="0089298E">
              <w:rPr>
                <w:rFonts w:ascii="Arial" w:hAnsi="Arial" w:cs="Arial"/>
                <w:iCs/>
                <w:szCs w:val="24"/>
                <w:lang w:val="ru-RU"/>
              </w:rPr>
              <w:t>Министерство дошкольного и школьного образования</w:t>
            </w:r>
            <w:r w:rsidR="00907B28" w:rsidRPr="0089298E">
              <w:rPr>
                <w:rFonts w:ascii="Arial" w:hAnsi="Arial" w:cs="Arial"/>
                <w:iCs/>
                <w:szCs w:val="24"/>
                <w:lang w:val="ru-RU"/>
              </w:rPr>
              <w:t xml:space="preserve"> Республики Узбекистан</w:t>
            </w:r>
            <w:r w:rsidR="00907B28" w:rsidRPr="0089298E">
              <w:rPr>
                <w:rFonts w:ascii="Arial" w:hAnsi="Arial" w:cs="Arial"/>
                <w:szCs w:val="24"/>
                <w:lang w:val="ru-RU"/>
              </w:rPr>
              <w:t>.</w:t>
            </w:r>
          </w:p>
          <w:p w14:paraId="0E061073" w14:textId="73890CCA" w:rsidR="00D10A1C" w:rsidRPr="0089298E" w:rsidRDefault="00D10A1C" w:rsidP="0067772D">
            <w:pPr>
              <w:tabs>
                <w:tab w:val="right" w:pos="7254"/>
              </w:tabs>
              <w:spacing w:before="60" w:after="60"/>
              <w:jc w:val="left"/>
              <w:rPr>
                <w:rFonts w:ascii="Arial" w:hAnsi="Arial" w:cs="Arial"/>
                <w:spacing w:val="-3"/>
                <w:szCs w:val="24"/>
                <w:lang w:val="ru-RU"/>
              </w:rPr>
            </w:pPr>
            <w:r w:rsidRPr="0089298E">
              <w:rPr>
                <w:rFonts w:ascii="Arial" w:hAnsi="Arial" w:cs="Arial"/>
                <w:szCs w:val="24"/>
                <w:lang w:val="ru-RU"/>
              </w:rPr>
              <w:t xml:space="preserve">Город: </w:t>
            </w:r>
            <w:r w:rsidRPr="0089298E">
              <w:rPr>
                <w:rFonts w:ascii="Arial" w:hAnsi="Arial" w:cs="Arial"/>
                <w:spacing w:val="-3"/>
                <w:szCs w:val="24"/>
                <w:lang w:val="ru-RU"/>
              </w:rPr>
              <w:t>Ташкент, 100109</w:t>
            </w:r>
          </w:p>
          <w:p w14:paraId="19B1C3C0" w14:textId="77777777" w:rsidR="00D10A1C" w:rsidRPr="0089298E" w:rsidRDefault="00D10A1C" w:rsidP="0067772D">
            <w:pPr>
              <w:suppressAutoHyphens/>
              <w:spacing w:before="60" w:after="60"/>
              <w:jc w:val="left"/>
              <w:rPr>
                <w:rFonts w:ascii="Arial" w:hAnsi="Arial" w:cs="Arial"/>
                <w:szCs w:val="24"/>
                <w:lang w:val="ru-RU"/>
              </w:rPr>
            </w:pPr>
            <w:r w:rsidRPr="0089298E">
              <w:rPr>
                <w:rFonts w:ascii="Arial" w:hAnsi="Arial" w:cs="Arial"/>
                <w:szCs w:val="24"/>
                <w:lang w:val="ru-RU"/>
              </w:rPr>
              <w:t>Страна: Узбекистан</w:t>
            </w:r>
          </w:p>
          <w:p w14:paraId="0B96855A" w14:textId="1BE81263" w:rsidR="00D10A1C" w:rsidRPr="0089298E" w:rsidRDefault="00D10A1C" w:rsidP="0067772D">
            <w:pPr>
              <w:suppressAutoHyphens/>
              <w:spacing w:before="60" w:after="60"/>
              <w:jc w:val="left"/>
              <w:rPr>
                <w:rFonts w:ascii="Arial" w:hAnsi="Arial" w:cs="Arial"/>
                <w:b/>
                <w:szCs w:val="24"/>
                <w:lang w:val="ru-RU"/>
              </w:rPr>
            </w:pPr>
            <w:r w:rsidRPr="0089298E">
              <w:rPr>
                <w:rFonts w:ascii="Arial" w:hAnsi="Arial" w:cs="Arial"/>
                <w:szCs w:val="24"/>
                <w:lang w:val="ru-RU"/>
              </w:rPr>
              <w:t>Дата:</w:t>
            </w:r>
            <w:r w:rsidR="00B61857" w:rsidRPr="0089298E">
              <w:rPr>
                <w:rFonts w:ascii="Arial" w:hAnsi="Arial" w:cs="Arial"/>
                <w:szCs w:val="24"/>
                <w:lang w:val="ru-RU"/>
              </w:rPr>
              <w:t xml:space="preserve"> </w:t>
            </w:r>
            <w:r w:rsidR="004E578B" w:rsidRPr="0089298E">
              <w:rPr>
                <w:rFonts w:ascii="Arial" w:hAnsi="Arial" w:cs="Arial"/>
                <w:bCs/>
                <w:color w:val="000000" w:themeColor="text1"/>
                <w:szCs w:val="24"/>
              </w:rPr>
              <w:t xml:space="preserve">16 </w:t>
            </w:r>
            <w:r w:rsidR="004E578B" w:rsidRPr="0089298E">
              <w:rPr>
                <w:rFonts w:ascii="Arial" w:hAnsi="Arial" w:cs="Arial"/>
                <w:bCs/>
                <w:color w:val="000000" w:themeColor="text1"/>
                <w:szCs w:val="24"/>
                <w:lang w:val="ru-RU"/>
              </w:rPr>
              <w:t>сентября 2023 года</w:t>
            </w:r>
            <w:r w:rsidR="004E578B" w:rsidRPr="0089298E">
              <w:rPr>
                <w:rFonts w:ascii="Arial" w:hAnsi="Arial" w:cs="Arial"/>
                <w:szCs w:val="24"/>
                <w:lang w:val="ru-RU"/>
              </w:rPr>
              <w:t xml:space="preserve"> </w:t>
            </w:r>
            <w:r w:rsidRPr="0089298E">
              <w:rPr>
                <w:rFonts w:ascii="Arial" w:hAnsi="Arial" w:cs="Arial"/>
                <w:szCs w:val="24"/>
                <w:lang w:val="ru-RU"/>
              </w:rPr>
              <w:t xml:space="preserve">Время: </w:t>
            </w:r>
            <w:r w:rsidRPr="0089298E">
              <w:rPr>
                <w:rFonts w:ascii="Arial" w:hAnsi="Arial" w:cs="Arial"/>
                <w:bCs/>
                <w:szCs w:val="24"/>
                <w:lang w:val="ru-RU"/>
              </w:rPr>
              <w:t>15:</w:t>
            </w:r>
            <w:r w:rsidR="00AF2CC1" w:rsidRPr="0089298E">
              <w:rPr>
                <w:rFonts w:ascii="Arial" w:hAnsi="Arial" w:cs="Arial"/>
                <w:bCs/>
                <w:szCs w:val="24"/>
                <w:lang w:val="ru-RU"/>
              </w:rPr>
              <w:t>00</w:t>
            </w:r>
            <w:r w:rsidRPr="0089298E">
              <w:rPr>
                <w:rFonts w:ascii="Arial" w:hAnsi="Arial" w:cs="Arial"/>
                <w:bCs/>
                <w:szCs w:val="24"/>
                <w:lang w:val="ru-RU"/>
              </w:rPr>
              <w:t xml:space="preserve"> </w:t>
            </w:r>
            <w:r w:rsidR="00AE30BD" w:rsidRPr="0089298E">
              <w:rPr>
                <w:rFonts w:ascii="Arial" w:hAnsi="Arial" w:cs="Arial"/>
                <w:bCs/>
                <w:i/>
                <w:iCs/>
                <w:szCs w:val="24"/>
                <w:lang w:val="ru-RU"/>
              </w:rPr>
              <w:t>(Местное время)</w:t>
            </w:r>
          </w:p>
        </w:tc>
      </w:tr>
      <w:tr w:rsidR="00D10A1C" w:rsidRPr="0089298E" w14:paraId="1B358EDD" w14:textId="77777777" w:rsidTr="0067772D">
        <w:tblPrEx>
          <w:tblBorders>
            <w:insideH w:val="single" w:sz="8" w:space="0" w:color="000000"/>
          </w:tblBorders>
        </w:tblPrEx>
        <w:tc>
          <w:tcPr>
            <w:tcW w:w="1620" w:type="dxa"/>
            <w:gridSpan w:val="2"/>
          </w:tcPr>
          <w:p w14:paraId="4CB713E7" w14:textId="77777777" w:rsidR="00D10A1C" w:rsidRPr="0089298E" w:rsidRDefault="00D10A1C" w:rsidP="0067772D">
            <w:pPr>
              <w:tabs>
                <w:tab w:val="right" w:pos="7434"/>
              </w:tabs>
              <w:spacing w:before="60" w:after="60"/>
              <w:rPr>
                <w:rFonts w:ascii="Arial" w:hAnsi="Arial" w:cs="Arial"/>
                <w:b/>
              </w:rPr>
            </w:pPr>
            <w:r w:rsidRPr="0089298E">
              <w:rPr>
                <w:rFonts w:ascii="Arial" w:hAnsi="Arial" w:cs="Arial"/>
                <w:b/>
                <w:lang w:val="ru-RU"/>
              </w:rPr>
              <w:t>ИУТ</w:t>
            </w:r>
            <w:r w:rsidRPr="0089298E">
              <w:rPr>
                <w:rFonts w:ascii="Arial" w:hAnsi="Arial" w:cs="Arial"/>
                <w:b/>
              </w:rPr>
              <w:t xml:space="preserve"> 25.6</w:t>
            </w:r>
          </w:p>
        </w:tc>
        <w:tc>
          <w:tcPr>
            <w:tcW w:w="7878" w:type="dxa"/>
          </w:tcPr>
          <w:p w14:paraId="26836E92" w14:textId="4D7C9A8A"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Письмо-предложение (Техническая часть) и запечатанный конверт с надписью «ВТОРОЙ КОНВЕРТ (ФИНАНСОВАЯ ЧАСТЬ)» двумя представителями Покупателя, участвующим в процедуре вскрытия Конкурсных предложений.</w:t>
            </w:r>
          </w:p>
        </w:tc>
      </w:tr>
      <w:tr w:rsidR="00D10A1C" w:rsidRPr="0089298E" w14:paraId="2291C02D" w14:textId="77777777" w:rsidTr="0067772D">
        <w:tblPrEx>
          <w:tblBorders>
            <w:insideH w:val="single" w:sz="8" w:space="0" w:color="000000"/>
          </w:tblBorders>
        </w:tblPrEx>
        <w:tc>
          <w:tcPr>
            <w:tcW w:w="9498" w:type="dxa"/>
            <w:gridSpan w:val="3"/>
          </w:tcPr>
          <w:p w14:paraId="70B6741F" w14:textId="690CB89A" w:rsidR="00D10A1C" w:rsidRPr="0089298E" w:rsidRDefault="00D10A1C" w:rsidP="0067772D">
            <w:pPr>
              <w:keepNext/>
              <w:tabs>
                <w:tab w:val="right" w:pos="7434"/>
              </w:tabs>
              <w:spacing w:before="60" w:after="60"/>
              <w:jc w:val="center"/>
              <w:rPr>
                <w:rFonts w:ascii="Arial" w:hAnsi="Arial" w:cs="Arial"/>
                <w:b/>
                <w:sz w:val="28"/>
                <w:szCs w:val="24"/>
                <w:lang w:val="ru-RU"/>
              </w:rPr>
            </w:pPr>
            <w:r w:rsidRPr="0089298E">
              <w:rPr>
                <w:rFonts w:ascii="Arial" w:hAnsi="Arial" w:cs="Arial"/>
                <w:b/>
                <w:sz w:val="28"/>
                <w:szCs w:val="24"/>
                <w:lang w:val="ru-RU"/>
              </w:rPr>
              <w:t>Е.</w:t>
            </w:r>
            <w:r w:rsidR="00907B28" w:rsidRPr="0089298E">
              <w:rPr>
                <w:rFonts w:ascii="Arial" w:hAnsi="Arial" w:cs="Arial"/>
                <w:b/>
                <w:sz w:val="28"/>
                <w:szCs w:val="24"/>
                <w:lang w:val="ru-RU"/>
              </w:rPr>
              <w:t xml:space="preserve"> </w:t>
            </w:r>
            <w:r w:rsidRPr="0089298E">
              <w:rPr>
                <w:rFonts w:ascii="Arial" w:hAnsi="Arial" w:cs="Arial"/>
                <w:b/>
                <w:sz w:val="28"/>
                <w:szCs w:val="24"/>
                <w:lang w:val="ru-RU"/>
              </w:rPr>
              <w:t>Оценка Конкурсных предложений</w:t>
            </w:r>
          </w:p>
        </w:tc>
      </w:tr>
      <w:tr w:rsidR="00D10A1C" w:rsidRPr="0089298E" w14:paraId="5ECFB3AC" w14:textId="77777777" w:rsidTr="0067772D">
        <w:tblPrEx>
          <w:tblBorders>
            <w:insideH w:val="single" w:sz="8" w:space="0" w:color="000000"/>
          </w:tblBorders>
        </w:tblPrEx>
        <w:tc>
          <w:tcPr>
            <w:tcW w:w="1607" w:type="dxa"/>
          </w:tcPr>
          <w:p w14:paraId="4C863C03" w14:textId="77777777" w:rsidR="00D10A1C" w:rsidRPr="0089298E" w:rsidRDefault="00D10A1C" w:rsidP="0067772D">
            <w:pPr>
              <w:keepNext/>
              <w:tabs>
                <w:tab w:val="right" w:pos="7434"/>
              </w:tabs>
              <w:spacing w:before="60" w:after="60"/>
              <w:jc w:val="left"/>
              <w:rPr>
                <w:rFonts w:ascii="Arial" w:hAnsi="Arial" w:cs="Arial"/>
                <w:b/>
                <w:szCs w:val="24"/>
                <w:lang w:val="ru-RU"/>
              </w:rPr>
            </w:pPr>
            <w:r w:rsidRPr="0089298E">
              <w:rPr>
                <w:rFonts w:ascii="Arial" w:hAnsi="Arial" w:cs="Arial"/>
                <w:b/>
                <w:szCs w:val="24"/>
                <w:lang w:val="ru-RU"/>
              </w:rPr>
              <w:t>ИУТ 29.3</w:t>
            </w:r>
          </w:p>
        </w:tc>
        <w:tc>
          <w:tcPr>
            <w:tcW w:w="7891" w:type="dxa"/>
            <w:gridSpan w:val="2"/>
          </w:tcPr>
          <w:p w14:paraId="54B92BBC" w14:textId="77777777" w:rsidR="00D10A1C" w:rsidRPr="0089298E" w:rsidRDefault="00D10A1C" w:rsidP="0067772D">
            <w:pPr>
              <w:keepNext/>
              <w:tabs>
                <w:tab w:val="right" w:pos="7434"/>
              </w:tabs>
              <w:spacing w:before="60" w:after="60"/>
              <w:jc w:val="left"/>
              <w:rPr>
                <w:rFonts w:ascii="Arial" w:hAnsi="Arial" w:cs="Arial"/>
                <w:b/>
                <w:szCs w:val="24"/>
                <w:lang w:val="ru-RU"/>
              </w:rPr>
            </w:pPr>
            <w:r w:rsidRPr="0089298E">
              <w:rPr>
                <w:rFonts w:ascii="Arial" w:hAnsi="Arial" w:cs="Arial"/>
                <w:b/>
                <w:szCs w:val="24"/>
                <w:lang w:val="ru-RU"/>
              </w:rPr>
              <w:t>Не применимо</w:t>
            </w:r>
          </w:p>
        </w:tc>
      </w:tr>
      <w:tr w:rsidR="00D10A1C" w:rsidRPr="0089298E" w14:paraId="09414B26" w14:textId="77777777" w:rsidTr="0067772D">
        <w:tblPrEx>
          <w:tblBorders>
            <w:insideH w:val="single" w:sz="8" w:space="0" w:color="000000"/>
          </w:tblBorders>
        </w:tblPrEx>
        <w:tc>
          <w:tcPr>
            <w:tcW w:w="9498" w:type="dxa"/>
            <w:gridSpan w:val="3"/>
          </w:tcPr>
          <w:p w14:paraId="612CA84C" w14:textId="77777777" w:rsidR="00D10A1C" w:rsidRPr="0089298E" w:rsidRDefault="00D10A1C" w:rsidP="0067772D">
            <w:pPr>
              <w:keepNext/>
              <w:tabs>
                <w:tab w:val="right" w:pos="7434"/>
              </w:tabs>
              <w:spacing w:before="60" w:after="60"/>
              <w:jc w:val="center"/>
              <w:rPr>
                <w:rFonts w:ascii="Arial" w:hAnsi="Arial" w:cs="Arial"/>
                <w:b/>
                <w:sz w:val="28"/>
                <w:szCs w:val="24"/>
                <w:lang w:val="ru-RU"/>
              </w:rPr>
            </w:pPr>
            <w:r w:rsidRPr="0089298E">
              <w:rPr>
                <w:rFonts w:ascii="Arial" w:hAnsi="Arial" w:cs="Arial"/>
                <w:b/>
                <w:sz w:val="28"/>
                <w:szCs w:val="24"/>
                <w:lang w:val="ru-RU"/>
              </w:rPr>
              <w:t>Ж. Публичное Вскрытие Финансовой Части</w:t>
            </w:r>
          </w:p>
        </w:tc>
      </w:tr>
      <w:tr w:rsidR="00D10A1C" w:rsidRPr="0089298E" w14:paraId="1F263E42" w14:textId="77777777" w:rsidTr="0067772D">
        <w:tblPrEx>
          <w:tblBorders>
            <w:insideH w:val="single" w:sz="8" w:space="0" w:color="000000"/>
          </w:tblBorders>
        </w:tblPrEx>
        <w:tc>
          <w:tcPr>
            <w:tcW w:w="1620" w:type="dxa"/>
            <w:gridSpan w:val="2"/>
          </w:tcPr>
          <w:p w14:paraId="28EC949F" w14:textId="77777777" w:rsidR="00D10A1C" w:rsidRPr="0089298E" w:rsidRDefault="00D10A1C" w:rsidP="0067772D">
            <w:pPr>
              <w:tabs>
                <w:tab w:val="right" w:pos="7434"/>
              </w:tabs>
              <w:spacing w:before="60" w:after="60"/>
              <w:rPr>
                <w:rFonts w:ascii="Arial" w:hAnsi="Arial" w:cs="Arial"/>
                <w:b/>
                <w:iCs/>
                <w:lang w:val="ru-RU"/>
              </w:rPr>
            </w:pPr>
            <w:r w:rsidRPr="0089298E">
              <w:rPr>
                <w:rFonts w:ascii="Arial" w:hAnsi="Arial" w:cs="Arial"/>
                <w:b/>
                <w:iCs/>
                <w:lang w:val="ru-RU"/>
              </w:rPr>
              <w:t>ИУТ 33.5</w:t>
            </w:r>
          </w:p>
        </w:tc>
        <w:tc>
          <w:tcPr>
            <w:tcW w:w="7878" w:type="dxa"/>
          </w:tcPr>
          <w:p w14:paraId="170E6ADC" w14:textId="77777777" w:rsidR="00D10A1C" w:rsidRPr="0089298E" w:rsidRDefault="00D10A1C" w:rsidP="0067772D">
            <w:pPr>
              <w:autoSpaceDE w:val="0"/>
              <w:autoSpaceDN w:val="0"/>
              <w:adjustRightInd w:val="0"/>
              <w:spacing w:before="60" w:after="60"/>
              <w:rPr>
                <w:rFonts w:ascii="Arial" w:hAnsi="Arial" w:cs="Arial"/>
                <w:szCs w:val="24"/>
                <w:lang w:val="ru-RU"/>
              </w:rPr>
            </w:pPr>
            <w:r w:rsidRPr="0089298E">
              <w:rPr>
                <w:rFonts w:ascii="Arial" w:hAnsi="Arial" w:cs="Arial"/>
                <w:szCs w:val="24"/>
                <w:lang w:val="ru-RU"/>
              </w:rPr>
              <w:t>После завершения оценки Технических частей Конкурсных предложений Покупатель уведомит всех Участников о местонахождении, дате и времени публичного вскрытия Финансовых частей.</w:t>
            </w:r>
          </w:p>
        </w:tc>
      </w:tr>
      <w:tr w:rsidR="00D10A1C" w:rsidRPr="0089298E" w14:paraId="434F915C" w14:textId="77777777" w:rsidTr="0067772D">
        <w:tblPrEx>
          <w:tblBorders>
            <w:insideH w:val="single" w:sz="8" w:space="0" w:color="000000"/>
          </w:tblBorders>
        </w:tblPrEx>
        <w:tc>
          <w:tcPr>
            <w:tcW w:w="9498" w:type="dxa"/>
            <w:gridSpan w:val="3"/>
          </w:tcPr>
          <w:p w14:paraId="192F36A2" w14:textId="77777777" w:rsidR="00D10A1C" w:rsidRPr="0089298E" w:rsidRDefault="00D10A1C" w:rsidP="0067772D">
            <w:pPr>
              <w:autoSpaceDE w:val="0"/>
              <w:autoSpaceDN w:val="0"/>
              <w:adjustRightInd w:val="0"/>
              <w:spacing w:before="60" w:after="60"/>
              <w:jc w:val="center"/>
              <w:rPr>
                <w:rFonts w:ascii="Arial" w:hAnsi="Arial" w:cs="Arial"/>
                <w:b/>
                <w:sz w:val="28"/>
                <w:szCs w:val="28"/>
                <w:lang w:val="ru-RU"/>
              </w:rPr>
            </w:pPr>
            <w:r w:rsidRPr="0089298E">
              <w:rPr>
                <w:rFonts w:ascii="Arial" w:hAnsi="Arial" w:cs="Arial"/>
                <w:b/>
                <w:sz w:val="28"/>
                <w:szCs w:val="28"/>
                <w:lang w:val="ru-RU"/>
              </w:rPr>
              <w:t xml:space="preserve">З. Оценка Финансовой Части Конкурсного предложения </w:t>
            </w:r>
          </w:p>
        </w:tc>
      </w:tr>
      <w:tr w:rsidR="00D10A1C" w:rsidRPr="0089298E" w14:paraId="203FB263" w14:textId="77777777" w:rsidTr="0067772D">
        <w:tblPrEx>
          <w:tblBorders>
            <w:insideH w:val="single" w:sz="8" w:space="0" w:color="000000"/>
          </w:tblBorders>
        </w:tblPrEx>
        <w:tc>
          <w:tcPr>
            <w:tcW w:w="1620" w:type="dxa"/>
            <w:gridSpan w:val="2"/>
          </w:tcPr>
          <w:p w14:paraId="5E884C37" w14:textId="77777777" w:rsidR="00D10A1C" w:rsidRPr="0089298E" w:rsidRDefault="00D10A1C" w:rsidP="0067772D">
            <w:pPr>
              <w:tabs>
                <w:tab w:val="right" w:pos="7434"/>
              </w:tabs>
              <w:spacing w:before="60" w:after="60"/>
              <w:rPr>
                <w:rFonts w:ascii="Arial" w:hAnsi="Arial" w:cs="Arial"/>
                <w:b/>
                <w:iCs/>
                <w:lang w:val="ru-RU"/>
              </w:rPr>
            </w:pPr>
            <w:r w:rsidRPr="0089298E">
              <w:rPr>
                <w:rFonts w:ascii="Arial" w:hAnsi="Arial" w:cs="Arial"/>
                <w:b/>
                <w:iCs/>
                <w:lang w:val="ru-RU"/>
              </w:rPr>
              <w:t>ИУТ 34.1 (а)</w:t>
            </w:r>
          </w:p>
        </w:tc>
        <w:tc>
          <w:tcPr>
            <w:tcW w:w="7878" w:type="dxa"/>
          </w:tcPr>
          <w:p w14:paraId="2DE0B2FF"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Конкурсные предложения будут оцениваться по каждой позиции и Контракт будет включать в себя позиции, присужденные Победителю торгов.</w:t>
            </w:r>
          </w:p>
        </w:tc>
      </w:tr>
      <w:tr w:rsidR="00D10A1C" w:rsidRPr="0089298E" w14:paraId="798F0836" w14:textId="77777777" w:rsidTr="0067772D">
        <w:tblPrEx>
          <w:tblBorders>
            <w:insideH w:val="single" w:sz="8" w:space="0" w:color="000000"/>
          </w:tblBorders>
        </w:tblPrEx>
        <w:tc>
          <w:tcPr>
            <w:tcW w:w="1620" w:type="dxa"/>
            <w:gridSpan w:val="2"/>
          </w:tcPr>
          <w:p w14:paraId="46AB39F6" w14:textId="77777777" w:rsidR="00D10A1C" w:rsidRPr="0089298E" w:rsidRDefault="00D10A1C" w:rsidP="0067772D">
            <w:pPr>
              <w:tabs>
                <w:tab w:val="right" w:pos="7434"/>
              </w:tabs>
              <w:spacing w:before="60" w:after="60"/>
              <w:rPr>
                <w:rFonts w:ascii="Arial" w:hAnsi="Arial" w:cs="Arial"/>
                <w:b/>
                <w:iCs/>
                <w:lang w:val="ru-RU"/>
              </w:rPr>
            </w:pPr>
            <w:r w:rsidRPr="0089298E">
              <w:rPr>
                <w:rFonts w:ascii="Arial" w:hAnsi="Arial" w:cs="Arial"/>
                <w:b/>
                <w:iCs/>
                <w:lang w:val="ru-RU"/>
              </w:rPr>
              <w:t>ИУТ 34.5</w:t>
            </w:r>
          </w:p>
        </w:tc>
        <w:tc>
          <w:tcPr>
            <w:tcW w:w="7878" w:type="dxa"/>
          </w:tcPr>
          <w:p w14:paraId="31DB5C79"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Корректировки должны быть определены с использованием следующих критериев, из числа изложенных в Разделе III «Критерии оценки и квалификации»: </w:t>
            </w:r>
          </w:p>
          <w:p w14:paraId="47775A16"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(а) Отклонение в графике поставки: </w:t>
            </w:r>
            <w:r w:rsidRPr="0089298E">
              <w:rPr>
                <w:rFonts w:ascii="Arial" w:hAnsi="Arial" w:cs="Arial"/>
                <w:b/>
                <w:szCs w:val="24"/>
                <w:lang w:val="ru-RU"/>
              </w:rPr>
              <w:t>Нет</w:t>
            </w:r>
          </w:p>
          <w:p w14:paraId="48C7C673"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(б) Отклонения в графике платежей: </w:t>
            </w:r>
            <w:r w:rsidRPr="0089298E">
              <w:rPr>
                <w:rFonts w:ascii="Arial" w:hAnsi="Arial" w:cs="Arial"/>
                <w:b/>
                <w:szCs w:val="24"/>
                <w:lang w:val="ru-RU"/>
              </w:rPr>
              <w:t>Нет</w:t>
            </w:r>
          </w:p>
          <w:p w14:paraId="3314F60E"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(в) Стоимость основных сменных компонентов, обязательных запасных частей и обслуживания: </w:t>
            </w:r>
            <w:r w:rsidRPr="0089298E">
              <w:rPr>
                <w:rFonts w:ascii="Arial" w:hAnsi="Arial" w:cs="Arial"/>
                <w:b/>
                <w:szCs w:val="24"/>
                <w:lang w:val="ru-RU"/>
              </w:rPr>
              <w:t>Нет</w:t>
            </w:r>
          </w:p>
          <w:p w14:paraId="46304D7A"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(г) Наличие в стране покупателя запасных частей и послепродажного обслуживания для оборудования, предлагаемого в предложении: </w:t>
            </w:r>
            <w:r w:rsidRPr="0089298E">
              <w:rPr>
                <w:rFonts w:ascii="Arial" w:hAnsi="Arial" w:cs="Arial"/>
                <w:b/>
                <w:szCs w:val="24"/>
                <w:lang w:val="ru-RU"/>
              </w:rPr>
              <w:t>Нет</w:t>
            </w:r>
          </w:p>
          <w:p w14:paraId="46192BB8"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(д) Прогнозируемые затраты на эксплуатацию и обслуживание в течение срока службы оборудования: </w:t>
            </w:r>
            <w:r w:rsidRPr="0089298E">
              <w:rPr>
                <w:rFonts w:ascii="Arial" w:hAnsi="Arial" w:cs="Arial"/>
                <w:b/>
                <w:szCs w:val="24"/>
                <w:lang w:val="ru-RU"/>
              </w:rPr>
              <w:t>Нет</w:t>
            </w:r>
          </w:p>
          <w:p w14:paraId="4EAF08FC"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(е) Производительность и обслуживание предлагаемого оборудования; </w:t>
            </w:r>
            <w:r w:rsidRPr="0089298E">
              <w:rPr>
                <w:rFonts w:ascii="Arial" w:hAnsi="Arial" w:cs="Arial"/>
                <w:b/>
                <w:szCs w:val="24"/>
                <w:lang w:val="ru-RU"/>
              </w:rPr>
              <w:t>Нет</w:t>
            </w:r>
          </w:p>
          <w:p w14:paraId="2BF88EE7"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(ж) Конкретные дополнительные критерии</w:t>
            </w:r>
            <w:proofErr w:type="gramStart"/>
            <w:r w:rsidRPr="0089298E">
              <w:rPr>
                <w:rFonts w:ascii="Arial" w:hAnsi="Arial" w:cs="Arial"/>
                <w:szCs w:val="24"/>
                <w:lang w:val="ru-RU"/>
              </w:rPr>
              <w:t xml:space="preserve">: </w:t>
            </w:r>
            <w:r w:rsidRPr="0089298E">
              <w:rPr>
                <w:rFonts w:ascii="Arial" w:hAnsi="Arial" w:cs="Arial"/>
                <w:b/>
                <w:szCs w:val="24"/>
                <w:lang w:val="ru-RU"/>
              </w:rPr>
              <w:t>Нет</w:t>
            </w:r>
            <w:proofErr w:type="gramEnd"/>
          </w:p>
        </w:tc>
      </w:tr>
      <w:tr w:rsidR="00D10A1C" w:rsidRPr="0089298E" w14:paraId="11793C93" w14:textId="77777777" w:rsidTr="0067772D">
        <w:tblPrEx>
          <w:tblBorders>
            <w:insideH w:val="single" w:sz="8" w:space="0" w:color="000000"/>
          </w:tblBorders>
        </w:tblPrEx>
        <w:tc>
          <w:tcPr>
            <w:tcW w:w="1620" w:type="dxa"/>
            <w:gridSpan w:val="2"/>
          </w:tcPr>
          <w:p w14:paraId="7F3AE6B7" w14:textId="77777777" w:rsidR="00D10A1C" w:rsidRPr="0089298E" w:rsidRDefault="00D10A1C" w:rsidP="0067772D">
            <w:pPr>
              <w:tabs>
                <w:tab w:val="right" w:pos="7434"/>
              </w:tabs>
              <w:spacing w:before="60" w:after="60"/>
              <w:rPr>
                <w:rFonts w:ascii="Arial" w:hAnsi="Arial" w:cs="Arial"/>
                <w:b/>
                <w:iCs/>
                <w:lang w:val="ru-RU"/>
              </w:rPr>
            </w:pPr>
            <w:r w:rsidRPr="0089298E">
              <w:rPr>
                <w:rFonts w:ascii="Arial" w:hAnsi="Arial" w:cs="Arial"/>
                <w:b/>
                <w:iCs/>
                <w:lang w:val="ru-RU"/>
              </w:rPr>
              <w:lastRenderedPageBreak/>
              <w:t>ИУТ 36.1</w:t>
            </w:r>
          </w:p>
        </w:tc>
        <w:tc>
          <w:tcPr>
            <w:tcW w:w="7878" w:type="dxa"/>
          </w:tcPr>
          <w:p w14:paraId="11B1F84A" w14:textId="77777777" w:rsidR="00D10A1C" w:rsidRPr="0089298E" w:rsidRDefault="00D10A1C" w:rsidP="0067772D">
            <w:pPr>
              <w:tabs>
                <w:tab w:val="right" w:pos="7254"/>
              </w:tabs>
              <w:rPr>
                <w:rFonts w:ascii="Arial" w:hAnsi="Arial" w:cs="Arial"/>
                <w:szCs w:val="24"/>
                <w:lang w:val="ru-RU"/>
              </w:rPr>
            </w:pPr>
            <w:r w:rsidRPr="0089298E">
              <w:rPr>
                <w:rFonts w:ascii="Arial" w:hAnsi="Arial" w:cs="Arial"/>
                <w:szCs w:val="24"/>
                <w:lang w:val="ru-RU"/>
              </w:rPr>
              <w:t xml:space="preserve">Валюта, которая должна быть использована для оценки и сравнения предложений, для конвертации всех цен конкурсных предложений в разных валютах в единую валюту является: </w:t>
            </w:r>
            <w:r w:rsidRPr="0089298E">
              <w:rPr>
                <w:rFonts w:ascii="Arial" w:hAnsi="Arial" w:cs="Arial"/>
                <w:b/>
                <w:szCs w:val="24"/>
                <w:lang w:val="ru-RU"/>
              </w:rPr>
              <w:t>Доллар США</w:t>
            </w:r>
            <w:r w:rsidRPr="0089298E">
              <w:rPr>
                <w:rFonts w:ascii="Arial" w:hAnsi="Arial" w:cs="Arial"/>
                <w:szCs w:val="24"/>
                <w:lang w:val="ru-RU"/>
              </w:rPr>
              <w:t xml:space="preserve">. </w:t>
            </w:r>
          </w:p>
          <w:p w14:paraId="738EE175"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Источником обменного курса</w:t>
            </w:r>
            <w:r w:rsidRPr="0089298E">
              <w:rPr>
                <w:rFonts w:ascii="Arial" w:hAnsi="Arial" w:cs="Arial"/>
                <w:b/>
                <w:szCs w:val="24"/>
                <w:lang w:val="ru-RU"/>
              </w:rPr>
              <w:t xml:space="preserve"> </w:t>
            </w:r>
            <w:r w:rsidRPr="0089298E">
              <w:rPr>
                <w:rFonts w:ascii="Arial" w:hAnsi="Arial" w:cs="Arial"/>
                <w:szCs w:val="24"/>
                <w:lang w:val="ru-RU"/>
              </w:rPr>
              <w:t xml:space="preserve">должен быть: обменный курс, опубликованный Центральным Банком Республики Узбекистан на сайте: </w:t>
            </w:r>
            <w:hyperlink r:id="rId14" w:history="1">
              <w:r w:rsidRPr="0089298E">
                <w:rPr>
                  <w:rStyle w:val="afd"/>
                  <w:rFonts w:ascii="Arial" w:hAnsi="Arial" w:cs="Arial"/>
                </w:rPr>
                <w:t>www</w:t>
              </w:r>
              <w:r w:rsidRPr="0089298E">
                <w:rPr>
                  <w:rStyle w:val="afd"/>
                  <w:rFonts w:ascii="Arial" w:hAnsi="Arial" w:cs="Arial"/>
                  <w:lang w:val="ru-RU"/>
                </w:rPr>
                <w:t>.</w:t>
              </w:r>
              <w:proofErr w:type="spellStart"/>
              <w:r w:rsidRPr="0089298E">
                <w:rPr>
                  <w:rStyle w:val="afd"/>
                  <w:rFonts w:ascii="Arial" w:hAnsi="Arial" w:cs="Arial"/>
                </w:rPr>
                <w:t>cbu</w:t>
              </w:r>
              <w:proofErr w:type="spellEnd"/>
              <w:r w:rsidRPr="0089298E">
                <w:rPr>
                  <w:rStyle w:val="afd"/>
                  <w:rFonts w:ascii="Arial" w:hAnsi="Arial" w:cs="Arial"/>
                  <w:lang w:val="ru-RU"/>
                </w:rPr>
                <w:t>.</w:t>
              </w:r>
              <w:proofErr w:type="spellStart"/>
              <w:r w:rsidRPr="0089298E">
                <w:rPr>
                  <w:rStyle w:val="afd"/>
                  <w:rFonts w:ascii="Arial" w:hAnsi="Arial" w:cs="Arial"/>
                </w:rPr>
                <w:t>uz</w:t>
              </w:r>
              <w:proofErr w:type="spellEnd"/>
            </w:hyperlink>
            <w:r w:rsidRPr="0089298E">
              <w:rPr>
                <w:rFonts w:ascii="Arial" w:hAnsi="Arial" w:cs="Arial"/>
                <w:szCs w:val="24"/>
                <w:lang w:val="ru-RU"/>
              </w:rPr>
              <w:t xml:space="preserve"> </w:t>
            </w:r>
          </w:p>
          <w:p w14:paraId="4B6C36A5" w14:textId="408C46CD" w:rsidR="00D10A1C" w:rsidRPr="0089298E" w:rsidRDefault="00D10A1C" w:rsidP="0067772D">
            <w:pPr>
              <w:tabs>
                <w:tab w:val="right" w:pos="7254"/>
              </w:tabs>
              <w:spacing w:before="60" w:after="60"/>
              <w:rPr>
                <w:rFonts w:ascii="Arial" w:hAnsi="Arial" w:cs="Arial"/>
                <w:b/>
                <w:szCs w:val="24"/>
                <w:lang w:val="ru-RU"/>
              </w:rPr>
            </w:pPr>
            <w:r w:rsidRPr="0089298E">
              <w:rPr>
                <w:rFonts w:ascii="Arial" w:hAnsi="Arial" w:cs="Arial"/>
                <w:szCs w:val="24"/>
                <w:lang w:val="ru-RU"/>
              </w:rPr>
              <w:t>Дата для обменного курса</w:t>
            </w:r>
            <w:r w:rsidR="00907B28" w:rsidRPr="0089298E">
              <w:rPr>
                <w:rFonts w:ascii="Arial" w:hAnsi="Arial" w:cs="Arial"/>
                <w:color w:val="000000" w:themeColor="text1"/>
                <w:szCs w:val="24"/>
                <w:lang w:val="ru-RU"/>
              </w:rPr>
              <w:t>:</w:t>
            </w:r>
            <w:r w:rsidR="00907B28" w:rsidRPr="0089298E">
              <w:rPr>
                <w:rFonts w:ascii="Arial" w:hAnsi="Arial" w:cs="Arial"/>
                <w:color w:val="FF0000"/>
                <w:szCs w:val="24"/>
                <w:lang w:val="ru-RU"/>
              </w:rPr>
              <w:t xml:space="preserve"> </w:t>
            </w:r>
            <w:r w:rsidR="00907B28" w:rsidRPr="0089298E">
              <w:rPr>
                <w:rFonts w:ascii="Arial" w:hAnsi="Arial" w:cs="Arial"/>
                <w:bCs/>
                <w:color w:val="000000" w:themeColor="text1"/>
                <w:szCs w:val="24"/>
                <w:lang w:val="ru-RU"/>
              </w:rPr>
              <w:t>за</w:t>
            </w:r>
            <w:r w:rsidRPr="0089298E">
              <w:rPr>
                <w:rFonts w:ascii="Arial" w:hAnsi="Arial" w:cs="Arial"/>
                <w:bCs/>
                <w:color w:val="000000" w:themeColor="text1"/>
                <w:szCs w:val="24"/>
                <w:lang w:val="ru-RU"/>
              </w:rPr>
              <w:t xml:space="preserve"> </w:t>
            </w:r>
            <w:r w:rsidR="004E578B" w:rsidRPr="0089298E">
              <w:rPr>
                <w:rFonts w:ascii="Arial" w:hAnsi="Arial" w:cs="Arial"/>
                <w:bCs/>
                <w:color w:val="000000" w:themeColor="text1"/>
                <w:szCs w:val="24"/>
                <w:lang w:val="ru-RU"/>
              </w:rPr>
              <w:t>30</w:t>
            </w:r>
            <w:r w:rsidRPr="0089298E">
              <w:rPr>
                <w:rFonts w:ascii="Arial" w:hAnsi="Arial" w:cs="Arial"/>
                <w:bCs/>
                <w:color w:val="000000" w:themeColor="text1"/>
                <w:szCs w:val="24"/>
                <w:lang w:val="ru-RU"/>
              </w:rPr>
              <w:t xml:space="preserve"> полных календарных дней до крайнего срока подачи предложения.</w:t>
            </w:r>
          </w:p>
        </w:tc>
      </w:tr>
      <w:tr w:rsidR="00D10A1C" w:rsidRPr="0089298E" w14:paraId="1F3491C8" w14:textId="77777777" w:rsidTr="0067772D">
        <w:tblPrEx>
          <w:tblBorders>
            <w:insideH w:val="single" w:sz="8" w:space="0" w:color="000000"/>
          </w:tblBorders>
        </w:tblPrEx>
        <w:tc>
          <w:tcPr>
            <w:tcW w:w="1620" w:type="dxa"/>
            <w:gridSpan w:val="2"/>
          </w:tcPr>
          <w:p w14:paraId="731584B4" w14:textId="77777777" w:rsidR="00D10A1C" w:rsidRPr="0089298E" w:rsidRDefault="00D10A1C" w:rsidP="0067772D">
            <w:pPr>
              <w:tabs>
                <w:tab w:val="right" w:pos="7434"/>
              </w:tabs>
              <w:spacing w:before="60" w:after="60"/>
              <w:rPr>
                <w:rFonts w:ascii="Arial" w:hAnsi="Arial" w:cs="Arial"/>
                <w:b/>
                <w:iCs/>
                <w:lang w:val="ru-RU"/>
              </w:rPr>
            </w:pPr>
            <w:r w:rsidRPr="0089298E">
              <w:rPr>
                <w:rFonts w:ascii="Arial" w:hAnsi="Arial" w:cs="Arial"/>
                <w:b/>
                <w:iCs/>
                <w:lang w:val="ru-RU"/>
              </w:rPr>
              <w:t>ИУТ 37.1</w:t>
            </w:r>
          </w:p>
        </w:tc>
        <w:tc>
          <w:tcPr>
            <w:tcW w:w="7878" w:type="dxa"/>
          </w:tcPr>
          <w:p w14:paraId="1B90DB2A" w14:textId="77777777" w:rsidR="00D10A1C" w:rsidRPr="0089298E" w:rsidRDefault="00D10A1C" w:rsidP="0067772D">
            <w:pPr>
              <w:tabs>
                <w:tab w:val="right" w:pos="7254"/>
              </w:tabs>
              <w:spacing w:before="60" w:after="60"/>
              <w:rPr>
                <w:rFonts w:ascii="Arial" w:hAnsi="Arial" w:cs="Arial"/>
                <w:szCs w:val="24"/>
                <w:lang w:val="ru-RU"/>
              </w:rPr>
            </w:pPr>
            <w:r w:rsidRPr="0089298E">
              <w:rPr>
                <w:rFonts w:ascii="Arial" w:hAnsi="Arial" w:cs="Arial"/>
                <w:szCs w:val="24"/>
                <w:lang w:val="ru-RU"/>
              </w:rPr>
              <w:t xml:space="preserve">Льготы отечественной преференции. </w:t>
            </w:r>
            <w:r w:rsidRPr="0089298E">
              <w:rPr>
                <w:rFonts w:ascii="Arial" w:hAnsi="Arial" w:cs="Arial"/>
                <w:b/>
                <w:szCs w:val="24"/>
                <w:lang w:val="ru-RU"/>
              </w:rPr>
              <w:t>Не применять</w:t>
            </w:r>
            <w:r w:rsidRPr="0089298E">
              <w:rPr>
                <w:rFonts w:ascii="Arial" w:hAnsi="Arial" w:cs="Arial"/>
                <w:szCs w:val="24"/>
                <w:lang w:val="ru-RU"/>
              </w:rPr>
              <w:t>.</w:t>
            </w:r>
          </w:p>
        </w:tc>
      </w:tr>
      <w:tr w:rsidR="00D10A1C" w:rsidRPr="0089298E" w14:paraId="50D9F794" w14:textId="77777777" w:rsidTr="0067772D">
        <w:tblPrEx>
          <w:tblBorders>
            <w:insideH w:val="single" w:sz="8" w:space="0" w:color="000000"/>
          </w:tblBorders>
        </w:tblPrEx>
        <w:tc>
          <w:tcPr>
            <w:tcW w:w="9498" w:type="dxa"/>
            <w:gridSpan w:val="3"/>
          </w:tcPr>
          <w:p w14:paraId="3EC96FFC" w14:textId="77777777" w:rsidR="00D10A1C" w:rsidRPr="0089298E" w:rsidRDefault="00D10A1C" w:rsidP="0067772D">
            <w:pPr>
              <w:tabs>
                <w:tab w:val="right" w:pos="7254"/>
              </w:tabs>
              <w:spacing w:before="60" w:after="60"/>
              <w:jc w:val="center"/>
              <w:rPr>
                <w:rFonts w:ascii="Arial" w:hAnsi="Arial" w:cs="Arial"/>
                <w:b/>
                <w:sz w:val="28"/>
                <w:szCs w:val="28"/>
                <w:lang w:val="ru-RU"/>
              </w:rPr>
            </w:pPr>
            <w:r w:rsidRPr="0089298E">
              <w:rPr>
                <w:rFonts w:ascii="Arial" w:hAnsi="Arial" w:cs="Arial"/>
                <w:b/>
                <w:sz w:val="28"/>
                <w:szCs w:val="28"/>
                <w:lang w:val="ru-RU"/>
              </w:rPr>
              <w:t>И. Присуждение Контракта</w:t>
            </w:r>
          </w:p>
        </w:tc>
      </w:tr>
      <w:tr w:rsidR="00D10A1C" w:rsidRPr="0089298E" w14:paraId="30735900" w14:textId="77777777" w:rsidTr="0067772D">
        <w:tblPrEx>
          <w:tblBorders>
            <w:insideH w:val="single" w:sz="8" w:space="0" w:color="000000"/>
          </w:tblBorders>
        </w:tblPrEx>
        <w:trPr>
          <w:trHeight w:val="335"/>
        </w:trPr>
        <w:tc>
          <w:tcPr>
            <w:tcW w:w="1620" w:type="dxa"/>
            <w:gridSpan w:val="2"/>
          </w:tcPr>
          <w:p w14:paraId="54FBCB38" w14:textId="77777777" w:rsidR="00D10A1C" w:rsidRPr="0089298E" w:rsidRDefault="00D10A1C" w:rsidP="0067772D">
            <w:pPr>
              <w:tabs>
                <w:tab w:val="right" w:pos="7434"/>
              </w:tabs>
              <w:spacing w:before="60" w:after="60"/>
              <w:rPr>
                <w:rFonts w:ascii="Arial" w:hAnsi="Arial" w:cs="Arial"/>
                <w:b/>
                <w:iCs/>
              </w:rPr>
            </w:pPr>
            <w:r w:rsidRPr="0089298E">
              <w:rPr>
                <w:rFonts w:ascii="Arial" w:hAnsi="Arial" w:cs="Arial"/>
                <w:b/>
                <w:iCs/>
                <w:lang w:val="ru-RU"/>
              </w:rPr>
              <w:t>ИУТ</w:t>
            </w:r>
            <w:r w:rsidRPr="0089298E">
              <w:rPr>
                <w:rFonts w:ascii="Arial" w:hAnsi="Arial" w:cs="Arial"/>
                <w:b/>
                <w:iCs/>
              </w:rPr>
              <w:t xml:space="preserve"> 45.1</w:t>
            </w:r>
          </w:p>
        </w:tc>
        <w:tc>
          <w:tcPr>
            <w:tcW w:w="7878" w:type="dxa"/>
          </w:tcPr>
          <w:p w14:paraId="5AB0171B" w14:textId="77777777" w:rsidR="00D10A1C" w:rsidRPr="0089298E" w:rsidRDefault="00D10A1C" w:rsidP="0067772D">
            <w:pPr>
              <w:tabs>
                <w:tab w:val="right" w:pos="7254"/>
              </w:tabs>
              <w:spacing w:before="60" w:after="60"/>
              <w:jc w:val="left"/>
              <w:rPr>
                <w:rFonts w:ascii="Arial" w:hAnsi="Arial" w:cs="Arial"/>
                <w:szCs w:val="24"/>
              </w:rPr>
            </w:pPr>
            <w:r w:rsidRPr="0089298E">
              <w:rPr>
                <w:rFonts w:ascii="Arial" w:hAnsi="Arial" w:cs="Arial"/>
                <w:b/>
                <w:szCs w:val="24"/>
                <w:lang w:val="ru-RU"/>
              </w:rPr>
              <w:t>Не</w:t>
            </w:r>
            <w:r w:rsidRPr="0089298E">
              <w:rPr>
                <w:rFonts w:ascii="Arial" w:hAnsi="Arial" w:cs="Arial"/>
                <w:b/>
                <w:szCs w:val="24"/>
              </w:rPr>
              <w:t xml:space="preserve"> </w:t>
            </w:r>
            <w:r w:rsidRPr="0089298E">
              <w:rPr>
                <w:rFonts w:ascii="Arial" w:hAnsi="Arial" w:cs="Arial"/>
                <w:b/>
                <w:szCs w:val="24"/>
                <w:lang w:val="ru-RU"/>
              </w:rPr>
              <w:t>применяется</w:t>
            </w:r>
            <w:r w:rsidRPr="0089298E">
              <w:rPr>
                <w:rFonts w:ascii="Arial" w:hAnsi="Arial" w:cs="Arial"/>
                <w:szCs w:val="24"/>
              </w:rPr>
              <w:t>.</w:t>
            </w:r>
          </w:p>
        </w:tc>
      </w:tr>
      <w:tr w:rsidR="00D10A1C" w:rsidRPr="0089298E" w14:paraId="1C5ACA30" w14:textId="77777777" w:rsidTr="0067772D">
        <w:tblPrEx>
          <w:tblBorders>
            <w:insideH w:val="single" w:sz="8" w:space="0" w:color="000000"/>
          </w:tblBorders>
        </w:tblPrEx>
        <w:tc>
          <w:tcPr>
            <w:tcW w:w="1620" w:type="dxa"/>
            <w:gridSpan w:val="2"/>
          </w:tcPr>
          <w:p w14:paraId="542A27F2" w14:textId="77777777" w:rsidR="00D10A1C" w:rsidRPr="0089298E" w:rsidRDefault="00D10A1C" w:rsidP="0067772D">
            <w:pPr>
              <w:tabs>
                <w:tab w:val="right" w:pos="7434"/>
              </w:tabs>
              <w:spacing w:before="60" w:after="60"/>
              <w:rPr>
                <w:rFonts w:ascii="Arial" w:hAnsi="Arial" w:cs="Arial"/>
                <w:b/>
                <w:iCs/>
              </w:rPr>
            </w:pPr>
            <w:r w:rsidRPr="0089298E">
              <w:rPr>
                <w:rFonts w:ascii="Arial" w:hAnsi="Arial" w:cs="Arial"/>
                <w:b/>
                <w:iCs/>
                <w:lang w:val="ru-RU"/>
              </w:rPr>
              <w:t>ИУТ</w:t>
            </w:r>
            <w:r w:rsidRPr="0089298E">
              <w:rPr>
                <w:rFonts w:ascii="Arial" w:hAnsi="Arial" w:cs="Arial"/>
                <w:b/>
                <w:iCs/>
              </w:rPr>
              <w:t xml:space="preserve"> 50.1</w:t>
            </w:r>
          </w:p>
        </w:tc>
        <w:tc>
          <w:tcPr>
            <w:tcW w:w="7878" w:type="dxa"/>
          </w:tcPr>
          <w:p w14:paraId="704B4BAC" w14:textId="77777777" w:rsidR="00D10A1C" w:rsidRPr="0089298E" w:rsidRDefault="00D10A1C" w:rsidP="0067772D">
            <w:pPr>
              <w:spacing w:before="60" w:after="60"/>
              <w:rPr>
                <w:rFonts w:ascii="Arial" w:hAnsi="Arial" w:cs="Arial"/>
                <w:spacing w:val="-4"/>
                <w:szCs w:val="24"/>
                <w:lang w:val="ru-RU"/>
              </w:rPr>
            </w:pPr>
            <w:r w:rsidRPr="0089298E">
              <w:rPr>
                <w:rFonts w:ascii="Arial" w:hAnsi="Arial" w:cs="Arial"/>
                <w:spacing w:val="-4"/>
                <w:szCs w:val="24"/>
                <w:lang w:val="ru-RU"/>
              </w:rPr>
              <w:t>Если Участник желает подать жалобу, связанную с закупками, он должен подать свою жалобу в письменном виде (самым быстрым доступным способом (по электронной почте или факсу):</w:t>
            </w:r>
          </w:p>
          <w:p w14:paraId="2D1AD92D" w14:textId="39C3ADCC" w:rsidR="00944A95" w:rsidRPr="0089298E" w:rsidRDefault="00D10A1C" w:rsidP="00944A95">
            <w:pPr>
              <w:spacing w:before="60" w:after="60"/>
              <w:ind w:right="33"/>
              <w:rPr>
                <w:rFonts w:ascii="Arial" w:hAnsi="Arial" w:cs="Arial"/>
                <w:szCs w:val="24"/>
                <w:lang w:val="ru-RU"/>
              </w:rPr>
            </w:pPr>
            <w:r w:rsidRPr="0089298E">
              <w:rPr>
                <w:rFonts w:ascii="Arial" w:hAnsi="Arial" w:cs="Arial"/>
                <w:b/>
                <w:spacing w:val="-4"/>
                <w:szCs w:val="24"/>
                <w:lang w:val="ru-RU"/>
              </w:rPr>
              <w:t>Вниманию</w:t>
            </w:r>
            <w:r w:rsidRPr="0089298E">
              <w:rPr>
                <w:rFonts w:ascii="Arial" w:hAnsi="Arial" w:cs="Arial"/>
                <w:spacing w:val="-4"/>
                <w:szCs w:val="24"/>
                <w:lang w:val="ru-RU"/>
              </w:rPr>
              <w:t xml:space="preserve">: </w:t>
            </w:r>
            <w:proofErr w:type="spellStart"/>
            <w:r w:rsidR="00944A95" w:rsidRPr="0089298E">
              <w:rPr>
                <w:rFonts w:ascii="Arial" w:hAnsi="Arial" w:cs="Arial"/>
                <w:bCs/>
                <w:szCs w:val="24"/>
                <w:lang w:val="ru-RU"/>
              </w:rPr>
              <w:t>Ешназаров</w:t>
            </w:r>
            <w:proofErr w:type="spellEnd"/>
            <w:r w:rsidR="00944A95" w:rsidRPr="0089298E">
              <w:rPr>
                <w:rFonts w:ascii="Arial" w:hAnsi="Arial" w:cs="Arial"/>
                <w:bCs/>
                <w:szCs w:val="24"/>
                <w:lang w:val="ru-RU"/>
              </w:rPr>
              <w:t xml:space="preserve"> </w:t>
            </w:r>
            <w:proofErr w:type="spellStart"/>
            <w:r w:rsidR="00944A95" w:rsidRPr="0089298E">
              <w:rPr>
                <w:rFonts w:ascii="Arial" w:hAnsi="Arial" w:cs="Arial"/>
                <w:bCs/>
                <w:szCs w:val="24"/>
                <w:lang w:val="ru-RU"/>
              </w:rPr>
              <w:t>Шахбоз</w:t>
            </w:r>
            <w:proofErr w:type="spellEnd"/>
            <w:r w:rsidR="00944A95" w:rsidRPr="0089298E">
              <w:rPr>
                <w:rFonts w:ascii="Arial" w:hAnsi="Arial" w:cs="Arial"/>
                <w:bCs/>
                <w:szCs w:val="24"/>
                <w:lang w:val="ru-RU"/>
              </w:rPr>
              <w:t xml:space="preserve"> </w:t>
            </w:r>
            <w:proofErr w:type="spellStart"/>
            <w:r w:rsidR="00944A95" w:rsidRPr="0089298E">
              <w:rPr>
                <w:rFonts w:ascii="Arial" w:hAnsi="Arial" w:cs="Arial"/>
                <w:bCs/>
                <w:szCs w:val="24"/>
                <w:lang w:val="ru-RU"/>
              </w:rPr>
              <w:t>Санбаевич</w:t>
            </w:r>
            <w:proofErr w:type="spellEnd"/>
            <w:r w:rsidR="00944A95" w:rsidRPr="0089298E">
              <w:rPr>
                <w:rFonts w:ascii="Arial" w:hAnsi="Arial" w:cs="Arial"/>
                <w:b/>
                <w:szCs w:val="24"/>
                <w:lang w:val="ru-RU"/>
              </w:rPr>
              <w:t>.</w:t>
            </w:r>
          </w:p>
          <w:p w14:paraId="01E21BBC" w14:textId="3F8947FF" w:rsidR="00944A95" w:rsidRPr="0089298E" w:rsidRDefault="00D10A1C" w:rsidP="00944A95">
            <w:pPr>
              <w:spacing w:before="60" w:after="60"/>
              <w:ind w:right="33"/>
              <w:rPr>
                <w:rFonts w:ascii="Arial" w:hAnsi="Arial" w:cs="Arial"/>
                <w:bCs/>
                <w:szCs w:val="24"/>
                <w:lang w:val="ru-RU"/>
              </w:rPr>
            </w:pPr>
            <w:r w:rsidRPr="0089298E">
              <w:rPr>
                <w:rFonts w:ascii="Arial" w:hAnsi="Arial" w:cs="Arial"/>
                <w:b/>
                <w:spacing w:val="-4"/>
                <w:szCs w:val="24"/>
                <w:lang w:val="ru-RU"/>
              </w:rPr>
              <w:t>Должность</w:t>
            </w:r>
            <w:r w:rsidRPr="0089298E">
              <w:rPr>
                <w:rFonts w:ascii="Arial" w:hAnsi="Arial" w:cs="Arial"/>
                <w:spacing w:val="-4"/>
                <w:szCs w:val="24"/>
                <w:lang w:val="ru-RU"/>
              </w:rPr>
              <w:t xml:space="preserve">: </w:t>
            </w:r>
            <w:r w:rsidR="00944A95" w:rsidRPr="0089298E">
              <w:rPr>
                <w:rFonts w:ascii="Arial" w:hAnsi="Arial" w:cs="Arial"/>
                <w:bCs/>
                <w:szCs w:val="24"/>
                <w:lang w:val="ru-RU"/>
              </w:rPr>
              <w:t xml:space="preserve">Начальник отдела государственных закупок в Министерстве </w:t>
            </w:r>
            <w:r w:rsidR="00FC5E63" w:rsidRPr="0089298E">
              <w:rPr>
                <w:rFonts w:ascii="Arial" w:hAnsi="Arial" w:cs="Arial"/>
                <w:bCs/>
                <w:spacing w:val="-4"/>
                <w:szCs w:val="24"/>
                <w:lang w:val="ru-RU"/>
              </w:rPr>
              <w:t>дошкольного и школьного образования</w:t>
            </w:r>
            <w:r w:rsidR="00FC5E63" w:rsidRPr="0089298E">
              <w:rPr>
                <w:rFonts w:ascii="Arial" w:hAnsi="Arial" w:cs="Arial"/>
                <w:b/>
                <w:spacing w:val="-4"/>
                <w:szCs w:val="24"/>
                <w:lang w:val="ru-RU"/>
              </w:rPr>
              <w:t xml:space="preserve"> </w:t>
            </w:r>
            <w:r w:rsidR="00944A95" w:rsidRPr="0089298E">
              <w:rPr>
                <w:rFonts w:ascii="Arial" w:hAnsi="Arial" w:cs="Arial"/>
                <w:bCs/>
                <w:szCs w:val="24"/>
                <w:lang w:val="ru-RU"/>
              </w:rPr>
              <w:t>Республики Узбекистан.</w:t>
            </w:r>
          </w:p>
          <w:p w14:paraId="278F8F06" w14:textId="3B92BBB5" w:rsidR="00944A95" w:rsidRPr="0089298E" w:rsidRDefault="00D10A1C" w:rsidP="004F6A9C">
            <w:pPr>
              <w:spacing w:before="120" w:after="120"/>
              <w:rPr>
                <w:rFonts w:ascii="Arial" w:hAnsi="Arial" w:cs="Arial"/>
                <w:bCs/>
                <w:sz w:val="44"/>
                <w:szCs w:val="44"/>
                <w:lang w:val="ru-RU"/>
              </w:rPr>
            </w:pPr>
            <w:r w:rsidRPr="0089298E">
              <w:rPr>
                <w:rFonts w:ascii="Arial" w:hAnsi="Arial" w:cs="Arial"/>
                <w:b/>
                <w:spacing w:val="-4"/>
                <w:szCs w:val="24"/>
                <w:lang w:val="ru-RU"/>
              </w:rPr>
              <w:t xml:space="preserve">Покупатель: </w:t>
            </w:r>
            <w:r w:rsidR="00944A95" w:rsidRPr="0089298E">
              <w:rPr>
                <w:rFonts w:ascii="Arial" w:hAnsi="Arial" w:cs="Arial"/>
                <w:b/>
                <w:spacing w:val="-4"/>
                <w:szCs w:val="24"/>
                <w:lang w:val="ru-RU"/>
              </w:rPr>
              <w:t xml:space="preserve">Министерство </w:t>
            </w:r>
            <w:r w:rsidR="00847610" w:rsidRPr="0089298E">
              <w:rPr>
                <w:rFonts w:ascii="Arial" w:hAnsi="Arial" w:cs="Arial"/>
                <w:b/>
                <w:spacing w:val="-4"/>
                <w:szCs w:val="24"/>
                <w:lang w:val="ru-RU"/>
              </w:rPr>
              <w:t xml:space="preserve">дошкольного и школьного образования </w:t>
            </w:r>
            <w:r w:rsidR="00944A95" w:rsidRPr="0089298E">
              <w:rPr>
                <w:rFonts w:ascii="Arial" w:hAnsi="Arial" w:cs="Arial"/>
                <w:b/>
                <w:spacing w:val="-4"/>
                <w:szCs w:val="24"/>
                <w:lang w:val="ru-RU"/>
              </w:rPr>
              <w:t>Республики Узбекистан</w:t>
            </w:r>
            <w:r w:rsidR="00944A95" w:rsidRPr="0089298E">
              <w:rPr>
                <w:rFonts w:ascii="Arial" w:hAnsi="Arial" w:cs="Arial"/>
                <w:bCs/>
                <w:sz w:val="44"/>
                <w:szCs w:val="44"/>
                <w:lang w:val="ru-RU"/>
              </w:rPr>
              <w:t xml:space="preserve"> </w:t>
            </w:r>
          </w:p>
          <w:p w14:paraId="1977948C" w14:textId="6BCA6291" w:rsidR="00D10A1C" w:rsidRPr="0089298E" w:rsidRDefault="00D10A1C" w:rsidP="0067772D">
            <w:pPr>
              <w:spacing w:before="120" w:after="120"/>
              <w:rPr>
                <w:rStyle w:val="afd"/>
                <w:rFonts w:ascii="Arial" w:hAnsi="Arial" w:cs="Arial"/>
                <w:lang w:val="ru-RU"/>
              </w:rPr>
            </w:pPr>
            <w:r w:rsidRPr="0089298E">
              <w:rPr>
                <w:rFonts w:ascii="Arial" w:hAnsi="Arial" w:cs="Arial"/>
                <w:b/>
                <w:spacing w:val="-4"/>
                <w:szCs w:val="24"/>
                <w:lang w:val="ru-RU"/>
              </w:rPr>
              <w:t>Адрес</w:t>
            </w:r>
            <w:r w:rsidRPr="0089298E">
              <w:rPr>
                <w:rFonts w:ascii="Arial" w:hAnsi="Arial" w:cs="Arial"/>
                <w:spacing w:val="-4"/>
                <w:szCs w:val="24"/>
                <w:lang w:val="ru-RU"/>
              </w:rPr>
              <w:t xml:space="preserve"> </w:t>
            </w:r>
            <w:r w:rsidRPr="0089298E">
              <w:rPr>
                <w:rFonts w:ascii="Arial" w:hAnsi="Arial" w:cs="Arial"/>
                <w:b/>
                <w:spacing w:val="-4"/>
                <w:szCs w:val="24"/>
                <w:lang w:val="ru-RU"/>
              </w:rPr>
              <w:t>электронной</w:t>
            </w:r>
            <w:r w:rsidRPr="0089298E">
              <w:rPr>
                <w:rFonts w:ascii="Arial" w:hAnsi="Arial" w:cs="Arial"/>
                <w:spacing w:val="-4"/>
                <w:szCs w:val="24"/>
                <w:lang w:val="ru-RU"/>
              </w:rPr>
              <w:t xml:space="preserve"> </w:t>
            </w:r>
            <w:r w:rsidRPr="0089298E">
              <w:rPr>
                <w:rFonts w:ascii="Arial" w:hAnsi="Arial" w:cs="Arial"/>
                <w:b/>
                <w:spacing w:val="-4"/>
                <w:szCs w:val="24"/>
                <w:lang w:val="ru-RU"/>
              </w:rPr>
              <w:t>почты</w:t>
            </w:r>
            <w:r w:rsidRPr="0089298E">
              <w:rPr>
                <w:rFonts w:ascii="Arial" w:hAnsi="Arial" w:cs="Arial"/>
                <w:spacing w:val="-4"/>
                <w:szCs w:val="24"/>
                <w:lang w:val="ru-RU"/>
              </w:rPr>
              <w:t xml:space="preserve">: </w:t>
            </w:r>
            <w:r w:rsidR="00FC5E63" w:rsidRPr="0089298E">
              <w:rPr>
                <w:rFonts w:ascii="Arial" w:hAnsi="Arial" w:cs="Arial"/>
              </w:rPr>
              <w:t>a</w:t>
            </w:r>
            <w:r w:rsidR="00FC5E63" w:rsidRPr="0089298E">
              <w:rPr>
                <w:rFonts w:ascii="Arial" w:hAnsi="Arial" w:cs="Arial"/>
                <w:lang w:val="ru-RU"/>
              </w:rPr>
              <w:t>.</w:t>
            </w:r>
            <w:proofErr w:type="spellStart"/>
            <w:r w:rsidR="00FC5E63" w:rsidRPr="0089298E">
              <w:rPr>
                <w:rFonts w:ascii="Arial" w:hAnsi="Arial" w:cs="Arial"/>
              </w:rPr>
              <w:t>shaymardanov</w:t>
            </w:r>
            <w:proofErr w:type="spellEnd"/>
            <w:r w:rsidR="00DE1F0C" w:rsidRPr="0089298E">
              <w:rPr>
                <w:rFonts w:ascii="Arial" w:hAnsi="Arial" w:cs="Arial"/>
                <w:lang w:val="ru-RU"/>
              </w:rPr>
              <w:t>@</w:t>
            </w:r>
            <w:proofErr w:type="spellStart"/>
            <w:r w:rsidR="00FC5E63" w:rsidRPr="0089298E">
              <w:rPr>
                <w:rFonts w:ascii="Arial" w:hAnsi="Arial" w:cs="Arial"/>
              </w:rPr>
              <w:t>uzedu</w:t>
            </w:r>
            <w:proofErr w:type="spellEnd"/>
            <w:r w:rsidR="00DE1F0C" w:rsidRPr="0089298E">
              <w:rPr>
                <w:rFonts w:ascii="Arial" w:hAnsi="Arial" w:cs="Arial"/>
                <w:lang w:val="ru-RU"/>
              </w:rPr>
              <w:t>.</w:t>
            </w:r>
            <w:proofErr w:type="spellStart"/>
            <w:r w:rsidR="00DE1F0C" w:rsidRPr="0089298E">
              <w:rPr>
                <w:rFonts w:ascii="Arial" w:hAnsi="Arial" w:cs="Arial"/>
              </w:rPr>
              <w:t>uz</w:t>
            </w:r>
            <w:proofErr w:type="spellEnd"/>
          </w:p>
          <w:p w14:paraId="1B8A8D3D" w14:textId="2F05D6AC" w:rsidR="00D10A1C" w:rsidRPr="0089298E" w:rsidRDefault="00973401" w:rsidP="0067772D">
            <w:pPr>
              <w:spacing w:before="120" w:after="120"/>
              <w:rPr>
                <w:rFonts w:ascii="Arial" w:hAnsi="Arial" w:cs="Arial"/>
                <w:spacing w:val="-4"/>
                <w:szCs w:val="24"/>
                <w:lang w:val="ru-RU"/>
              </w:rPr>
            </w:pPr>
            <w:r w:rsidRPr="0089298E">
              <w:rPr>
                <w:rFonts w:ascii="Arial" w:hAnsi="Arial" w:cs="Arial"/>
                <w:b/>
                <w:spacing w:val="-4"/>
                <w:szCs w:val="24"/>
                <w:lang w:val="ru-RU"/>
              </w:rPr>
              <w:t xml:space="preserve">Телефон: </w:t>
            </w:r>
            <w:r w:rsidR="00D10A1C" w:rsidRPr="0089298E">
              <w:rPr>
                <w:rFonts w:ascii="Arial" w:hAnsi="Arial" w:cs="Arial"/>
                <w:spacing w:val="-4"/>
                <w:szCs w:val="24"/>
                <w:lang w:val="ru-RU"/>
              </w:rPr>
              <w:t>+998</w:t>
            </w:r>
            <w:r w:rsidR="00DE1F0C" w:rsidRPr="0089298E">
              <w:rPr>
                <w:rFonts w:ascii="Arial" w:hAnsi="Arial" w:cs="Arial"/>
                <w:spacing w:val="-4"/>
                <w:szCs w:val="24"/>
                <w:lang w:val="ru-RU"/>
              </w:rPr>
              <w:t>884757977</w:t>
            </w:r>
            <w:r w:rsidR="00907B28" w:rsidRPr="0089298E">
              <w:rPr>
                <w:rFonts w:ascii="Arial" w:hAnsi="Arial" w:cs="Arial"/>
                <w:spacing w:val="-4"/>
                <w:szCs w:val="24"/>
                <w:lang w:val="ru-RU"/>
              </w:rPr>
              <w:t>, +998999588880</w:t>
            </w:r>
            <w:r w:rsidR="008A53A8" w:rsidRPr="0089298E">
              <w:rPr>
                <w:rFonts w:ascii="Arial" w:hAnsi="Arial" w:cs="Arial"/>
                <w:spacing w:val="-4"/>
                <w:szCs w:val="24"/>
                <w:lang w:val="ru-RU"/>
              </w:rPr>
              <w:t>, +998555037400</w:t>
            </w:r>
          </w:p>
          <w:p w14:paraId="2D59107D" w14:textId="77777777" w:rsidR="00D10A1C" w:rsidRPr="0089298E" w:rsidRDefault="00D10A1C" w:rsidP="0067772D">
            <w:pPr>
              <w:spacing w:before="120" w:after="120"/>
              <w:rPr>
                <w:rFonts w:ascii="Arial" w:hAnsi="Arial" w:cs="Arial"/>
                <w:spacing w:val="-4"/>
                <w:szCs w:val="24"/>
                <w:lang w:val="ru-RU"/>
              </w:rPr>
            </w:pPr>
            <w:r w:rsidRPr="0089298E">
              <w:rPr>
                <w:rFonts w:ascii="Arial" w:hAnsi="Arial" w:cs="Arial"/>
                <w:spacing w:val="-4"/>
                <w:szCs w:val="24"/>
                <w:lang w:val="ru-RU"/>
              </w:rPr>
              <w:t>Таким образом, жалоба, связанная с закупками, может оспаривать любое из следующего:</w:t>
            </w:r>
          </w:p>
          <w:p w14:paraId="4CDA4F25" w14:textId="77777777" w:rsidR="00D10A1C" w:rsidRPr="0089298E" w:rsidRDefault="00D10A1C" w:rsidP="0067772D">
            <w:pPr>
              <w:spacing w:before="120" w:after="120"/>
              <w:rPr>
                <w:rFonts w:ascii="Arial" w:hAnsi="Arial" w:cs="Arial"/>
                <w:spacing w:val="-4"/>
                <w:szCs w:val="24"/>
                <w:lang w:val="ru-RU"/>
              </w:rPr>
            </w:pPr>
            <w:r w:rsidRPr="0089298E">
              <w:rPr>
                <w:rFonts w:ascii="Arial" w:hAnsi="Arial" w:cs="Arial"/>
                <w:spacing w:val="-4"/>
                <w:szCs w:val="24"/>
                <w:lang w:val="ru-RU"/>
              </w:rPr>
              <w:t>1. Условия тендерной документации;</w:t>
            </w:r>
          </w:p>
          <w:p w14:paraId="6E1B2012" w14:textId="77777777" w:rsidR="00D10A1C" w:rsidRPr="0089298E" w:rsidRDefault="00D10A1C" w:rsidP="0067772D">
            <w:pPr>
              <w:spacing w:before="120" w:after="120"/>
              <w:rPr>
                <w:rFonts w:ascii="Arial" w:hAnsi="Arial" w:cs="Arial"/>
                <w:spacing w:val="-4"/>
                <w:szCs w:val="24"/>
                <w:lang w:val="ru-RU"/>
              </w:rPr>
            </w:pPr>
            <w:r w:rsidRPr="0089298E">
              <w:rPr>
                <w:rFonts w:ascii="Arial" w:hAnsi="Arial" w:cs="Arial"/>
                <w:spacing w:val="-4"/>
                <w:szCs w:val="24"/>
                <w:lang w:val="ru-RU"/>
              </w:rPr>
              <w:t>2. Решение Покупателя об исключении Участника из процесса закупок до присуждения контракта; а также</w:t>
            </w:r>
          </w:p>
          <w:p w14:paraId="21AA4661" w14:textId="77777777" w:rsidR="00D10A1C" w:rsidRPr="0089298E" w:rsidRDefault="00D10A1C" w:rsidP="0067772D">
            <w:pPr>
              <w:spacing w:before="120" w:after="120"/>
              <w:rPr>
                <w:rFonts w:ascii="Arial" w:hAnsi="Arial" w:cs="Arial"/>
                <w:spacing w:val="-4"/>
                <w:szCs w:val="24"/>
                <w:lang w:val="ru-RU"/>
              </w:rPr>
            </w:pPr>
            <w:r w:rsidRPr="0089298E">
              <w:rPr>
                <w:rFonts w:ascii="Arial" w:hAnsi="Arial" w:cs="Arial"/>
                <w:spacing w:val="-4"/>
                <w:szCs w:val="24"/>
                <w:lang w:val="ru-RU"/>
              </w:rPr>
              <w:t>3. Решение Покупателя о присуждении контракта.</w:t>
            </w:r>
          </w:p>
        </w:tc>
      </w:tr>
    </w:tbl>
    <w:p w14:paraId="620B49D5" w14:textId="77777777" w:rsidR="00D10A1C" w:rsidRPr="0089298E" w:rsidRDefault="00D10A1C" w:rsidP="00D10A1C">
      <w:pPr>
        <w:rPr>
          <w:rFonts w:ascii="Arial" w:hAnsi="Arial" w:cs="Arial"/>
          <w:szCs w:val="24"/>
          <w:lang w:val="ru-RU"/>
        </w:rPr>
      </w:pPr>
    </w:p>
    <w:p w14:paraId="661C6BA2" w14:textId="77777777" w:rsidR="00D10A1C" w:rsidRPr="0089298E" w:rsidRDefault="00D10A1C" w:rsidP="00D10A1C">
      <w:pPr>
        <w:ind w:left="180"/>
        <w:rPr>
          <w:rFonts w:ascii="Arial" w:hAnsi="Arial" w:cs="Arial"/>
          <w:b/>
          <w:szCs w:val="24"/>
          <w:lang w:val="ru-RU"/>
        </w:rPr>
      </w:pPr>
    </w:p>
    <w:p w14:paraId="6B5A1E55" w14:textId="77777777" w:rsidR="00D10A1C" w:rsidRPr="0089298E" w:rsidRDefault="00D10A1C" w:rsidP="00D10A1C">
      <w:pPr>
        <w:ind w:left="180"/>
        <w:rPr>
          <w:rFonts w:ascii="Arial" w:hAnsi="Arial" w:cs="Arial"/>
          <w:lang w:val="ru-RU"/>
        </w:rPr>
        <w:sectPr w:rsidR="00D10A1C" w:rsidRPr="0089298E" w:rsidSect="0067772D">
          <w:headerReference w:type="even" r:id="rId15"/>
          <w:headerReference w:type="default" r:id="rId16"/>
          <w:headerReference w:type="first" r:id="rId17"/>
          <w:endnotePr>
            <w:numFmt w:val="decimal"/>
          </w:endnotePr>
          <w:pgSz w:w="11907" w:h="16839" w:code="9"/>
          <w:pgMar w:top="1440" w:right="992" w:bottom="1276" w:left="1418" w:header="720" w:footer="720" w:gutter="0"/>
          <w:pgNumType w:chapStyle="1"/>
          <w:cols w:space="720"/>
          <w:titlePg/>
          <w:docGrid w:linePitch="326"/>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9090"/>
      </w:tblGrid>
      <w:tr w:rsidR="00D10A1C" w:rsidRPr="0089298E" w14:paraId="79D22933" w14:textId="77777777" w:rsidTr="0067772D">
        <w:trPr>
          <w:cantSplit/>
        </w:trPr>
        <w:tc>
          <w:tcPr>
            <w:tcW w:w="9090" w:type="dxa"/>
            <w:tcBorders>
              <w:top w:val="nil"/>
              <w:left w:val="nil"/>
              <w:bottom w:val="single" w:sz="12" w:space="0" w:color="000000"/>
              <w:right w:val="nil"/>
            </w:tcBorders>
            <w:vAlign w:val="center"/>
          </w:tcPr>
          <w:p w14:paraId="7B4AA613" w14:textId="77777777" w:rsidR="00D10A1C" w:rsidRPr="0089298E" w:rsidRDefault="00D10A1C" w:rsidP="0067772D">
            <w:pPr>
              <w:pStyle w:val="afa"/>
              <w:spacing w:before="60" w:after="240"/>
              <w:rPr>
                <w:rFonts w:ascii="Arial" w:hAnsi="Arial" w:cs="Arial"/>
                <w:lang w:val="ru-RU"/>
              </w:rPr>
            </w:pPr>
            <w:r w:rsidRPr="0089298E">
              <w:rPr>
                <w:rFonts w:ascii="Arial" w:hAnsi="Arial" w:cs="Arial"/>
                <w:lang w:val="ru-RU"/>
              </w:rPr>
              <w:lastRenderedPageBreak/>
              <w:t xml:space="preserve">Раздел </w:t>
            </w:r>
            <w:r w:rsidRPr="0089298E">
              <w:rPr>
                <w:rFonts w:ascii="Arial" w:hAnsi="Arial" w:cs="Arial"/>
              </w:rPr>
              <w:t>III</w:t>
            </w:r>
            <w:r w:rsidRPr="0089298E">
              <w:rPr>
                <w:rFonts w:ascii="Arial" w:hAnsi="Arial" w:cs="Arial"/>
                <w:lang w:val="ru-RU"/>
              </w:rPr>
              <w:t>. Критерии Оценки и Квалификации</w:t>
            </w:r>
          </w:p>
        </w:tc>
      </w:tr>
    </w:tbl>
    <w:p w14:paraId="0E8384F0" w14:textId="77777777" w:rsidR="00D10A1C" w:rsidRPr="0089298E" w:rsidRDefault="00D10A1C" w:rsidP="00D10A1C">
      <w:pPr>
        <w:pStyle w:val="afa"/>
        <w:jc w:val="both"/>
        <w:rPr>
          <w:rFonts w:ascii="Arial" w:hAnsi="Arial" w:cs="Arial"/>
          <w:b w:val="0"/>
          <w:sz w:val="24"/>
          <w:lang w:val="ru-RU"/>
        </w:rPr>
      </w:pPr>
    </w:p>
    <w:p w14:paraId="668FA4F5" w14:textId="77777777" w:rsidR="00D10A1C" w:rsidRPr="0089298E" w:rsidRDefault="00D10A1C" w:rsidP="00D10A1C">
      <w:pPr>
        <w:pStyle w:val="af1"/>
        <w:rPr>
          <w:rFonts w:ascii="Arial" w:hAnsi="Arial" w:cs="Arial"/>
          <w:lang w:val="ru-RU"/>
        </w:rPr>
      </w:pPr>
      <w:r w:rsidRPr="0089298E">
        <w:rPr>
          <w:rFonts w:ascii="Arial" w:hAnsi="Arial" w:cs="Arial"/>
          <w:lang w:val="ru-RU"/>
        </w:rPr>
        <w:t xml:space="preserve">Этот раздел содержит все критерии, которые Покупатель должен использовать для оценки предложений и квалификации участников торгов. Никакие другие факторы, методы и критерии не могут быть использованы, кроме указанных в данном тендерном документе. </w:t>
      </w:r>
    </w:p>
    <w:p w14:paraId="2FB82691" w14:textId="77777777" w:rsidR="00D10A1C" w:rsidRPr="0089298E" w:rsidRDefault="00D10A1C" w:rsidP="00D10A1C">
      <w:pPr>
        <w:pStyle w:val="afa"/>
        <w:jc w:val="both"/>
        <w:rPr>
          <w:rFonts w:ascii="Arial" w:hAnsi="Arial" w:cs="Arial"/>
          <w:b w:val="0"/>
          <w:sz w:val="24"/>
          <w:lang w:val="ru-RU"/>
        </w:rPr>
      </w:pPr>
    </w:p>
    <w:p w14:paraId="46AC612A" w14:textId="77777777" w:rsidR="00D10A1C" w:rsidRPr="0089298E" w:rsidRDefault="00D10A1C" w:rsidP="00D10A1C">
      <w:pPr>
        <w:pStyle w:val="afa"/>
        <w:jc w:val="both"/>
        <w:rPr>
          <w:rFonts w:ascii="Arial" w:hAnsi="Arial" w:cs="Arial"/>
          <w:i/>
          <w:sz w:val="24"/>
          <w:lang w:val="ru-RU"/>
        </w:rPr>
      </w:pPr>
      <w:r w:rsidRPr="0089298E">
        <w:rPr>
          <w:rFonts w:ascii="Arial" w:hAnsi="Arial" w:cs="Arial"/>
          <w:i/>
          <w:sz w:val="24"/>
          <w:lang w:val="ru-RU"/>
        </w:rPr>
        <w:t>Покупатель должен выбрать критерии, которые будут сочтены подходящими для процесса закупок, вставить соответствующую формулировку с использованием приведенных ниже примеров или другой приемлемой формулировки и удалить текст, выделенный курсивом]</w:t>
      </w:r>
    </w:p>
    <w:p w14:paraId="5E1875F4" w14:textId="77777777" w:rsidR="00D10A1C" w:rsidRPr="0089298E" w:rsidRDefault="00D10A1C" w:rsidP="00D10A1C">
      <w:pPr>
        <w:jc w:val="left"/>
        <w:rPr>
          <w:rFonts w:ascii="Arial" w:hAnsi="Arial" w:cs="Arial"/>
          <w:sz w:val="28"/>
          <w:lang w:val="ru-RU"/>
        </w:rPr>
      </w:pPr>
    </w:p>
    <w:p w14:paraId="6B71E87B" w14:textId="77777777" w:rsidR="00D10A1C" w:rsidRPr="0089298E" w:rsidRDefault="00D10A1C" w:rsidP="00D10A1C">
      <w:pPr>
        <w:jc w:val="left"/>
        <w:rPr>
          <w:rFonts w:ascii="Arial" w:hAnsi="Arial" w:cs="Arial"/>
          <w:sz w:val="28"/>
          <w:lang w:val="ru-RU"/>
        </w:rPr>
      </w:pPr>
    </w:p>
    <w:p w14:paraId="0BF0A488" w14:textId="77777777" w:rsidR="00D10A1C" w:rsidRPr="0089298E" w:rsidRDefault="00D10A1C" w:rsidP="00D10A1C">
      <w:pPr>
        <w:jc w:val="center"/>
        <w:rPr>
          <w:rFonts w:ascii="Arial" w:hAnsi="Arial" w:cs="Arial"/>
          <w:b/>
          <w:sz w:val="28"/>
          <w:lang w:val="ru-RU"/>
        </w:rPr>
      </w:pPr>
      <w:r w:rsidRPr="0089298E">
        <w:rPr>
          <w:rFonts w:ascii="Arial" w:hAnsi="Arial" w:cs="Arial"/>
          <w:b/>
          <w:sz w:val="28"/>
          <w:lang w:val="ru-RU"/>
        </w:rPr>
        <w:t>Содержание</w:t>
      </w:r>
    </w:p>
    <w:p w14:paraId="29E4B3F9" w14:textId="77777777" w:rsidR="00D10A1C" w:rsidRPr="0089298E" w:rsidRDefault="00D10A1C" w:rsidP="00D10A1C">
      <w:pPr>
        <w:jc w:val="left"/>
        <w:rPr>
          <w:rFonts w:ascii="Arial" w:hAnsi="Arial" w:cs="Arial"/>
          <w:b/>
          <w:szCs w:val="24"/>
          <w:lang w:val="ru-RU"/>
        </w:rPr>
      </w:pPr>
      <w:r w:rsidRPr="0089298E">
        <w:rPr>
          <w:rFonts w:ascii="Arial" w:hAnsi="Arial" w:cs="Arial"/>
          <w:b/>
          <w:szCs w:val="24"/>
          <w:lang w:val="ru-RU"/>
        </w:rPr>
        <w:t>ТЕХНИЧЕСКАЯ ЧАСТЬ………………………………………………………………48</w:t>
      </w:r>
    </w:p>
    <w:p w14:paraId="45D924A2" w14:textId="77777777" w:rsidR="00D10A1C" w:rsidRPr="0089298E" w:rsidRDefault="00D10A1C" w:rsidP="00D10A1C">
      <w:pPr>
        <w:jc w:val="left"/>
        <w:rPr>
          <w:rFonts w:ascii="Arial" w:hAnsi="Arial" w:cs="Arial"/>
          <w:b/>
          <w:szCs w:val="24"/>
          <w:lang w:val="ru-RU"/>
        </w:rPr>
      </w:pPr>
    </w:p>
    <w:p w14:paraId="365F3823" w14:textId="77777777" w:rsidR="00D10A1C" w:rsidRPr="0089298E" w:rsidRDefault="00D10A1C" w:rsidP="00D10A1C">
      <w:pPr>
        <w:jc w:val="left"/>
        <w:rPr>
          <w:rFonts w:ascii="Arial" w:hAnsi="Arial" w:cs="Arial"/>
          <w:b/>
          <w:szCs w:val="24"/>
          <w:lang w:val="ru-RU"/>
        </w:rPr>
      </w:pPr>
      <w:r w:rsidRPr="0089298E">
        <w:rPr>
          <w:rFonts w:ascii="Arial" w:hAnsi="Arial" w:cs="Arial"/>
          <w:b/>
          <w:szCs w:val="24"/>
          <w:lang w:val="ru-RU"/>
        </w:rPr>
        <w:t xml:space="preserve">1.Квалификация (ИУТ </w:t>
      </w:r>
      <w:proofErr w:type="gramStart"/>
      <w:r w:rsidRPr="0089298E">
        <w:rPr>
          <w:rFonts w:ascii="Arial" w:hAnsi="Arial" w:cs="Arial"/>
          <w:b/>
          <w:szCs w:val="24"/>
          <w:lang w:val="ru-RU"/>
        </w:rPr>
        <w:t>32)…</w:t>
      </w:r>
      <w:proofErr w:type="gramEnd"/>
      <w:r w:rsidRPr="0089298E">
        <w:rPr>
          <w:rFonts w:ascii="Arial" w:hAnsi="Arial" w:cs="Arial"/>
          <w:b/>
          <w:szCs w:val="24"/>
          <w:lang w:val="ru-RU"/>
        </w:rPr>
        <w:t>………………………………………………………...48</w:t>
      </w:r>
    </w:p>
    <w:p w14:paraId="7DF97605" w14:textId="77777777" w:rsidR="00D10A1C" w:rsidRPr="0089298E" w:rsidRDefault="00D10A1C" w:rsidP="00D10A1C">
      <w:pPr>
        <w:jc w:val="left"/>
        <w:rPr>
          <w:rFonts w:ascii="Arial" w:hAnsi="Arial" w:cs="Arial"/>
          <w:b/>
          <w:szCs w:val="24"/>
          <w:lang w:val="ru-RU"/>
        </w:rPr>
      </w:pPr>
    </w:p>
    <w:p w14:paraId="66319FD1" w14:textId="77777777" w:rsidR="00D10A1C" w:rsidRPr="0089298E" w:rsidRDefault="00D10A1C" w:rsidP="00D10A1C">
      <w:pPr>
        <w:jc w:val="left"/>
        <w:rPr>
          <w:rFonts w:ascii="Arial" w:hAnsi="Arial" w:cs="Arial"/>
          <w:b/>
          <w:szCs w:val="24"/>
          <w:lang w:val="ru-RU"/>
        </w:rPr>
      </w:pPr>
      <w:r w:rsidRPr="0089298E">
        <w:rPr>
          <w:rFonts w:ascii="Arial" w:hAnsi="Arial" w:cs="Arial"/>
          <w:b/>
          <w:szCs w:val="24"/>
          <w:lang w:val="ru-RU"/>
        </w:rPr>
        <w:t>ФИНАНСОВАЯ ЧАСТЬ…………………………………………………………</w:t>
      </w:r>
      <w:proofErr w:type="gramStart"/>
      <w:r w:rsidRPr="0089298E">
        <w:rPr>
          <w:rFonts w:ascii="Arial" w:hAnsi="Arial" w:cs="Arial"/>
          <w:b/>
          <w:szCs w:val="24"/>
          <w:lang w:val="ru-RU"/>
        </w:rPr>
        <w:t>…….</w:t>
      </w:r>
      <w:proofErr w:type="gramEnd"/>
      <w:r w:rsidRPr="0089298E">
        <w:rPr>
          <w:rFonts w:ascii="Arial" w:hAnsi="Arial" w:cs="Arial"/>
          <w:b/>
          <w:szCs w:val="24"/>
          <w:lang w:val="ru-RU"/>
        </w:rPr>
        <w:t>49</w:t>
      </w:r>
    </w:p>
    <w:p w14:paraId="18CCF476" w14:textId="77777777" w:rsidR="00D10A1C" w:rsidRPr="0089298E" w:rsidRDefault="00D10A1C" w:rsidP="00D10A1C">
      <w:pPr>
        <w:jc w:val="left"/>
        <w:rPr>
          <w:rFonts w:ascii="Arial" w:hAnsi="Arial" w:cs="Arial"/>
          <w:b/>
          <w:szCs w:val="24"/>
          <w:lang w:val="ru-RU"/>
        </w:rPr>
      </w:pPr>
    </w:p>
    <w:p w14:paraId="09CB1D0D" w14:textId="77777777" w:rsidR="00D10A1C" w:rsidRPr="0089298E" w:rsidRDefault="00D10A1C" w:rsidP="00D10A1C">
      <w:pPr>
        <w:jc w:val="left"/>
        <w:rPr>
          <w:rFonts w:ascii="Arial" w:hAnsi="Arial" w:cs="Arial"/>
          <w:b/>
          <w:szCs w:val="24"/>
          <w:lang w:val="ru-RU"/>
        </w:rPr>
      </w:pPr>
      <w:r w:rsidRPr="0089298E">
        <w:rPr>
          <w:rFonts w:ascii="Arial" w:hAnsi="Arial" w:cs="Arial"/>
          <w:b/>
          <w:szCs w:val="24"/>
          <w:lang w:val="ru-RU"/>
        </w:rPr>
        <w:t xml:space="preserve">2.Льготы (ИУТ </w:t>
      </w:r>
      <w:proofErr w:type="gramStart"/>
      <w:r w:rsidRPr="0089298E">
        <w:rPr>
          <w:rFonts w:ascii="Arial" w:hAnsi="Arial" w:cs="Arial"/>
          <w:b/>
          <w:szCs w:val="24"/>
          <w:lang w:val="ru-RU"/>
        </w:rPr>
        <w:t>37)…</w:t>
      </w:r>
      <w:proofErr w:type="gramEnd"/>
      <w:r w:rsidRPr="0089298E">
        <w:rPr>
          <w:rFonts w:ascii="Arial" w:hAnsi="Arial" w:cs="Arial"/>
          <w:b/>
          <w:szCs w:val="24"/>
          <w:lang w:val="ru-RU"/>
        </w:rPr>
        <w:t>…………………………………………………………..……….49</w:t>
      </w:r>
    </w:p>
    <w:p w14:paraId="50262874" w14:textId="77777777" w:rsidR="00D10A1C" w:rsidRPr="0089298E" w:rsidRDefault="00D10A1C" w:rsidP="00D10A1C">
      <w:pPr>
        <w:jc w:val="left"/>
        <w:rPr>
          <w:rFonts w:ascii="Arial" w:hAnsi="Arial" w:cs="Arial"/>
          <w:b/>
          <w:szCs w:val="24"/>
          <w:lang w:val="ru-RU"/>
        </w:rPr>
      </w:pPr>
    </w:p>
    <w:p w14:paraId="62EAD4D6" w14:textId="77777777" w:rsidR="00D10A1C" w:rsidRPr="0089298E" w:rsidRDefault="00D10A1C" w:rsidP="00D10A1C">
      <w:pPr>
        <w:jc w:val="left"/>
        <w:rPr>
          <w:rFonts w:ascii="Arial" w:hAnsi="Arial" w:cs="Arial"/>
          <w:b/>
          <w:szCs w:val="24"/>
          <w:lang w:val="ru-RU"/>
        </w:rPr>
      </w:pPr>
      <w:r w:rsidRPr="0089298E">
        <w:rPr>
          <w:rFonts w:ascii="Arial" w:hAnsi="Arial" w:cs="Arial"/>
          <w:b/>
          <w:szCs w:val="24"/>
          <w:lang w:val="ru-RU"/>
        </w:rPr>
        <w:t xml:space="preserve">3.Оценка (ИУТ 30, 31 и </w:t>
      </w:r>
      <w:proofErr w:type="gramStart"/>
      <w:r w:rsidRPr="0089298E">
        <w:rPr>
          <w:rFonts w:ascii="Arial" w:hAnsi="Arial" w:cs="Arial"/>
          <w:b/>
          <w:szCs w:val="24"/>
          <w:lang w:val="ru-RU"/>
        </w:rPr>
        <w:t>34)…</w:t>
      </w:r>
      <w:proofErr w:type="gramEnd"/>
      <w:r w:rsidRPr="0089298E">
        <w:rPr>
          <w:rFonts w:ascii="Arial" w:hAnsi="Arial" w:cs="Arial"/>
          <w:b/>
          <w:szCs w:val="24"/>
          <w:lang w:val="ru-RU"/>
        </w:rPr>
        <w:t>…………………………………………………………49</w:t>
      </w:r>
    </w:p>
    <w:p w14:paraId="65F408C1" w14:textId="77777777" w:rsidR="00D10A1C" w:rsidRPr="0089298E" w:rsidRDefault="00D10A1C" w:rsidP="00D10A1C">
      <w:pPr>
        <w:jc w:val="left"/>
        <w:rPr>
          <w:rFonts w:ascii="Arial" w:hAnsi="Arial" w:cs="Arial"/>
          <w:b/>
          <w:szCs w:val="24"/>
          <w:lang w:val="ru-RU"/>
        </w:rPr>
      </w:pPr>
    </w:p>
    <w:p w14:paraId="5E00CD59" w14:textId="77777777" w:rsidR="00D10A1C" w:rsidRPr="0089298E" w:rsidRDefault="00D10A1C" w:rsidP="00D10A1C">
      <w:pPr>
        <w:jc w:val="left"/>
        <w:rPr>
          <w:rFonts w:ascii="Arial" w:hAnsi="Arial" w:cs="Arial"/>
          <w:b/>
          <w:szCs w:val="24"/>
          <w:lang w:val="ru-RU"/>
        </w:rPr>
      </w:pPr>
      <w:r w:rsidRPr="0089298E">
        <w:rPr>
          <w:rFonts w:ascii="Arial" w:hAnsi="Arial" w:cs="Arial"/>
          <w:b/>
          <w:szCs w:val="24"/>
          <w:lang w:val="ru-RU"/>
        </w:rPr>
        <w:t xml:space="preserve">3.1. Критерии оценки (ИУТ </w:t>
      </w:r>
      <w:proofErr w:type="gramStart"/>
      <w:r w:rsidRPr="0089298E">
        <w:rPr>
          <w:rFonts w:ascii="Arial" w:hAnsi="Arial" w:cs="Arial"/>
          <w:b/>
          <w:szCs w:val="24"/>
          <w:lang w:val="ru-RU"/>
        </w:rPr>
        <w:t>34.5)…</w:t>
      </w:r>
      <w:proofErr w:type="gramEnd"/>
      <w:r w:rsidRPr="0089298E">
        <w:rPr>
          <w:rFonts w:ascii="Arial" w:hAnsi="Arial" w:cs="Arial"/>
          <w:b/>
          <w:szCs w:val="24"/>
          <w:lang w:val="ru-RU"/>
        </w:rPr>
        <w:t>…………………………………………………49</w:t>
      </w:r>
    </w:p>
    <w:p w14:paraId="5FD2A520" w14:textId="77777777" w:rsidR="00D10A1C" w:rsidRPr="0089298E" w:rsidRDefault="00D10A1C" w:rsidP="00D10A1C">
      <w:pPr>
        <w:jc w:val="left"/>
        <w:rPr>
          <w:rFonts w:ascii="Arial" w:hAnsi="Arial" w:cs="Arial"/>
          <w:b/>
          <w:szCs w:val="24"/>
          <w:lang w:val="ru-RU"/>
        </w:rPr>
      </w:pPr>
    </w:p>
    <w:p w14:paraId="2F1595A4" w14:textId="77777777" w:rsidR="00D10A1C" w:rsidRPr="0089298E" w:rsidRDefault="00D10A1C" w:rsidP="00D10A1C">
      <w:pPr>
        <w:jc w:val="left"/>
        <w:rPr>
          <w:rFonts w:ascii="Arial" w:hAnsi="Arial" w:cs="Arial"/>
          <w:b/>
          <w:szCs w:val="24"/>
          <w:lang w:val="ru-RU"/>
        </w:rPr>
      </w:pPr>
      <w:r w:rsidRPr="0089298E">
        <w:rPr>
          <w:rFonts w:ascii="Arial" w:hAnsi="Arial" w:cs="Arial"/>
          <w:b/>
          <w:szCs w:val="24"/>
          <w:lang w:val="ru-RU"/>
        </w:rPr>
        <w:t xml:space="preserve">3.2. Множественные контракты (ИУТ </w:t>
      </w:r>
      <w:proofErr w:type="gramStart"/>
      <w:r w:rsidRPr="0089298E">
        <w:rPr>
          <w:rFonts w:ascii="Arial" w:hAnsi="Arial" w:cs="Arial"/>
          <w:b/>
          <w:szCs w:val="24"/>
          <w:lang w:val="ru-RU"/>
        </w:rPr>
        <w:t>34.3)…</w:t>
      </w:r>
      <w:proofErr w:type="gramEnd"/>
      <w:r w:rsidRPr="0089298E">
        <w:rPr>
          <w:rFonts w:ascii="Arial" w:hAnsi="Arial" w:cs="Arial"/>
          <w:b/>
          <w:szCs w:val="24"/>
          <w:lang w:val="ru-RU"/>
        </w:rPr>
        <w:t>…………………………………...50</w:t>
      </w:r>
    </w:p>
    <w:p w14:paraId="6A1A8653" w14:textId="77777777" w:rsidR="00D10A1C" w:rsidRPr="0089298E" w:rsidRDefault="00D10A1C" w:rsidP="00D10A1C">
      <w:pPr>
        <w:jc w:val="left"/>
        <w:rPr>
          <w:rFonts w:ascii="Arial" w:hAnsi="Arial" w:cs="Arial"/>
          <w:b/>
          <w:szCs w:val="24"/>
          <w:lang w:val="ru-RU"/>
        </w:rPr>
      </w:pPr>
    </w:p>
    <w:p w14:paraId="169FFE83" w14:textId="77777777" w:rsidR="00D10A1C" w:rsidRPr="0089298E" w:rsidRDefault="00D10A1C" w:rsidP="00D10A1C">
      <w:pPr>
        <w:jc w:val="left"/>
        <w:rPr>
          <w:rFonts w:ascii="Arial" w:hAnsi="Arial" w:cs="Arial"/>
          <w:b/>
          <w:szCs w:val="24"/>
          <w:lang w:val="ru-RU"/>
        </w:rPr>
      </w:pPr>
      <w:r w:rsidRPr="0089298E">
        <w:rPr>
          <w:rFonts w:ascii="Arial" w:hAnsi="Arial" w:cs="Arial"/>
          <w:b/>
          <w:szCs w:val="24"/>
          <w:lang w:val="ru-RU"/>
        </w:rPr>
        <w:t xml:space="preserve">3.3 Альтернативные Конкурсные предложения (ИУТ </w:t>
      </w:r>
      <w:proofErr w:type="gramStart"/>
      <w:r w:rsidRPr="0089298E">
        <w:rPr>
          <w:rFonts w:ascii="Arial" w:hAnsi="Arial" w:cs="Arial"/>
          <w:b/>
          <w:szCs w:val="24"/>
          <w:lang w:val="ru-RU"/>
        </w:rPr>
        <w:t>13.1)…</w:t>
      </w:r>
      <w:proofErr w:type="gramEnd"/>
      <w:r w:rsidRPr="0089298E">
        <w:rPr>
          <w:rFonts w:ascii="Arial" w:hAnsi="Arial" w:cs="Arial"/>
          <w:b/>
          <w:szCs w:val="24"/>
          <w:lang w:val="ru-RU"/>
        </w:rPr>
        <w:t>………………50</w:t>
      </w:r>
    </w:p>
    <w:p w14:paraId="12F3B1B2" w14:textId="77777777" w:rsidR="00D10A1C" w:rsidRPr="0089298E" w:rsidRDefault="00D10A1C" w:rsidP="00D10A1C">
      <w:pPr>
        <w:jc w:val="left"/>
        <w:rPr>
          <w:rFonts w:ascii="Arial" w:hAnsi="Arial" w:cs="Arial"/>
          <w:b/>
          <w:szCs w:val="24"/>
          <w:lang w:val="ru-RU"/>
        </w:rPr>
      </w:pPr>
    </w:p>
    <w:p w14:paraId="29F4C5CB" w14:textId="77777777" w:rsidR="00D10A1C" w:rsidRPr="0089298E" w:rsidRDefault="00D10A1C" w:rsidP="00D10A1C">
      <w:pPr>
        <w:jc w:val="left"/>
        <w:rPr>
          <w:rFonts w:ascii="Arial" w:hAnsi="Arial" w:cs="Arial"/>
          <w:b/>
          <w:szCs w:val="24"/>
          <w:lang w:val="ru-RU"/>
        </w:rPr>
      </w:pPr>
    </w:p>
    <w:p w14:paraId="2E54C534" w14:textId="77777777" w:rsidR="00D10A1C" w:rsidRPr="0089298E" w:rsidRDefault="00D10A1C" w:rsidP="00D10A1C">
      <w:pPr>
        <w:jc w:val="left"/>
        <w:rPr>
          <w:rFonts w:ascii="Arial" w:hAnsi="Arial" w:cs="Arial"/>
          <w:b/>
          <w:szCs w:val="24"/>
          <w:lang w:val="ru-RU"/>
        </w:rPr>
      </w:pPr>
    </w:p>
    <w:p w14:paraId="051E282C" w14:textId="77777777" w:rsidR="00D10A1C" w:rsidRPr="0089298E" w:rsidRDefault="00D10A1C" w:rsidP="00D10A1C">
      <w:pPr>
        <w:jc w:val="left"/>
        <w:rPr>
          <w:rFonts w:ascii="Arial" w:hAnsi="Arial" w:cs="Arial"/>
          <w:b/>
          <w:szCs w:val="24"/>
          <w:lang w:val="ru-RU"/>
        </w:rPr>
      </w:pPr>
    </w:p>
    <w:p w14:paraId="70F7D003" w14:textId="77777777" w:rsidR="00D10A1C" w:rsidRPr="0089298E" w:rsidRDefault="00D10A1C" w:rsidP="00D10A1C">
      <w:pPr>
        <w:jc w:val="left"/>
        <w:rPr>
          <w:rFonts w:ascii="Arial" w:hAnsi="Arial" w:cs="Arial"/>
          <w:b/>
          <w:szCs w:val="24"/>
          <w:lang w:val="ru-RU"/>
        </w:rPr>
      </w:pPr>
    </w:p>
    <w:p w14:paraId="6DF3ED7C" w14:textId="77777777" w:rsidR="00D10A1C" w:rsidRPr="0089298E" w:rsidRDefault="00D10A1C" w:rsidP="00D10A1C">
      <w:pPr>
        <w:jc w:val="left"/>
        <w:rPr>
          <w:rFonts w:ascii="Arial" w:hAnsi="Arial" w:cs="Arial"/>
          <w:b/>
          <w:szCs w:val="24"/>
          <w:lang w:val="ru-RU"/>
        </w:rPr>
      </w:pPr>
    </w:p>
    <w:p w14:paraId="41EAAB8D" w14:textId="77777777" w:rsidR="00D10A1C" w:rsidRPr="0089298E" w:rsidRDefault="00D10A1C" w:rsidP="00D10A1C">
      <w:pPr>
        <w:jc w:val="left"/>
        <w:rPr>
          <w:rFonts w:ascii="Arial" w:hAnsi="Arial" w:cs="Arial"/>
          <w:b/>
          <w:szCs w:val="24"/>
          <w:lang w:val="ru-RU"/>
        </w:rPr>
      </w:pPr>
    </w:p>
    <w:p w14:paraId="62C423A7" w14:textId="77777777" w:rsidR="00D10A1C" w:rsidRPr="0089298E" w:rsidRDefault="00D10A1C" w:rsidP="00D10A1C">
      <w:pPr>
        <w:jc w:val="left"/>
        <w:rPr>
          <w:rFonts w:ascii="Arial" w:hAnsi="Arial" w:cs="Arial"/>
          <w:b/>
          <w:szCs w:val="24"/>
          <w:lang w:val="ru-RU"/>
        </w:rPr>
      </w:pPr>
    </w:p>
    <w:p w14:paraId="199898EF" w14:textId="77777777" w:rsidR="00D10A1C" w:rsidRPr="0089298E" w:rsidRDefault="00D10A1C" w:rsidP="00D10A1C">
      <w:pPr>
        <w:jc w:val="left"/>
        <w:rPr>
          <w:rFonts w:ascii="Arial" w:hAnsi="Arial" w:cs="Arial"/>
          <w:b/>
          <w:szCs w:val="24"/>
          <w:lang w:val="ru-RU"/>
        </w:rPr>
      </w:pPr>
    </w:p>
    <w:p w14:paraId="0E2FC572" w14:textId="77777777" w:rsidR="00D10A1C" w:rsidRPr="0089298E" w:rsidRDefault="00D10A1C" w:rsidP="00D10A1C">
      <w:pPr>
        <w:jc w:val="left"/>
        <w:rPr>
          <w:rFonts w:ascii="Arial" w:hAnsi="Arial" w:cs="Arial"/>
          <w:b/>
          <w:szCs w:val="24"/>
          <w:lang w:val="ru-RU"/>
        </w:rPr>
      </w:pPr>
    </w:p>
    <w:p w14:paraId="59B657DE" w14:textId="77777777" w:rsidR="00D10A1C" w:rsidRPr="0089298E" w:rsidRDefault="00D10A1C" w:rsidP="00D10A1C">
      <w:pPr>
        <w:jc w:val="left"/>
        <w:rPr>
          <w:rFonts w:ascii="Arial" w:hAnsi="Arial" w:cs="Arial"/>
          <w:b/>
          <w:szCs w:val="24"/>
          <w:lang w:val="ru-RU"/>
        </w:rPr>
      </w:pPr>
    </w:p>
    <w:p w14:paraId="4355B4FE" w14:textId="77777777" w:rsidR="00D10A1C" w:rsidRPr="0089298E" w:rsidRDefault="00D10A1C" w:rsidP="00D10A1C">
      <w:pPr>
        <w:jc w:val="left"/>
        <w:rPr>
          <w:rFonts w:ascii="Arial" w:hAnsi="Arial" w:cs="Arial"/>
          <w:b/>
          <w:szCs w:val="24"/>
          <w:lang w:val="ru-RU"/>
        </w:rPr>
      </w:pPr>
    </w:p>
    <w:p w14:paraId="4A0D49D7" w14:textId="77777777" w:rsidR="00D10A1C" w:rsidRPr="0089298E" w:rsidRDefault="00D10A1C" w:rsidP="00D10A1C">
      <w:pPr>
        <w:jc w:val="left"/>
        <w:rPr>
          <w:rFonts w:ascii="Arial" w:hAnsi="Arial" w:cs="Arial"/>
          <w:b/>
          <w:szCs w:val="24"/>
          <w:lang w:val="ru-RU"/>
        </w:rPr>
      </w:pPr>
    </w:p>
    <w:p w14:paraId="7AD6A793" w14:textId="77777777" w:rsidR="00D10A1C" w:rsidRPr="0089298E" w:rsidRDefault="00D10A1C" w:rsidP="00D10A1C">
      <w:pPr>
        <w:jc w:val="left"/>
        <w:rPr>
          <w:rFonts w:ascii="Arial" w:hAnsi="Arial" w:cs="Arial"/>
          <w:b/>
          <w:szCs w:val="24"/>
          <w:lang w:val="ru-RU"/>
        </w:rPr>
      </w:pPr>
    </w:p>
    <w:p w14:paraId="17E7B6E1" w14:textId="77777777" w:rsidR="00D10A1C" w:rsidRPr="0089298E" w:rsidRDefault="00D10A1C" w:rsidP="00D10A1C">
      <w:pPr>
        <w:jc w:val="left"/>
        <w:rPr>
          <w:rFonts w:ascii="Arial" w:hAnsi="Arial" w:cs="Arial"/>
          <w:b/>
          <w:szCs w:val="24"/>
          <w:lang w:val="ru-RU"/>
        </w:rPr>
      </w:pPr>
    </w:p>
    <w:p w14:paraId="2F5F8E9C" w14:textId="77777777" w:rsidR="00D10A1C" w:rsidRPr="0089298E" w:rsidRDefault="00D10A1C" w:rsidP="00D10A1C">
      <w:pPr>
        <w:jc w:val="left"/>
        <w:rPr>
          <w:rFonts w:ascii="Arial" w:hAnsi="Arial" w:cs="Arial"/>
          <w:b/>
          <w:szCs w:val="24"/>
          <w:lang w:val="ru-RU"/>
        </w:rPr>
      </w:pPr>
    </w:p>
    <w:p w14:paraId="7FEECB56" w14:textId="77777777" w:rsidR="00D10A1C" w:rsidRPr="0089298E" w:rsidRDefault="00D10A1C" w:rsidP="00D10A1C">
      <w:pPr>
        <w:jc w:val="left"/>
        <w:rPr>
          <w:rFonts w:ascii="Arial" w:hAnsi="Arial" w:cs="Arial"/>
          <w:b/>
          <w:szCs w:val="24"/>
          <w:lang w:val="ru-RU"/>
        </w:rPr>
      </w:pPr>
    </w:p>
    <w:p w14:paraId="06FBAC30" w14:textId="77777777" w:rsidR="00D10A1C" w:rsidRPr="0089298E" w:rsidRDefault="00D10A1C" w:rsidP="00D10A1C">
      <w:pPr>
        <w:jc w:val="left"/>
        <w:rPr>
          <w:rFonts w:ascii="Arial" w:hAnsi="Arial" w:cs="Arial"/>
          <w:b/>
          <w:szCs w:val="24"/>
          <w:lang w:val="ru-RU"/>
        </w:rPr>
      </w:pPr>
    </w:p>
    <w:p w14:paraId="0009705A" w14:textId="77777777" w:rsidR="00D10A1C" w:rsidRPr="0089298E" w:rsidRDefault="00D10A1C" w:rsidP="00D10A1C">
      <w:pPr>
        <w:tabs>
          <w:tab w:val="left" w:pos="426"/>
        </w:tabs>
        <w:jc w:val="left"/>
        <w:rPr>
          <w:rFonts w:ascii="Arial" w:hAnsi="Arial" w:cs="Arial"/>
          <w:b/>
          <w:szCs w:val="24"/>
          <w:lang w:val="ru-RU"/>
        </w:rPr>
      </w:pPr>
      <w:r w:rsidRPr="0089298E">
        <w:rPr>
          <w:rFonts w:ascii="Arial" w:hAnsi="Arial" w:cs="Arial"/>
          <w:b/>
          <w:szCs w:val="24"/>
          <w:lang w:val="ru-RU"/>
        </w:rPr>
        <w:t>ТЕХНИЧЕСКАЯ ЧАСТЬ</w:t>
      </w:r>
    </w:p>
    <w:p w14:paraId="0527E80B" w14:textId="77777777" w:rsidR="00D10A1C" w:rsidRPr="0089298E" w:rsidRDefault="00D10A1C" w:rsidP="00D10A1C">
      <w:pPr>
        <w:tabs>
          <w:tab w:val="left" w:pos="426"/>
        </w:tabs>
        <w:jc w:val="left"/>
        <w:rPr>
          <w:rFonts w:ascii="Arial" w:hAnsi="Arial" w:cs="Arial"/>
          <w:b/>
          <w:szCs w:val="24"/>
          <w:lang w:val="ru-RU"/>
        </w:rPr>
      </w:pPr>
    </w:p>
    <w:p w14:paraId="66FD9C14" w14:textId="77777777" w:rsidR="00D10A1C" w:rsidRPr="0089298E" w:rsidRDefault="00D10A1C" w:rsidP="00D10A1C">
      <w:pPr>
        <w:pStyle w:val="aff8"/>
        <w:numPr>
          <w:ilvl w:val="0"/>
          <w:numId w:val="29"/>
        </w:numPr>
        <w:tabs>
          <w:tab w:val="left" w:pos="426"/>
        </w:tabs>
        <w:ind w:left="0" w:firstLine="0"/>
        <w:jc w:val="left"/>
        <w:rPr>
          <w:rFonts w:ascii="Arial" w:hAnsi="Arial" w:cs="Arial"/>
          <w:b/>
          <w:szCs w:val="24"/>
          <w:lang w:val="ru-RU"/>
        </w:rPr>
      </w:pPr>
      <w:r w:rsidRPr="0089298E">
        <w:rPr>
          <w:rFonts w:ascii="Arial" w:hAnsi="Arial" w:cs="Arial"/>
          <w:b/>
          <w:szCs w:val="24"/>
          <w:lang w:val="ru-RU"/>
        </w:rPr>
        <w:t>Квалификация (ИУТ 32)</w:t>
      </w:r>
    </w:p>
    <w:p w14:paraId="2A598799" w14:textId="77777777" w:rsidR="00D10A1C" w:rsidRPr="0089298E" w:rsidRDefault="00D10A1C" w:rsidP="00D10A1C">
      <w:pPr>
        <w:tabs>
          <w:tab w:val="left" w:pos="426"/>
        </w:tabs>
        <w:jc w:val="left"/>
        <w:rPr>
          <w:rFonts w:ascii="Arial" w:hAnsi="Arial" w:cs="Arial"/>
          <w:b/>
          <w:szCs w:val="24"/>
          <w:lang w:val="ru-RU"/>
        </w:rPr>
      </w:pPr>
    </w:p>
    <w:p w14:paraId="47B3C229" w14:textId="77777777" w:rsidR="00D10A1C" w:rsidRPr="0089298E" w:rsidRDefault="00D10A1C" w:rsidP="00D10A1C">
      <w:pPr>
        <w:pStyle w:val="aff8"/>
        <w:numPr>
          <w:ilvl w:val="1"/>
          <w:numId w:val="29"/>
        </w:numPr>
        <w:tabs>
          <w:tab w:val="left" w:pos="426"/>
        </w:tabs>
        <w:ind w:left="0" w:firstLine="0"/>
        <w:jc w:val="left"/>
        <w:rPr>
          <w:rFonts w:ascii="Arial" w:hAnsi="Arial" w:cs="Arial"/>
          <w:b/>
          <w:szCs w:val="24"/>
          <w:lang w:val="ru-RU"/>
        </w:rPr>
      </w:pPr>
      <w:r w:rsidRPr="0089298E">
        <w:rPr>
          <w:rFonts w:ascii="Arial" w:hAnsi="Arial" w:cs="Arial"/>
          <w:b/>
          <w:szCs w:val="24"/>
          <w:lang w:val="ru-RU"/>
        </w:rPr>
        <w:t>Квалификационные критерии (ИУТ 32.1)</w:t>
      </w:r>
    </w:p>
    <w:p w14:paraId="562C86F8" w14:textId="77777777" w:rsidR="00D10A1C" w:rsidRPr="0089298E" w:rsidRDefault="00D10A1C" w:rsidP="00D10A1C">
      <w:pPr>
        <w:tabs>
          <w:tab w:val="left" w:pos="426"/>
        </w:tabs>
        <w:jc w:val="left"/>
        <w:rPr>
          <w:rFonts w:ascii="Arial" w:hAnsi="Arial" w:cs="Arial"/>
          <w:b/>
          <w:szCs w:val="24"/>
          <w:lang w:val="ru-RU"/>
        </w:rPr>
      </w:pPr>
    </w:p>
    <w:p w14:paraId="0542BD67" w14:textId="77777777" w:rsidR="00D10A1C" w:rsidRPr="0089298E" w:rsidRDefault="00D10A1C" w:rsidP="00D10A1C">
      <w:pPr>
        <w:tabs>
          <w:tab w:val="left" w:pos="426"/>
          <w:tab w:val="left" w:pos="851"/>
        </w:tabs>
        <w:rPr>
          <w:rFonts w:ascii="Arial" w:hAnsi="Arial" w:cs="Arial"/>
          <w:szCs w:val="24"/>
          <w:lang w:val="ru-RU"/>
        </w:rPr>
      </w:pPr>
      <w:r w:rsidRPr="0089298E">
        <w:rPr>
          <w:rFonts w:ascii="Arial" w:hAnsi="Arial" w:cs="Arial"/>
          <w:szCs w:val="24"/>
          <w:lang w:val="ru-RU"/>
        </w:rPr>
        <w:t>Покупатель должен оценить каждое конкурсное предложение на соответствие следующим квалификационным критериям. Требования, не включенные в текст ниже, не должны использоваться при оценке квалификации Участника.</w:t>
      </w:r>
    </w:p>
    <w:p w14:paraId="6C68BBB5" w14:textId="77777777" w:rsidR="00D10A1C" w:rsidRPr="0089298E" w:rsidRDefault="00D10A1C" w:rsidP="00D10A1C">
      <w:pPr>
        <w:tabs>
          <w:tab w:val="left" w:pos="426"/>
          <w:tab w:val="left" w:pos="851"/>
        </w:tabs>
        <w:rPr>
          <w:rFonts w:ascii="Arial" w:hAnsi="Arial" w:cs="Arial"/>
          <w:szCs w:val="24"/>
          <w:lang w:val="ru-RU"/>
        </w:rPr>
      </w:pPr>
    </w:p>
    <w:p w14:paraId="08F5FDCD" w14:textId="77777777" w:rsidR="00D10A1C" w:rsidRPr="0089298E" w:rsidRDefault="00D10A1C" w:rsidP="00D10A1C">
      <w:pPr>
        <w:pStyle w:val="aff8"/>
        <w:numPr>
          <w:ilvl w:val="1"/>
          <w:numId w:val="25"/>
        </w:numPr>
        <w:tabs>
          <w:tab w:val="left" w:pos="426"/>
          <w:tab w:val="left" w:pos="851"/>
        </w:tabs>
        <w:ind w:left="0" w:firstLine="0"/>
        <w:rPr>
          <w:rFonts w:ascii="Arial" w:hAnsi="Arial" w:cs="Arial"/>
          <w:szCs w:val="24"/>
          <w:u w:val="single"/>
          <w:lang w:val="ru-RU"/>
        </w:rPr>
      </w:pPr>
      <w:r w:rsidRPr="0089298E">
        <w:rPr>
          <w:rFonts w:ascii="Arial" w:hAnsi="Arial" w:cs="Arial"/>
          <w:szCs w:val="24"/>
          <w:u w:val="single"/>
          <w:lang w:val="ru-RU"/>
        </w:rPr>
        <w:t>Финансовые возможности</w:t>
      </w:r>
    </w:p>
    <w:p w14:paraId="60165C71" w14:textId="77777777" w:rsidR="00D10A1C" w:rsidRPr="0089298E" w:rsidRDefault="00D10A1C" w:rsidP="00D10A1C">
      <w:pPr>
        <w:tabs>
          <w:tab w:val="left" w:pos="426"/>
          <w:tab w:val="left" w:pos="851"/>
        </w:tabs>
        <w:rPr>
          <w:rFonts w:ascii="Arial" w:hAnsi="Arial" w:cs="Arial"/>
          <w:szCs w:val="24"/>
          <w:u w:val="single"/>
          <w:lang w:val="ru-RU"/>
        </w:rPr>
      </w:pPr>
    </w:p>
    <w:p w14:paraId="54E53304" w14:textId="77777777" w:rsidR="00D10A1C" w:rsidRPr="0089298E" w:rsidRDefault="00D10A1C" w:rsidP="00805FE2">
      <w:pPr>
        <w:tabs>
          <w:tab w:val="left" w:pos="426"/>
        </w:tabs>
        <w:rPr>
          <w:rFonts w:ascii="Arial" w:hAnsi="Arial" w:cs="Arial"/>
          <w:szCs w:val="24"/>
          <w:lang w:val="ru-RU"/>
        </w:rPr>
      </w:pPr>
      <w:r w:rsidRPr="0089298E">
        <w:rPr>
          <w:rFonts w:ascii="Arial" w:hAnsi="Arial" w:cs="Arial"/>
          <w:szCs w:val="24"/>
          <w:lang w:val="ru-RU"/>
        </w:rPr>
        <w:t>Участник должен предоставить документальное подтверждение (в форме таблицы и подтверждающих финансовых отчётов или подписанного аудиторского заключения или балансовая ведомость), что он соответствует следующим финансовым требованиям:</w:t>
      </w:r>
    </w:p>
    <w:p w14:paraId="77E303BB" w14:textId="77777777" w:rsidR="00D10A1C" w:rsidRPr="0089298E" w:rsidRDefault="00D10A1C" w:rsidP="00D10A1C">
      <w:pPr>
        <w:tabs>
          <w:tab w:val="left" w:pos="426"/>
          <w:tab w:val="left" w:pos="851"/>
        </w:tabs>
        <w:rPr>
          <w:rFonts w:ascii="Arial" w:hAnsi="Arial" w:cs="Arial"/>
          <w:szCs w:val="24"/>
          <w:lang w:val="ru-RU"/>
        </w:rPr>
      </w:pPr>
    </w:p>
    <w:p w14:paraId="7087309C" w14:textId="130CD4BC" w:rsidR="00D10A1C" w:rsidRPr="0089298E" w:rsidRDefault="00D10A1C" w:rsidP="007C7848">
      <w:pPr>
        <w:tabs>
          <w:tab w:val="left" w:pos="426"/>
          <w:tab w:val="left" w:pos="851"/>
        </w:tabs>
        <w:rPr>
          <w:rFonts w:ascii="Arial" w:hAnsi="Arial" w:cs="Arial"/>
          <w:bCs/>
          <w:color w:val="000000" w:themeColor="text1"/>
          <w:szCs w:val="24"/>
          <w:lang w:val="ru-RU"/>
        </w:rPr>
      </w:pPr>
      <w:r w:rsidRPr="0089298E">
        <w:rPr>
          <w:rFonts w:ascii="Arial" w:hAnsi="Arial" w:cs="Arial"/>
          <w:bCs/>
          <w:color w:val="000000" w:themeColor="text1"/>
          <w:szCs w:val="24"/>
          <w:lang w:val="ru-RU"/>
        </w:rPr>
        <w:t xml:space="preserve">Средний годовой оборот за </w:t>
      </w:r>
      <w:r w:rsidR="008C35BC" w:rsidRPr="0089298E">
        <w:rPr>
          <w:rFonts w:ascii="Arial" w:hAnsi="Arial" w:cs="Arial"/>
          <w:bCs/>
          <w:color w:val="000000" w:themeColor="text1"/>
          <w:szCs w:val="24"/>
          <w:lang w:val="ru-RU"/>
        </w:rPr>
        <w:t>2020-2022</w:t>
      </w:r>
      <w:r w:rsidRPr="0089298E">
        <w:rPr>
          <w:rFonts w:ascii="Arial" w:hAnsi="Arial" w:cs="Arial"/>
          <w:bCs/>
          <w:color w:val="000000" w:themeColor="text1"/>
          <w:szCs w:val="24"/>
          <w:lang w:val="ru-RU"/>
        </w:rPr>
        <w:t xml:space="preserve"> годы должен составлять не менее эквивалента: </w:t>
      </w:r>
      <w:r w:rsidR="00334F23" w:rsidRPr="0089298E">
        <w:rPr>
          <w:rFonts w:ascii="Arial" w:hAnsi="Arial" w:cs="Arial"/>
          <w:bCs/>
          <w:color w:val="000000" w:themeColor="text1"/>
          <w:szCs w:val="24"/>
          <w:lang w:val="ru-RU"/>
        </w:rPr>
        <w:t>8</w:t>
      </w:r>
      <w:r w:rsidR="008C35BC" w:rsidRPr="0089298E">
        <w:rPr>
          <w:rFonts w:ascii="Arial" w:hAnsi="Arial" w:cs="Arial"/>
          <w:bCs/>
          <w:color w:val="000000" w:themeColor="text1"/>
          <w:szCs w:val="24"/>
          <w:lang w:val="ru-RU"/>
        </w:rPr>
        <w:t>00</w:t>
      </w:r>
      <w:r w:rsidRPr="0089298E">
        <w:rPr>
          <w:rFonts w:ascii="Arial" w:hAnsi="Arial" w:cs="Arial"/>
          <w:bCs/>
          <w:color w:val="000000" w:themeColor="text1"/>
          <w:szCs w:val="24"/>
          <w:lang w:val="ru-RU"/>
        </w:rPr>
        <w:t> 000,00 долларов США</w:t>
      </w:r>
    </w:p>
    <w:p w14:paraId="2D8ADCE7" w14:textId="77777777" w:rsidR="00D10A1C" w:rsidRPr="0089298E" w:rsidRDefault="00D10A1C" w:rsidP="00D10A1C">
      <w:pPr>
        <w:tabs>
          <w:tab w:val="left" w:pos="426"/>
          <w:tab w:val="left" w:pos="851"/>
        </w:tabs>
        <w:rPr>
          <w:rFonts w:ascii="Arial" w:hAnsi="Arial" w:cs="Arial"/>
          <w:szCs w:val="24"/>
          <w:highlight w:val="yellow"/>
          <w:lang w:val="ru-RU"/>
        </w:rPr>
      </w:pPr>
    </w:p>
    <w:p w14:paraId="434960C3" w14:textId="77777777" w:rsidR="00D10A1C" w:rsidRPr="0089298E" w:rsidRDefault="00D10A1C" w:rsidP="00D10A1C">
      <w:pPr>
        <w:pStyle w:val="aff8"/>
        <w:numPr>
          <w:ilvl w:val="1"/>
          <w:numId w:val="25"/>
        </w:numPr>
        <w:tabs>
          <w:tab w:val="clear" w:pos="1764"/>
          <w:tab w:val="left" w:pos="426"/>
          <w:tab w:val="left" w:pos="851"/>
        </w:tabs>
        <w:ind w:left="0" w:firstLine="0"/>
        <w:rPr>
          <w:rFonts w:ascii="Arial" w:hAnsi="Arial" w:cs="Arial"/>
          <w:b/>
          <w:bCs/>
          <w:szCs w:val="24"/>
        </w:rPr>
      </w:pPr>
      <w:r w:rsidRPr="0089298E">
        <w:rPr>
          <w:rFonts w:ascii="Arial" w:hAnsi="Arial" w:cs="Arial"/>
          <w:b/>
          <w:bCs/>
          <w:szCs w:val="24"/>
          <w:lang w:val="ru-RU"/>
        </w:rPr>
        <w:t>Опыт и Технические возможности</w:t>
      </w:r>
    </w:p>
    <w:p w14:paraId="7111E052" w14:textId="77777777" w:rsidR="00D10A1C" w:rsidRPr="0089298E" w:rsidRDefault="00D10A1C" w:rsidP="00D10A1C">
      <w:pPr>
        <w:tabs>
          <w:tab w:val="left" w:pos="426"/>
          <w:tab w:val="left" w:pos="851"/>
        </w:tabs>
        <w:rPr>
          <w:rFonts w:ascii="Arial" w:hAnsi="Arial" w:cs="Arial"/>
          <w:szCs w:val="24"/>
          <w:highlight w:val="yellow"/>
        </w:rPr>
      </w:pPr>
    </w:p>
    <w:p w14:paraId="55D78E91" w14:textId="77777777" w:rsidR="00D10A1C" w:rsidRPr="0089298E" w:rsidRDefault="00D10A1C" w:rsidP="00D10A1C">
      <w:pPr>
        <w:tabs>
          <w:tab w:val="left" w:pos="426"/>
          <w:tab w:val="left" w:pos="851"/>
        </w:tabs>
        <w:rPr>
          <w:rFonts w:ascii="Arial" w:hAnsi="Arial" w:cs="Arial"/>
          <w:szCs w:val="24"/>
          <w:lang w:val="ru-RU"/>
        </w:rPr>
      </w:pPr>
      <w:r w:rsidRPr="0089298E">
        <w:rPr>
          <w:rFonts w:ascii="Arial" w:hAnsi="Arial" w:cs="Arial"/>
          <w:szCs w:val="24"/>
          <w:lang w:val="ru-RU"/>
        </w:rPr>
        <w:t>Участник должен предоставить документальное подтверждение того, что он соответствует следующим требованиям к опыту:</w:t>
      </w:r>
    </w:p>
    <w:p w14:paraId="4985365A" w14:textId="77777777" w:rsidR="00D10A1C" w:rsidRPr="0089298E" w:rsidRDefault="00D10A1C" w:rsidP="00D10A1C">
      <w:pPr>
        <w:tabs>
          <w:tab w:val="left" w:pos="426"/>
          <w:tab w:val="left" w:pos="851"/>
        </w:tabs>
        <w:rPr>
          <w:rFonts w:ascii="Arial" w:hAnsi="Arial" w:cs="Arial"/>
          <w:szCs w:val="24"/>
          <w:lang w:val="ru-RU"/>
        </w:rPr>
      </w:pPr>
    </w:p>
    <w:p w14:paraId="16830732" w14:textId="32B4BC54" w:rsidR="00D10A1C" w:rsidRPr="0089298E" w:rsidRDefault="00D10A1C" w:rsidP="00D10A1C">
      <w:pPr>
        <w:tabs>
          <w:tab w:val="left" w:pos="426"/>
          <w:tab w:val="left" w:pos="851"/>
        </w:tabs>
        <w:rPr>
          <w:rFonts w:ascii="Arial" w:hAnsi="Arial" w:cs="Arial"/>
          <w:bCs/>
          <w:szCs w:val="24"/>
          <w:lang w:val="ru-RU"/>
        </w:rPr>
      </w:pPr>
      <w:r w:rsidRPr="0089298E">
        <w:rPr>
          <w:rFonts w:ascii="Arial" w:hAnsi="Arial" w:cs="Arial"/>
          <w:szCs w:val="24"/>
          <w:lang w:val="ru-RU"/>
        </w:rPr>
        <w:t xml:space="preserve">• </w:t>
      </w:r>
      <w:r w:rsidRPr="0089298E">
        <w:rPr>
          <w:rFonts w:ascii="Arial" w:hAnsi="Arial" w:cs="Arial"/>
          <w:b/>
          <w:szCs w:val="24"/>
          <w:u w:val="single"/>
          <w:lang w:val="ru-RU"/>
        </w:rPr>
        <w:t>Если Участник является Производителем:</w:t>
      </w:r>
      <w:r w:rsidRPr="0089298E">
        <w:rPr>
          <w:rFonts w:ascii="Arial" w:hAnsi="Arial" w:cs="Arial"/>
          <w:szCs w:val="24"/>
          <w:lang w:val="ru-RU"/>
        </w:rPr>
        <w:t xml:space="preserve"> </w:t>
      </w:r>
      <w:r w:rsidRPr="0089298E">
        <w:rPr>
          <w:rFonts w:ascii="Arial" w:hAnsi="Arial" w:cs="Arial"/>
          <w:bCs/>
          <w:szCs w:val="24"/>
          <w:lang w:val="ru-RU"/>
        </w:rPr>
        <w:t>Участник торгов должен представить документарное подтверждение (на своем фирменном бланке, с подписью директора компании и заверенное печатью компании) своей производственной мощности, демонстрирующее среднегодовой объем производства в течение периода последних пяти лет (</w:t>
      </w:r>
      <w:r w:rsidR="00AD3BF8" w:rsidRPr="0089298E">
        <w:rPr>
          <w:rFonts w:ascii="Arial" w:hAnsi="Arial" w:cs="Arial"/>
          <w:bCs/>
          <w:szCs w:val="24"/>
          <w:lang w:val="ru-RU"/>
        </w:rPr>
        <w:t xml:space="preserve">2020-2022 </w:t>
      </w:r>
      <w:r w:rsidR="008E4A08" w:rsidRPr="0089298E">
        <w:rPr>
          <w:rFonts w:ascii="Arial" w:hAnsi="Arial" w:cs="Arial"/>
          <w:bCs/>
          <w:szCs w:val="24"/>
          <w:lang w:val="uz-Cyrl-UZ"/>
        </w:rPr>
        <w:t>гг.</w:t>
      </w:r>
      <w:r w:rsidRPr="0089298E">
        <w:rPr>
          <w:rFonts w:ascii="Arial" w:hAnsi="Arial" w:cs="Arial"/>
          <w:bCs/>
          <w:szCs w:val="24"/>
          <w:lang w:val="ru-RU"/>
        </w:rPr>
        <w:t>), минимум в два раза превышающий количество, закупаемое по данным торгам.</w:t>
      </w:r>
    </w:p>
    <w:p w14:paraId="3BB7BD3D" w14:textId="77777777" w:rsidR="00D10A1C" w:rsidRPr="0089298E" w:rsidRDefault="00D10A1C" w:rsidP="00D10A1C">
      <w:pPr>
        <w:tabs>
          <w:tab w:val="left" w:pos="426"/>
          <w:tab w:val="left" w:pos="851"/>
        </w:tabs>
        <w:rPr>
          <w:rFonts w:ascii="Arial" w:hAnsi="Arial" w:cs="Arial"/>
          <w:bCs/>
          <w:szCs w:val="24"/>
          <w:lang w:val="ru-RU"/>
        </w:rPr>
      </w:pPr>
    </w:p>
    <w:p w14:paraId="51B28C6D" w14:textId="13C1766E" w:rsidR="00D10A1C" w:rsidRPr="0089298E" w:rsidRDefault="00D10A1C" w:rsidP="008E4E60">
      <w:pPr>
        <w:tabs>
          <w:tab w:val="left" w:pos="426"/>
          <w:tab w:val="left" w:pos="851"/>
        </w:tabs>
        <w:rPr>
          <w:rFonts w:ascii="Arial" w:hAnsi="Arial" w:cs="Arial"/>
          <w:bCs/>
          <w:color w:val="FF0000"/>
          <w:szCs w:val="24"/>
          <w:lang w:val="ru-RU"/>
        </w:rPr>
      </w:pPr>
      <w:r w:rsidRPr="0089298E">
        <w:rPr>
          <w:rFonts w:ascii="Arial" w:hAnsi="Arial" w:cs="Arial"/>
          <w:szCs w:val="24"/>
          <w:lang w:val="ru-RU"/>
        </w:rPr>
        <w:t xml:space="preserve">• </w:t>
      </w:r>
      <w:r w:rsidR="008E4E60" w:rsidRPr="0089298E">
        <w:rPr>
          <w:rFonts w:ascii="Arial" w:hAnsi="Arial" w:cs="Arial"/>
          <w:b/>
          <w:szCs w:val="24"/>
          <w:lang w:val="ru-RU"/>
        </w:rPr>
        <w:t xml:space="preserve">«Если Участник не является Производителем: </w:t>
      </w:r>
      <w:r w:rsidR="008E4E60" w:rsidRPr="0089298E">
        <w:rPr>
          <w:rFonts w:ascii="Arial" w:hAnsi="Arial" w:cs="Arial"/>
          <w:bCs/>
          <w:szCs w:val="24"/>
          <w:lang w:val="ru-RU"/>
        </w:rPr>
        <w:t xml:space="preserve">Участник торгов должен предоставить информацию об одном, двух или трёх контрактах, успешно завершенных в течение последних 3 лет (с января 2020 года до крайнего срока подачи предложений), общая сумма которых равна: – </w:t>
      </w:r>
      <w:r w:rsidR="003D7142" w:rsidRPr="0089298E">
        <w:rPr>
          <w:rFonts w:ascii="Arial" w:hAnsi="Arial" w:cs="Arial"/>
          <w:bCs/>
          <w:szCs w:val="24"/>
          <w:lang w:val="ru-RU"/>
        </w:rPr>
        <w:t>5</w:t>
      </w:r>
      <w:r w:rsidR="008E4E60" w:rsidRPr="0089298E">
        <w:rPr>
          <w:rFonts w:ascii="Arial" w:hAnsi="Arial" w:cs="Arial"/>
          <w:bCs/>
          <w:szCs w:val="24"/>
          <w:lang w:val="ru-RU"/>
        </w:rPr>
        <w:t>00 000,00 долларов США»;</w:t>
      </w:r>
    </w:p>
    <w:p w14:paraId="53E3B57F" w14:textId="77777777" w:rsidR="00D10A1C" w:rsidRPr="0089298E" w:rsidRDefault="00D10A1C" w:rsidP="00D10A1C">
      <w:pPr>
        <w:tabs>
          <w:tab w:val="left" w:pos="426"/>
          <w:tab w:val="left" w:pos="851"/>
        </w:tabs>
        <w:rPr>
          <w:rFonts w:ascii="Arial" w:hAnsi="Arial" w:cs="Arial"/>
          <w:bCs/>
          <w:szCs w:val="24"/>
          <w:lang w:val="ru-RU"/>
        </w:rPr>
      </w:pPr>
    </w:p>
    <w:p w14:paraId="61B6AA3E" w14:textId="3E0AE0E7" w:rsidR="00D10A1C" w:rsidRPr="0089298E" w:rsidRDefault="00D10A1C" w:rsidP="00D10A1C">
      <w:pPr>
        <w:tabs>
          <w:tab w:val="left" w:pos="426"/>
          <w:tab w:val="left" w:pos="851"/>
        </w:tabs>
        <w:rPr>
          <w:rFonts w:ascii="Arial" w:hAnsi="Arial" w:cs="Arial"/>
          <w:bCs/>
          <w:szCs w:val="24"/>
          <w:lang w:val="ru-RU"/>
        </w:rPr>
      </w:pPr>
      <w:r w:rsidRPr="0089298E">
        <w:rPr>
          <w:rFonts w:ascii="Arial" w:hAnsi="Arial" w:cs="Arial"/>
          <w:bCs/>
          <w:szCs w:val="24"/>
          <w:lang w:val="ru-RU"/>
        </w:rPr>
        <w:t xml:space="preserve">и включает поставку </w:t>
      </w:r>
      <w:r w:rsidR="00AD69BC" w:rsidRPr="0089298E">
        <w:rPr>
          <w:rFonts w:ascii="Arial" w:hAnsi="Arial" w:cs="Arial"/>
          <w:bCs/>
          <w:szCs w:val="24"/>
          <w:lang w:val="ru-RU"/>
        </w:rPr>
        <w:t xml:space="preserve">компьютерного </w:t>
      </w:r>
      <w:r w:rsidRPr="0089298E">
        <w:rPr>
          <w:rFonts w:ascii="Arial" w:hAnsi="Arial" w:cs="Arial"/>
          <w:bCs/>
          <w:szCs w:val="24"/>
          <w:lang w:val="ru-RU"/>
        </w:rPr>
        <w:t xml:space="preserve">оборудования, схожего с предложенным </w:t>
      </w:r>
      <w:r w:rsidR="009B649E" w:rsidRPr="0089298E">
        <w:rPr>
          <w:rFonts w:ascii="Arial" w:hAnsi="Arial" w:cs="Arial"/>
          <w:bCs/>
          <w:szCs w:val="24"/>
          <w:lang w:val="ru-RU"/>
        </w:rPr>
        <w:br/>
      </w:r>
      <w:r w:rsidRPr="0089298E">
        <w:rPr>
          <w:rFonts w:ascii="Arial" w:hAnsi="Arial" w:cs="Arial"/>
          <w:bCs/>
          <w:szCs w:val="24"/>
          <w:lang w:val="ru-RU"/>
        </w:rPr>
        <w:t xml:space="preserve">в предложении и предоставление схожих сопутствующих услуг - установка, обучение, гарантийное обслуживание такого оборудования. Информация о контракте должна включать описание и количество товара, стоимость, страну Покупателя, </w:t>
      </w:r>
      <w:r w:rsidR="009B649E" w:rsidRPr="0089298E">
        <w:rPr>
          <w:rFonts w:ascii="Arial" w:hAnsi="Arial" w:cs="Arial"/>
          <w:bCs/>
          <w:szCs w:val="24"/>
          <w:lang w:val="ru-RU"/>
        </w:rPr>
        <w:br/>
      </w:r>
      <w:r w:rsidRPr="0089298E">
        <w:rPr>
          <w:rFonts w:ascii="Arial" w:hAnsi="Arial" w:cs="Arial"/>
          <w:bCs/>
          <w:szCs w:val="24"/>
          <w:lang w:val="ru-RU"/>
        </w:rPr>
        <w:t xml:space="preserve">дату подписания контракта и имена Покупателей, с которыми можно связаться </w:t>
      </w:r>
      <w:r w:rsidR="009B649E" w:rsidRPr="0089298E">
        <w:rPr>
          <w:rFonts w:ascii="Arial" w:hAnsi="Arial" w:cs="Arial"/>
          <w:bCs/>
          <w:szCs w:val="24"/>
          <w:lang w:val="ru-RU"/>
        </w:rPr>
        <w:br/>
      </w:r>
      <w:r w:rsidRPr="0089298E">
        <w:rPr>
          <w:rFonts w:ascii="Arial" w:hAnsi="Arial" w:cs="Arial"/>
          <w:bCs/>
          <w:szCs w:val="24"/>
          <w:lang w:val="ru-RU"/>
        </w:rPr>
        <w:t>для справок.</w:t>
      </w:r>
    </w:p>
    <w:p w14:paraId="37ADF5F3" w14:textId="77777777" w:rsidR="00D10A1C" w:rsidRPr="0089298E" w:rsidRDefault="00D10A1C" w:rsidP="00D10A1C">
      <w:pPr>
        <w:tabs>
          <w:tab w:val="left" w:pos="426"/>
          <w:tab w:val="left" w:pos="851"/>
        </w:tabs>
        <w:rPr>
          <w:rFonts w:ascii="Arial" w:hAnsi="Arial" w:cs="Arial"/>
          <w:szCs w:val="24"/>
          <w:lang w:val="ru-RU"/>
        </w:rPr>
      </w:pPr>
    </w:p>
    <w:p w14:paraId="27C1348F" w14:textId="69489E3F" w:rsidR="00D10A1C" w:rsidRPr="0089298E" w:rsidRDefault="00683700" w:rsidP="00D10A1C">
      <w:pPr>
        <w:pStyle w:val="aff8"/>
        <w:numPr>
          <w:ilvl w:val="1"/>
          <w:numId w:val="25"/>
        </w:numPr>
        <w:tabs>
          <w:tab w:val="clear" w:pos="1764"/>
          <w:tab w:val="left" w:pos="426"/>
          <w:tab w:val="left" w:pos="851"/>
        </w:tabs>
        <w:ind w:left="0" w:firstLine="0"/>
        <w:rPr>
          <w:rFonts w:ascii="Arial" w:hAnsi="Arial" w:cs="Arial"/>
          <w:b/>
          <w:bCs/>
          <w:szCs w:val="24"/>
        </w:rPr>
      </w:pPr>
      <w:r w:rsidRPr="0089298E">
        <w:rPr>
          <w:rFonts w:ascii="Arial" w:hAnsi="Arial" w:cs="Arial"/>
          <w:b/>
          <w:bCs/>
          <w:szCs w:val="24"/>
          <w:lang w:val="ru-RU"/>
        </w:rPr>
        <w:t xml:space="preserve">Документальное </w:t>
      </w:r>
      <w:r w:rsidR="00D10A1C" w:rsidRPr="0089298E">
        <w:rPr>
          <w:rFonts w:ascii="Arial" w:hAnsi="Arial" w:cs="Arial"/>
          <w:b/>
          <w:bCs/>
          <w:szCs w:val="24"/>
          <w:lang w:val="ru-RU"/>
        </w:rPr>
        <w:t>подтверждение</w:t>
      </w:r>
      <w:r w:rsidRPr="0089298E">
        <w:rPr>
          <w:rFonts w:ascii="Arial" w:hAnsi="Arial" w:cs="Arial"/>
          <w:b/>
          <w:bCs/>
          <w:szCs w:val="24"/>
        </w:rPr>
        <w:t xml:space="preserve"> </w:t>
      </w:r>
    </w:p>
    <w:p w14:paraId="3A0A1E27" w14:textId="77777777" w:rsidR="00D10A1C" w:rsidRPr="0089298E" w:rsidRDefault="00D10A1C" w:rsidP="00D10A1C">
      <w:pPr>
        <w:tabs>
          <w:tab w:val="left" w:pos="426"/>
          <w:tab w:val="left" w:pos="851"/>
        </w:tabs>
        <w:rPr>
          <w:rFonts w:ascii="Arial" w:hAnsi="Arial" w:cs="Arial"/>
          <w:szCs w:val="24"/>
        </w:rPr>
      </w:pPr>
    </w:p>
    <w:p w14:paraId="31338D98" w14:textId="77777777" w:rsidR="00D10A1C" w:rsidRPr="0089298E" w:rsidRDefault="00D10A1C" w:rsidP="00D10A1C">
      <w:pPr>
        <w:tabs>
          <w:tab w:val="left" w:pos="426"/>
          <w:tab w:val="left" w:pos="851"/>
        </w:tabs>
        <w:rPr>
          <w:rFonts w:ascii="Arial" w:hAnsi="Arial" w:cs="Arial"/>
          <w:szCs w:val="24"/>
          <w:lang w:val="ru-RU"/>
        </w:rPr>
      </w:pPr>
      <w:r w:rsidRPr="0089298E">
        <w:rPr>
          <w:rFonts w:ascii="Arial" w:hAnsi="Arial" w:cs="Arial"/>
          <w:szCs w:val="24"/>
          <w:lang w:val="ru-RU"/>
        </w:rPr>
        <w:t>а) Участник должен предоставить документальное подтверждение того, что предлагаемые им товары соответствуют следующим эксплуатационным требованиям:</w:t>
      </w:r>
    </w:p>
    <w:p w14:paraId="21CBC860" w14:textId="70EBEBA2" w:rsidR="00D10A1C" w:rsidRPr="0089298E" w:rsidRDefault="00D10A1C" w:rsidP="00D10A1C">
      <w:pPr>
        <w:tabs>
          <w:tab w:val="left" w:pos="426"/>
          <w:tab w:val="left" w:pos="851"/>
        </w:tabs>
        <w:rPr>
          <w:rFonts w:ascii="Arial" w:hAnsi="Arial" w:cs="Arial"/>
          <w:szCs w:val="24"/>
          <w:lang w:val="ru-RU"/>
        </w:rPr>
      </w:pPr>
      <w:r w:rsidRPr="0089298E">
        <w:rPr>
          <w:rFonts w:ascii="Arial" w:hAnsi="Arial" w:cs="Arial"/>
          <w:szCs w:val="24"/>
          <w:lang w:val="ru-RU"/>
        </w:rPr>
        <w:lastRenderedPageBreak/>
        <w:t xml:space="preserve">Модели предлагаемых Товаров должны находиться в производстве, как минимум, </w:t>
      </w:r>
      <w:r w:rsidR="008A6640" w:rsidRPr="0089298E">
        <w:rPr>
          <w:rFonts w:ascii="Arial" w:hAnsi="Arial" w:cs="Arial"/>
          <w:szCs w:val="24"/>
          <w:lang w:val="ru-RU"/>
        </w:rPr>
        <w:br/>
      </w:r>
      <w:r w:rsidRPr="0089298E">
        <w:rPr>
          <w:rFonts w:ascii="Arial" w:hAnsi="Arial" w:cs="Arial"/>
          <w:szCs w:val="24"/>
          <w:lang w:val="ru-RU"/>
        </w:rPr>
        <w:t>в течение одного года и были удовлетворительно использованы в течение как минимум шести месяцев. Данный факт должен быть отражен в подтвержденном документе, выданном уполномоченной организацией в стране происхождения или других странах, если таковые имеются.</w:t>
      </w:r>
    </w:p>
    <w:p w14:paraId="21D2E1A5" w14:textId="77777777" w:rsidR="00D10A1C" w:rsidRPr="0089298E" w:rsidRDefault="00D10A1C" w:rsidP="00D10A1C">
      <w:pPr>
        <w:tabs>
          <w:tab w:val="left" w:pos="426"/>
          <w:tab w:val="left" w:pos="851"/>
        </w:tabs>
        <w:rPr>
          <w:rFonts w:ascii="Arial" w:hAnsi="Arial" w:cs="Arial"/>
          <w:szCs w:val="24"/>
          <w:lang w:val="ru-RU"/>
        </w:rPr>
      </w:pPr>
    </w:p>
    <w:p w14:paraId="2587460B" w14:textId="77777777" w:rsidR="00D10A1C" w:rsidRPr="0089298E" w:rsidRDefault="00D10A1C" w:rsidP="00D10A1C">
      <w:pPr>
        <w:tabs>
          <w:tab w:val="left" w:pos="426"/>
        </w:tabs>
        <w:rPr>
          <w:rFonts w:ascii="Arial" w:hAnsi="Arial" w:cs="Arial"/>
          <w:szCs w:val="24"/>
          <w:lang w:val="ru-RU"/>
        </w:rPr>
      </w:pPr>
    </w:p>
    <w:p w14:paraId="5196D2DC" w14:textId="77777777" w:rsidR="00D10A1C" w:rsidRPr="0089298E" w:rsidRDefault="00D10A1C" w:rsidP="00D10A1C">
      <w:pPr>
        <w:tabs>
          <w:tab w:val="left" w:pos="426"/>
        </w:tabs>
        <w:rPr>
          <w:rFonts w:ascii="Arial" w:hAnsi="Arial" w:cs="Arial"/>
          <w:szCs w:val="24"/>
          <w:u w:val="single"/>
          <w:lang w:val="ru-RU"/>
        </w:rPr>
      </w:pPr>
    </w:p>
    <w:p w14:paraId="22242AF9" w14:textId="77777777" w:rsidR="00D10A1C" w:rsidRPr="0089298E" w:rsidRDefault="00D10A1C" w:rsidP="00D10A1C">
      <w:pPr>
        <w:tabs>
          <w:tab w:val="left" w:pos="426"/>
        </w:tabs>
        <w:jc w:val="left"/>
        <w:rPr>
          <w:rFonts w:ascii="Arial" w:hAnsi="Arial" w:cs="Arial"/>
          <w:b/>
          <w:szCs w:val="24"/>
          <w:lang w:val="ru-RU"/>
        </w:rPr>
      </w:pPr>
      <w:r w:rsidRPr="0089298E">
        <w:rPr>
          <w:rFonts w:ascii="Arial" w:hAnsi="Arial" w:cs="Arial"/>
          <w:b/>
          <w:szCs w:val="24"/>
          <w:lang w:val="ru-RU"/>
        </w:rPr>
        <w:t>ФИНАНСОВАЯ ЧАСТЬ</w:t>
      </w:r>
    </w:p>
    <w:p w14:paraId="60915F42" w14:textId="77777777" w:rsidR="00D10A1C" w:rsidRPr="0089298E" w:rsidRDefault="00D10A1C" w:rsidP="00D10A1C">
      <w:pPr>
        <w:tabs>
          <w:tab w:val="left" w:pos="426"/>
        </w:tabs>
        <w:jc w:val="left"/>
        <w:rPr>
          <w:rFonts w:ascii="Arial" w:hAnsi="Arial" w:cs="Arial"/>
          <w:b/>
          <w:szCs w:val="24"/>
          <w:lang w:val="ru-RU"/>
        </w:rPr>
      </w:pPr>
    </w:p>
    <w:p w14:paraId="440047C9" w14:textId="77777777" w:rsidR="00D10A1C" w:rsidRPr="0089298E" w:rsidRDefault="00D10A1C" w:rsidP="00D10A1C">
      <w:pPr>
        <w:pStyle w:val="aff8"/>
        <w:numPr>
          <w:ilvl w:val="0"/>
          <w:numId w:val="29"/>
        </w:numPr>
        <w:tabs>
          <w:tab w:val="left" w:pos="426"/>
        </w:tabs>
        <w:ind w:left="0" w:firstLine="0"/>
        <w:jc w:val="left"/>
        <w:rPr>
          <w:rFonts w:ascii="Arial" w:hAnsi="Arial" w:cs="Arial"/>
          <w:b/>
          <w:szCs w:val="24"/>
          <w:lang w:val="ru-RU"/>
        </w:rPr>
      </w:pPr>
      <w:r w:rsidRPr="0089298E">
        <w:rPr>
          <w:rFonts w:ascii="Arial" w:hAnsi="Arial" w:cs="Arial"/>
          <w:b/>
          <w:szCs w:val="24"/>
          <w:lang w:val="ru-RU"/>
        </w:rPr>
        <w:t>Льготы (ИУТ 37)</w:t>
      </w:r>
    </w:p>
    <w:p w14:paraId="59CEB792" w14:textId="77777777" w:rsidR="00D10A1C" w:rsidRPr="0089298E" w:rsidRDefault="00D10A1C" w:rsidP="00D10A1C">
      <w:pPr>
        <w:tabs>
          <w:tab w:val="left" w:pos="426"/>
        </w:tabs>
        <w:jc w:val="left"/>
        <w:rPr>
          <w:rFonts w:ascii="Arial" w:hAnsi="Arial" w:cs="Arial"/>
          <w:b/>
          <w:szCs w:val="24"/>
          <w:lang w:val="ru-RU"/>
        </w:rPr>
      </w:pPr>
    </w:p>
    <w:p w14:paraId="6A6535CD" w14:textId="77777777" w:rsidR="00D10A1C" w:rsidRPr="0089298E" w:rsidRDefault="00D10A1C" w:rsidP="00D10A1C">
      <w:pPr>
        <w:tabs>
          <w:tab w:val="left" w:pos="426"/>
        </w:tabs>
        <w:jc w:val="left"/>
        <w:rPr>
          <w:rFonts w:ascii="Arial" w:hAnsi="Arial" w:cs="Arial"/>
          <w:szCs w:val="24"/>
          <w:lang w:val="ru-RU"/>
        </w:rPr>
      </w:pPr>
      <w:r w:rsidRPr="0089298E">
        <w:rPr>
          <w:rFonts w:ascii="Arial" w:hAnsi="Arial" w:cs="Arial"/>
          <w:szCs w:val="24"/>
          <w:lang w:val="ru-RU"/>
        </w:rPr>
        <w:t>Не применимо</w:t>
      </w:r>
    </w:p>
    <w:p w14:paraId="47CDEA8A" w14:textId="77777777" w:rsidR="00D10A1C" w:rsidRPr="0089298E" w:rsidRDefault="00D10A1C" w:rsidP="00D10A1C">
      <w:pPr>
        <w:tabs>
          <w:tab w:val="left" w:pos="426"/>
        </w:tabs>
        <w:jc w:val="left"/>
        <w:rPr>
          <w:rFonts w:ascii="Arial" w:hAnsi="Arial" w:cs="Arial"/>
          <w:szCs w:val="24"/>
          <w:lang w:val="ru-RU"/>
        </w:rPr>
      </w:pPr>
    </w:p>
    <w:p w14:paraId="41AB8DA5" w14:textId="77777777" w:rsidR="00D10A1C" w:rsidRPr="0089298E" w:rsidRDefault="00D10A1C" w:rsidP="00D10A1C">
      <w:pPr>
        <w:pStyle w:val="aff8"/>
        <w:numPr>
          <w:ilvl w:val="0"/>
          <w:numId w:val="29"/>
        </w:numPr>
        <w:tabs>
          <w:tab w:val="left" w:pos="426"/>
        </w:tabs>
        <w:ind w:left="0" w:firstLine="0"/>
        <w:jc w:val="left"/>
        <w:rPr>
          <w:rFonts w:ascii="Arial" w:hAnsi="Arial" w:cs="Arial"/>
          <w:b/>
          <w:szCs w:val="24"/>
          <w:lang w:val="ru-RU"/>
        </w:rPr>
      </w:pPr>
      <w:r w:rsidRPr="0089298E">
        <w:rPr>
          <w:rFonts w:ascii="Arial" w:hAnsi="Arial" w:cs="Arial"/>
          <w:b/>
          <w:szCs w:val="24"/>
          <w:lang w:val="ru-RU"/>
        </w:rPr>
        <w:t>Оценка (ИУТ 30,31 и 34)</w:t>
      </w:r>
    </w:p>
    <w:p w14:paraId="6D65C0CA" w14:textId="77777777" w:rsidR="00D10A1C" w:rsidRPr="0089298E" w:rsidRDefault="00D10A1C" w:rsidP="00D10A1C">
      <w:pPr>
        <w:pStyle w:val="aff8"/>
        <w:tabs>
          <w:tab w:val="left" w:pos="426"/>
        </w:tabs>
        <w:ind w:left="0"/>
        <w:jc w:val="left"/>
        <w:rPr>
          <w:rFonts w:ascii="Arial" w:hAnsi="Arial" w:cs="Arial"/>
          <w:b/>
          <w:szCs w:val="24"/>
          <w:lang w:val="ru-RU"/>
        </w:rPr>
      </w:pPr>
    </w:p>
    <w:p w14:paraId="73A1FB04" w14:textId="77777777" w:rsidR="00D10A1C" w:rsidRPr="0089298E" w:rsidRDefault="00D10A1C" w:rsidP="00D10A1C">
      <w:pPr>
        <w:pStyle w:val="aff8"/>
        <w:numPr>
          <w:ilvl w:val="1"/>
          <w:numId w:val="29"/>
        </w:numPr>
        <w:tabs>
          <w:tab w:val="left" w:pos="426"/>
        </w:tabs>
        <w:ind w:left="0" w:firstLine="0"/>
        <w:jc w:val="left"/>
        <w:rPr>
          <w:rFonts w:ascii="Arial" w:hAnsi="Arial" w:cs="Arial"/>
          <w:b/>
          <w:szCs w:val="24"/>
          <w:lang w:val="ru-RU"/>
        </w:rPr>
      </w:pPr>
      <w:r w:rsidRPr="0089298E">
        <w:rPr>
          <w:rFonts w:ascii="Arial" w:hAnsi="Arial" w:cs="Arial"/>
          <w:b/>
          <w:szCs w:val="24"/>
          <w:lang w:val="ru-RU"/>
        </w:rPr>
        <w:t>Критерии Оценки (ИУТ 34.5)</w:t>
      </w:r>
    </w:p>
    <w:p w14:paraId="2827CF8D" w14:textId="77777777" w:rsidR="00D10A1C" w:rsidRPr="0089298E" w:rsidRDefault="00D10A1C" w:rsidP="00D10A1C">
      <w:pPr>
        <w:tabs>
          <w:tab w:val="left" w:pos="426"/>
        </w:tabs>
        <w:jc w:val="left"/>
        <w:rPr>
          <w:rFonts w:ascii="Arial" w:hAnsi="Arial" w:cs="Arial"/>
          <w:b/>
          <w:szCs w:val="24"/>
          <w:lang w:val="ru-RU"/>
        </w:rPr>
      </w:pPr>
    </w:p>
    <w:p w14:paraId="1A521AE2"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Покупатель должен использовать критерии и методологии, перечисленные в этом разделе, для оценки предложений. Применяя критерии и методологии, Покупатель должен определить наиболее выгодное конкурсное предложение. Это предложение, которое соответствует квалификационным критериям и определено как:</w:t>
      </w:r>
    </w:p>
    <w:p w14:paraId="5ADE0E97" w14:textId="77777777" w:rsidR="00D10A1C" w:rsidRPr="0089298E" w:rsidRDefault="00D10A1C" w:rsidP="00D10A1C">
      <w:pPr>
        <w:tabs>
          <w:tab w:val="left" w:pos="426"/>
        </w:tabs>
        <w:rPr>
          <w:rFonts w:ascii="Arial" w:hAnsi="Arial" w:cs="Arial"/>
          <w:szCs w:val="24"/>
          <w:lang w:val="ru-RU"/>
        </w:rPr>
      </w:pPr>
    </w:p>
    <w:p w14:paraId="13E2A36E"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(а) существенно соответствует тендерной документации, и</w:t>
      </w:r>
    </w:p>
    <w:p w14:paraId="78A46E00"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(б) самая низкая оценочная стоимость.</w:t>
      </w:r>
    </w:p>
    <w:p w14:paraId="571CFB4C" w14:textId="77777777" w:rsidR="00D10A1C" w:rsidRPr="0089298E" w:rsidRDefault="00D10A1C" w:rsidP="00D10A1C">
      <w:pPr>
        <w:tabs>
          <w:tab w:val="left" w:pos="426"/>
        </w:tabs>
        <w:rPr>
          <w:rFonts w:ascii="Arial" w:hAnsi="Arial" w:cs="Arial"/>
          <w:szCs w:val="24"/>
          <w:lang w:val="ru-RU"/>
        </w:rPr>
      </w:pPr>
    </w:p>
    <w:p w14:paraId="0DE171D9" w14:textId="54883FDA"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 xml:space="preserve">Оценка предложения Покупателем может учитывать, помимо цены предложения, указанной в соответствии с ИУТ 14.8, один или несколько из следующих факторов, </w:t>
      </w:r>
      <w:r w:rsidR="00DF4AB5" w:rsidRPr="0089298E">
        <w:rPr>
          <w:rFonts w:ascii="Arial" w:hAnsi="Arial" w:cs="Arial"/>
          <w:szCs w:val="24"/>
          <w:lang w:val="ru-RU"/>
        </w:rPr>
        <w:br/>
      </w:r>
      <w:r w:rsidRPr="0089298E">
        <w:rPr>
          <w:rFonts w:ascii="Arial" w:hAnsi="Arial" w:cs="Arial"/>
          <w:szCs w:val="24"/>
          <w:lang w:val="ru-RU"/>
        </w:rPr>
        <w:t>как указано в ИУТ 34.1 (е) и в ИКТ, относящихся к ИУТ 34.5, с использованием следующих критерии и методологии.</w:t>
      </w:r>
    </w:p>
    <w:p w14:paraId="1CD94024" w14:textId="77777777" w:rsidR="00D10A1C" w:rsidRPr="0089298E" w:rsidRDefault="00D10A1C" w:rsidP="00D10A1C">
      <w:pPr>
        <w:tabs>
          <w:tab w:val="left" w:pos="426"/>
        </w:tabs>
        <w:rPr>
          <w:rFonts w:ascii="Arial" w:hAnsi="Arial" w:cs="Arial"/>
          <w:szCs w:val="24"/>
          <w:lang w:val="ru-RU"/>
        </w:rPr>
      </w:pPr>
    </w:p>
    <w:p w14:paraId="557E624B"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(а) График поставки (согласно Инкотермс, указанному в ИКТ)</w:t>
      </w:r>
    </w:p>
    <w:p w14:paraId="6C8DC071" w14:textId="77777777" w:rsidR="00D10A1C" w:rsidRPr="0089298E" w:rsidRDefault="00D10A1C" w:rsidP="00D10A1C">
      <w:pPr>
        <w:tabs>
          <w:tab w:val="left" w:pos="426"/>
        </w:tabs>
        <w:rPr>
          <w:rFonts w:ascii="Arial" w:hAnsi="Arial" w:cs="Arial"/>
          <w:szCs w:val="24"/>
          <w:lang w:val="ru-RU"/>
        </w:rPr>
      </w:pPr>
    </w:p>
    <w:p w14:paraId="151CB028" w14:textId="17ADF16D"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 xml:space="preserve">Товары, указанные в Списке товаров, должны быть поставлены в течение приемлемого периода времени (после самой ранней и до конечной даты, включая обе даты), указанного в Разделе VII, Перечень требований. Ранняя поставка не дает </w:t>
      </w:r>
      <w:r w:rsidR="005D4392" w:rsidRPr="0089298E">
        <w:rPr>
          <w:rFonts w:ascii="Arial" w:hAnsi="Arial" w:cs="Arial"/>
          <w:i/>
          <w:szCs w:val="24"/>
          <w:lang w:val="ru-RU"/>
        </w:rPr>
        <w:t>преимущества</w:t>
      </w:r>
      <w:r w:rsidRPr="0089298E">
        <w:rPr>
          <w:rFonts w:ascii="Arial" w:hAnsi="Arial" w:cs="Arial"/>
          <w:i/>
          <w:szCs w:val="24"/>
          <w:lang w:val="ru-RU"/>
        </w:rPr>
        <w:t>, а предложения, предлагающие доставку после последней даты, будут рассматриваться как не отвечающие требованиям.</w:t>
      </w:r>
    </w:p>
    <w:p w14:paraId="089EA0D0" w14:textId="77777777" w:rsidR="00D10A1C" w:rsidRPr="0089298E" w:rsidRDefault="00D10A1C" w:rsidP="00D10A1C">
      <w:pPr>
        <w:tabs>
          <w:tab w:val="left" w:pos="426"/>
        </w:tabs>
        <w:rPr>
          <w:rFonts w:ascii="Arial" w:hAnsi="Arial" w:cs="Arial"/>
          <w:i/>
          <w:szCs w:val="24"/>
          <w:lang w:val="ru-RU"/>
        </w:rPr>
      </w:pPr>
    </w:p>
    <w:p w14:paraId="488BFA78"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(б) Отклонение в графике платежей</w:t>
      </w:r>
    </w:p>
    <w:p w14:paraId="3D149C32" w14:textId="77777777" w:rsidR="00D10A1C" w:rsidRPr="0089298E" w:rsidRDefault="00D10A1C" w:rsidP="00D10A1C">
      <w:pPr>
        <w:tabs>
          <w:tab w:val="left" w:pos="426"/>
        </w:tabs>
        <w:rPr>
          <w:rFonts w:ascii="Arial" w:hAnsi="Arial" w:cs="Arial"/>
          <w:szCs w:val="24"/>
          <w:lang w:val="ru-RU"/>
        </w:rPr>
      </w:pPr>
    </w:p>
    <w:p w14:paraId="5AB8F265" w14:textId="07139F85"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 xml:space="preserve">Покупатель устанавливает график платежей в СУК. Конкурсные предложения, условия оплаты которых отличаются от </w:t>
      </w:r>
      <w:r w:rsidR="005D4392" w:rsidRPr="0089298E">
        <w:rPr>
          <w:rFonts w:ascii="Arial" w:hAnsi="Arial" w:cs="Arial"/>
          <w:i/>
          <w:szCs w:val="24"/>
          <w:lang w:val="ru-RU"/>
        </w:rPr>
        <w:t>установленных</w:t>
      </w:r>
      <w:r w:rsidRPr="0089298E">
        <w:rPr>
          <w:rFonts w:ascii="Arial" w:hAnsi="Arial" w:cs="Arial"/>
          <w:i/>
          <w:szCs w:val="24"/>
          <w:lang w:val="ru-RU"/>
        </w:rPr>
        <w:t>, могут быть отклонены.</w:t>
      </w:r>
    </w:p>
    <w:p w14:paraId="0437EA6E" w14:textId="77777777" w:rsidR="00D10A1C" w:rsidRPr="0089298E" w:rsidRDefault="00D10A1C" w:rsidP="00D10A1C">
      <w:pPr>
        <w:tabs>
          <w:tab w:val="left" w:pos="426"/>
        </w:tabs>
        <w:rPr>
          <w:rFonts w:ascii="Arial" w:hAnsi="Arial" w:cs="Arial"/>
          <w:szCs w:val="24"/>
          <w:lang w:val="ru-RU"/>
        </w:rPr>
      </w:pPr>
    </w:p>
    <w:p w14:paraId="70293A5A"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(в) Стоимость основных сменных компонентов, обязательных запасных частей и обслуживания.</w:t>
      </w:r>
    </w:p>
    <w:p w14:paraId="78B077F7" w14:textId="77777777"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Не применимо</w:t>
      </w:r>
    </w:p>
    <w:p w14:paraId="24F746E1" w14:textId="77777777" w:rsidR="00D10A1C" w:rsidRPr="0089298E" w:rsidRDefault="00D10A1C" w:rsidP="00D10A1C">
      <w:pPr>
        <w:tabs>
          <w:tab w:val="left" w:pos="426"/>
        </w:tabs>
        <w:rPr>
          <w:rFonts w:ascii="Arial" w:hAnsi="Arial" w:cs="Arial"/>
          <w:szCs w:val="24"/>
          <w:lang w:val="ru-RU"/>
        </w:rPr>
      </w:pPr>
    </w:p>
    <w:p w14:paraId="3D66DADD"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(г) Наличие в стране Покупателя запасных частей и послепродажного обслуживания для оборудования, предлагаемого в Конкурсном предложении.</w:t>
      </w:r>
    </w:p>
    <w:p w14:paraId="2DE721CF" w14:textId="77777777" w:rsidR="00D10A1C" w:rsidRPr="0089298E" w:rsidRDefault="00D10A1C" w:rsidP="00D10A1C">
      <w:pPr>
        <w:tabs>
          <w:tab w:val="left" w:pos="426"/>
        </w:tabs>
        <w:rPr>
          <w:rFonts w:ascii="Arial" w:hAnsi="Arial" w:cs="Arial"/>
          <w:szCs w:val="24"/>
          <w:lang w:val="ru-RU"/>
        </w:rPr>
      </w:pPr>
    </w:p>
    <w:p w14:paraId="1708CDA8" w14:textId="16DB5848"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 xml:space="preserve">Применимо. Участник торгов должен представить договор с сервисным центром по возможности обслуживание представленного оборудования либо письмо о намерении заключить такой договор, указав в письме наименование сервисного центра в течение </w:t>
      </w:r>
      <w:r w:rsidR="00AD69BC" w:rsidRPr="0089298E">
        <w:rPr>
          <w:rFonts w:ascii="Arial" w:hAnsi="Arial" w:cs="Arial"/>
          <w:i/>
          <w:szCs w:val="24"/>
          <w:lang w:val="ru-RU"/>
        </w:rPr>
        <w:t xml:space="preserve">3 </w:t>
      </w:r>
      <w:r w:rsidRPr="0089298E">
        <w:rPr>
          <w:rFonts w:ascii="Arial" w:hAnsi="Arial" w:cs="Arial"/>
          <w:i/>
          <w:szCs w:val="24"/>
          <w:lang w:val="ru-RU"/>
        </w:rPr>
        <w:t xml:space="preserve">лет. </w:t>
      </w:r>
    </w:p>
    <w:p w14:paraId="47C65623" w14:textId="77777777" w:rsidR="00D10A1C" w:rsidRPr="0089298E" w:rsidRDefault="00D10A1C" w:rsidP="00D10A1C">
      <w:pPr>
        <w:tabs>
          <w:tab w:val="left" w:pos="426"/>
        </w:tabs>
        <w:rPr>
          <w:rFonts w:ascii="Arial" w:hAnsi="Arial" w:cs="Arial"/>
          <w:i/>
          <w:szCs w:val="24"/>
          <w:lang w:val="ru-RU"/>
        </w:rPr>
      </w:pPr>
    </w:p>
    <w:p w14:paraId="1EE347B8"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(д) Стоимость жизненного цикла</w:t>
      </w:r>
    </w:p>
    <w:p w14:paraId="104330DE" w14:textId="77777777" w:rsidR="00D10A1C" w:rsidRPr="0089298E" w:rsidRDefault="00D10A1C" w:rsidP="00D10A1C">
      <w:pPr>
        <w:tabs>
          <w:tab w:val="left" w:pos="426"/>
        </w:tabs>
        <w:rPr>
          <w:rFonts w:ascii="Arial" w:hAnsi="Arial" w:cs="Arial"/>
          <w:szCs w:val="24"/>
          <w:lang w:val="ru-RU"/>
        </w:rPr>
      </w:pPr>
    </w:p>
    <w:p w14:paraId="7CB67203" w14:textId="77777777"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Не применимо</w:t>
      </w:r>
    </w:p>
    <w:p w14:paraId="7E40D439" w14:textId="77777777" w:rsidR="00D10A1C" w:rsidRPr="0089298E" w:rsidRDefault="00D10A1C" w:rsidP="00D10A1C">
      <w:pPr>
        <w:tabs>
          <w:tab w:val="left" w:pos="426"/>
        </w:tabs>
        <w:rPr>
          <w:rFonts w:ascii="Arial" w:hAnsi="Arial" w:cs="Arial"/>
          <w:i/>
          <w:szCs w:val="24"/>
          <w:lang w:val="ru-RU"/>
        </w:rPr>
      </w:pPr>
    </w:p>
    <w:p w14:paraId="181A87B8"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 xml:space="preserve">(е) Производительность и продуктивность оборудования. </w:t>
      </w:r>
    </w:p>
    <w:p w14:paraId="4CD55ECE" w14:textId="77777777" w:rsidR="00D10A1C" w:rsidRPr="0089298E" w:rsidRDefault="00D10A1C" w:rsidP="00D10A1C">
      <w:pPr>
        <w:tabs>
          <w:tab w:val="left" w:pos="426"/>
        </w:tabs>
        <w:rPr>
          <w:rFonts w:ascii="Arial" w:hAnsi="Arial" w:cs="Arial"/>
          <w:szCs w:val="24"/>
          <w:lang w:val="ru-RU"/>
        </w:rPr>
      </w:pPr>
    </w:p>
    <w:p w14:paraId="30A2F12F" w14:textId="77777777"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Не применимо</w:t>
      </w:r>
    </w:p>
    <w:p w14:paraId="760B6493" w14:textId="77777777" w:rsidR="00D10A1C" w:rsidRPr="0089298E" w:rsidRDefault="00D10A1C" w:rsidP="00D10A1C">
      <w:pPr>
        <w:tabs>
          <w:tab w:val="left" w:pos="426"/>
        </w:tabs>
        <w:rPr>
          <w:rFonts w:ascii="Arial" w:hAnsi="Arial" w:cs="Arial"/>
          <w:i/>
          <w:szCs w:val="24"/>
          <w:lang w:val="ru-RU"/>
        </w:rPr>
      </w:pPr>
    </w:p>
    <w:p w14:paraId="2E1E46B3" w14:textId="77777777" w:rsidR="00D10A1C" w:rsidRPr="0089298E" w:rsidRDefault="00D10A1C" w:rsidP="00D10A1C">
      <w:pPr>
        <w:tabs>
          <w:tab w:val="left" w:pos="426"/>
        </w:tabs>
        <w:rPr>
          <w:rFonts w:ascii="Arial" w:hAnsi="Arial" w:cs="Arial"/>
          <w:szCs w:val="24"/>
          <w:lang w:val="ru-RU"/>
        </w:rPr>
      </w:pPr>
      <w:r w:rsidRPr="0089298E">
        <w:rPr>
          <w:rFonts w:ascii="Arial" w:hAnsi="Arial" w:cs="Arial"/>
          <w:szCs w:val="24"/>
          <w:lang w:val="ru-RU"/>
        </w:rPr>
        <w:t>(ж) Конкретные дополнительные критерии</w:t>
      </w:r>
    </w:p>
    <w:p w14:paraId="5A8B1F10" w14:textId="77777777" w:rsidR="00D10A1C" w:rsidRPr="0089298E" w:rsidRDefault="00D10A1C" w:rsidP="00D10A1C">
      <w:pPr>
        <w:tabs>
          <w:tab w:val="left" w:pos="426"/>
        </w:tabs>
        <w:rPr>
          <w:rFonts w:ascii="Arial" w:hAnsi="Arial" w:cs="Arial"/>
          <w:szCs w:val="24"/>
          <w:lang w:val="ru-RU"/>
        </w:rPr>
      </w:pPr>
    </w:p>
    <w:p w14:paraId="26338114" w14:textId="77777777"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Не применимо</w:t>
      </w:r>
    </w:p>
    <w:p w14:paraId="20EBB50F" w14:textId="77777777" w:rsidR="00D10A1C" w:rsidRPr="0089298E" w:rsidRDefault="00D10A1C" w:rsidP="00D10A1C">
      <w:pPr>
        <w:tabs>
          <w:tab w:val="left" w:pos="426"/>
        </w:tabs>
        <w:rPr>
          <w:rFonts w:ascii="Arial" w:hAnsi="Arial" w:cs="Arial"/>
          <w:i/>
          <w:szCs w:val="24"/>
          <w:lang w:val="ru-RU"/>
        </w:rPr>
      </w:pPr>
    </w:p>
    <w:p w14:paraId="0D8DBD4B" w14:textId="77777777" w:rsidR="00D10A1C" w:rsidRPr="0089298E" w:rsidRDefault="00D10A1C" w:rsidP="00D10A1C">
      <w:pPr>
        <w:pStyle w:val="aff8"/>
        <w:numPr>
          <w:ilvl w:val="1"/>
          <w:numId w:val="29"/>
        </w:numPr>
        <w:tabs>
          <w:tab w:val="left" w:pos="426"/>
        </w:tabs>
        <w:ind w:left="0" w:firstLine="0"/>
        <w:rPr>
          <w:rFonts w:ascii="Arial" w:hAnsi="Arial" w:cs="Arial"/>
          <w:b/>
          <w:szCs w:val="24"/>
          <w:lang w:val="ru-RU"/>
        </w:rPr>
      </w:pPr>
      <w:r w:rsidRPr="0089298E">
        <w:rPr>
          <w:rFonts w:ascii="Arial" w:hAnsi="Arial" w:cs="Arial"/>
          <w:b/>
          <w:szCs w:val="24"/>
          <w:lang w:val="ru-RU"/>
        </w:rPr>
        <w:t>Множественные контракты (34.3)</w:t>
      </w:r>
    </w:p>
    <w:p w14:paraId="11A3AC9B" w14:textId="77777777" w:rsidR="00D10A1C" w:rsidRPr="0089298E" w:rsidRDefault="00D10A1C" w:rsidP="00D10A1C">
      <w:pPr>
        <w:tabs>
          <w:tab w:val="left" w:pos="426"/>
        </w:tabs>
        <w:rPr>
          <w:rFonts w:ascii="Arial" w:hAnsi="Arial" w:cs="Arial"/>
          <w:b/>
          <w:szCs w:val="24"/>
          <w:lang w:val="ru-RU"/>
        </w:rPr>
      </w:pPr>
    </w:p>
    <w:p w14:paraId="4F217F4A" w14:textId="77777777"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Не применимо</w:t>
      </w:r>
    </w:p>
    <w:p w14:paraId="531D1093" w14:textId="77777777" w:rsidR="00D10A1C" w:rsidRPr="0089298E" w:rsidRDefault="00D10A1C" w:rsidP="00D10A1C">
      <w:pPr>
        <w:pStyle w:val="aa"/>
        <w:tabs>
          <w:tab w:val="left" w:pos="426"/>
        </w:tabs>
        <w:rPr>
          <w:rFonts w:ascii="Arial" w:hAnsi="Arial" w:cs="Arial"/>
          <w:sz w:val="24"/>
          <w:lang w:val="ru-RU"/>
        </w:rPr>
      </w:pPr>
    </w:p>
    <w:p w14:paraId="1D11B750" w14:textId="77777777" w:rsidR="00D10A1C" w:rsidRPr="0089298E" w:rsidRDefault="00D10A1C" w:rsidP="00D10A1C">
      <w:pPr>
        <w:tabs>
          <w:tab w:val="left" w:pos="426"/>
        </w:tabs>
        <w:rPr>
          <w:rFonts w:ascii="Arial" w:hAnsi="Arial" w:cs="Arial"/>
          <w:b/>
          <w:szCs w:val="24"/>
          <w:lang w:val="ru-RU"/>
        </w:rPr>
      </w:pPr>
      <w:r w:rsidRPr="0089298E">
        <w:rPr>
          <w:rFonts w:ascii="Arial" w:hAnsi="Arial" w:cs="Arial"/>
          <w:b/>
          <w:szCs w:val="24"/>
          <w:lang w:val="ru-RU"/>
        </w:rPr>
        <w:t>3.3 Альтернативные Конкурсные предложения (ИУТ 13.1)</w:t>
      </w:r>
    </w:p>
    <w:p w14:paraId="4BB23EB8" w14:textId="77777777" w:rsidR="00D10A1C" w:rsidRPr="0089298E" w:rsidRDefault="00D10A1C" w:rsidP="00D10A1C">
      <w:pPr>
        <w:tabs>
          <w:tab w:val="left" w:pos="426"/>
        </w:tabs>
        <w:rPr>
          <w:rFonts w:ascii="Arial" w:hAnsi="Arial" w:cs="Arial"/>
          <w:b/>
          <w:szCs w:val="24"/>
          <w:lang w:val="ru-RU"/>
        </w:rPr>
      </w:pPr>
    </w:p>
    <w:p w14:paraId="101CFDB3" w14:textId="77777777" w:rsidR="00D10A1C" w:rsidRPr="0089298E" w:rsidRDefault="00D10A1C" w:rsidP="00D10A1C">
      <w:pPr>
        <w:tabs>
          <w:tab w:val="left" w:pos="426"/>
        </w:tabs>
        <w:rPr>
          <w:rFonts w:ascii="Arial" w:hAnsi="Arial" w:cs="Arial"/>
          <w:i/>
          <w:szCs w:val="24"/>
          <w:lang w:val="ru-RU"/>
        </w:rPr>
      </w:pPr>
      <w:r w:rsidRPr="0089298E">
        <w:rPr>
          <w:rFonts w:ascii="Arial" w:hAnsi="Arial" w:cs="Arial"/>
          <w:i/>
          <w:szCs w:val="24"/>
          <w:lang w:val="ru-RU"/>
        </w:rPr>
        <w:t>Не применимо</w:t>
      </w:r>
    </w:p>
    <w:p w14:paraId="433D823C" w14:textId="77777777" w:rsidR="00D10A1C" w:rsidRPr="0089298E" w:rsidRDefault="00D10A1C" w:rsidP="00D10A1C">
      <w:pPr>
        <w:tabs>
          <w:tab w:val="left" w:pos="851"/>
        </w:tabs>
        <w:ind w:left="360"/>
        <w:rPr>
          <w:rFonts w:ascii="Arial" w:hAnsi="Arial" w:cs="Arial"/>
          <w:i/>
          <w:szCs w:val="24"/>
          <w:lang w:val="ru-RU"/>
        </w:rPr>
      </w:pPr>
    </w:p>
    <w:p w14:paraId="29BA1935" w14:textId="77777777" w:rsidR="00D10A1C" w:rsidRPr="0089298E" w:rsidRDefault="00D10A1C" w:rsidP="00D10A1C">
      <w:pPr>
        <w:jc w:val="left"/>
        <w:rPr>
          <w:rFonts w:ascii="Arial" w:hAnsi="Arial" w:cs="Arial"/>
          <w:lang w:val="ru-RU"/>
        </w:rPr>
      </w:pPr>
    </w:p>
    <w:p w14:paraId="6365BED3" w14:textId="77777777" w:rsidR="00D10A1C" w:rsidRPr="0089298E" w:rsidRDefault="00D10A1C" w:rsidP="00D10A1C">
      <w:pPr>
        <w:jc w:val="left"/>
        <w:rPr>
          <w:rFonts w:ascii="Arial" w:hAnsi="Arial" w:cs="Arial"/>
          <w:lang w:val="ru-RU"/>
        </w:rPr>
        <w:sectPr w:rsidR="00D10A1C" w:rsidRPr="0089298E" w:rsidSect="0067772D">
          <w:headerReference w:type="even" r:id="rId18"/>
          <w:headerReference w:type="default" r:id="rId19"/>
          <w:headerReference w:type="first" r:id="rId20"/>
          <w:endnotePr>
            <w:numFmt w:val="decimal"/>
          </w:endnotePr>
          <w:pgSz w:w="11907" w:h="16839" w:code="9"/>
          <w:pgMar w:top="1440" w:right="992" w:bottom="1440" w:left="1276" w:header="720" w:footer="720" w:gutter="0"/>
          <w:pgNumType w:start="43"/>
          <w:cols w:space="720"/>
          <w:titlePg/>
          <w:docGrid w:linePitch="326"/>
        </w:sectPr>
      </w:pPr>
    </w:p>
    <w:p w14:paraId="515683CF" w14:textId="77777777" w:rsidR="00D10A1C" w:rsidRPr="0089298E" w:rsidRDefault="00D10A1C" w:rsidP="00D10A1C">
      <w:pPr>
        <w:jc w:val="left"/>
        <w:rPr>
          <w:rFonts w:ascii="Arial" w:hAnsi="Arial" w:cs="Arial"/>
          <w:lang w:val="ru-RU"/>
        </w:rPr>
      </w:pPr>
    </w:p>
    <w:p w14:paraId="7F0B9042" w14:textId="77777777" w:rsidR="00D10A1C" w:rsidRPr="0089298E" w:rsidRDefault="00D10A1C" w:rsidP="00D10A1C">
      <w:pPr>
        <w:jc w:val="left"/>
        <w:rPr>
          <w:rFonts w:ascii="Arial" w:hAnsi="Arial" w:cs="Arial"/>
          <w:lang w:val="ru-RU"/>
        </w:rPr>
      </w:pPr>
    </w:p>
    <w:p w14:paraId="79AA420A" w14:textId="77777777" w:rsidR="00D10A1C" w:rsidRPr="0089298E" w:rsidRDefault="00D10A1C" w:rsidP="00D10A1C">
      <w:pPr>
        <w:pStyle w:val="aa"/>
        <w:rPr>
          <w:rFonts w:ascii="Arial" w:hAnsi="Arial" w:cs="Arial"/>
          <w:sz w:val="24"/>
          <w:lang w:val="ru-RU"/>
        </w:rPr>
      </w:pPr>
    </w:p>
    <w:tbl>
      <w:tblPr>
        <w:tblW w:w="0" w:type="auto"/>
        <w:tblLayout w:type="fixed"/>
        <w:tblLook w:val="0000" w:firstRow="0" w:lastRow="0" w:firstColumn="0" w:lastColumn="0" w:noHBand="0" w:noVBand="0"/>
      </w:tblPr>
      <w:tblGrid>
        <w:gridCol w:w="9198"/>
      </w:tblGrid>
      <w:tr w:rsidR="00D10A1C" w:rsidRPr="0089298E" w14:paraId="0A3200D8" w14:textId="77777777" w:rsidTr="0067772D">
        <w:trPr>
          <w:trHeight w:val="1100"/>
        </w:trPr>
        <w:tc>
          <w:tcPr>
            <w:tcW w:w="9198" w:type="dxa"/>
            <w:vAlign w:val="center"/>
          </w:tcPr>
          <w:p w14:paraId="13B46276" w14:textId="77777777" w:rsidR="00D10A1C" w:rsidRPr="0089298E" w:rsidRDefault="00D10A1C" w:rsidP="0067772D">
            <w:pPr>
              <w:pStyle w:val="afa"/>
              <w:rPr>
                <w:rFonts w:ascii="Arial" w:hAnsi="Arial" w:cs="Arial"/>
                <w:lang w:val="ru-RU"/>
              </w:rPr>
            </w:pPr>
            <w:bookmarkStart w:id="117" w:name="_Toc438266927"/>
            <w:bookmarkStart w:id="118" w:name="_Toc438267901"/>
            <w:bookmarkStart w:id="119" w:name="_Toc438366667"/>
            <w:bookmarkStart w:id="120" w:name="_Toc101929325"/>
            <w:bookmarkStart w:id="121" w:name="_Toc334686527"/>
            <w:r w:rsidRPr="0089298E">
              <w:rPr>
                <w:rFonts w:ascii="Arial" w:hAnsi="Arial" w:cs="Arial"/>
                <w:lang w:val="ru-RU"/>
              </w:rPr>
              <w:t xml:space="preserve">Раздел </w:t>
            </w:r>
            <w:r w:rsidRPr="0089298E">
              <w:rPr>
                <w:rFonts w:ascii="Arial" w:hAnsi="Arial" w:cs="Arial"/>
              </w:rPr>
              <w:t>IV</w:t>
            </w:r>
            <w:r w:rsidRPr="0089298E">
              <w:rPr>
                <w:rFonts w:ascii="Arial" w:hAnsi="Arial" w:cs="Arial"/>
                <w:lang w:val="ru-RU"/>
              </w:rPr>
              <w:t>.Формы Конкурсного предложения</w:t>
            </w:r>
            <w:bookmarkEnd w:id="117"/>
            <w:bookmarkEnd w:id="118"/>
            <w:bookmarkEnd w:id="119"/>
            <w:bookmarkEnd w:id="120"/>
            <w:bookmarkEnd w:id="121"/>
          </w:p>
        </w:tc>
      </w:tr>
    </w:tbl>
    <w:p w14:paraId="3B5705E2" w14:textId="77777777" w:rsidR="00D10A1C" w:rsidRPr="0089298E" w:rsidRDefault="00D10A1C" w:rsidP="00750F5E">
      <w:pPr>
        <w:pStyle w:val="Subtitle2"/>
        <w:rPr>
          <w:lang w:val="ru-RU"/>
        </w:rPr>
      </w:pPr>
      <w:r w:rsidRPr="0089298E">
        <w:rPr>
          <w:lang w:val="ru-RU"/>
        </w:rPr>
        <w:t>Список форм</w:t>
      </w:r>
    </w:p>
    <w:p w14:paraId="14897769" w14:textId="77777777" w:rsidR="00D10A1C" w:rsidRPr="0089298E" w:rsidRDefault="00D10A1C" w:rsidP="00D10A1C">
      <w:pPr>
        <w:pStyle w:val="11"/>
        <w:tabs>
          <w:tab w:val="clear" w:pos="9000"/>
        </w:tabs>
        <w:ind w:right="0"/>
        <w:rPr>
          <w:rFonts w:ascii="Arial" w:hAnsi="Arial" w:cs="Arial"/>
          <w:noProof/>
          <w:color w:val="0000FF"/>
          <w:u w:val="single"/>
          <w:lang w:val="ru-RU"/>
        </w:rPr>
      </w:pPr>
      <w:r w:rsidRPr="0089298E">
        <w:rPr>
          <w:rFonts w:ascii="Arial" w:hAnsi="Arial" w:cs="Arial"/>
          <w:lang w:val="ru-RU"/>
        </w:rPr>
        <w:t xml:space="preserve">Письмо о подаче конкурсного </w:t>
      </w:r>
      <w:r w:rsidRPr="0089298E">
        <w:rPr>
          <w:rFonts w:ascii="Arial" w:hAnsi="Arial" w:cs="Arial"/>
        </w:rPr>
        <w:fldChar w:fldCharType="begin"/>
      </w:r>
      <w:r w:rsidRPr="0089298E">
        <w:rPr>
          <w:rFonts w:ascii="Arial" w:hAnsi="Arial" w:cs="Arial"/>
          <w:lang w:val="ru-RU"/>
        </w:rPr>
        <w:instrText xml:space="preserve"> </w:instrText>
      </w:r>
      <w:r w:rsidRPr="0089298E">
        <w:rPr>
          <w:rFonts w:ascii="Arial" w:hAnsi="Arial" w:cs="Arial"/>
        </w:rPr>
        <w:instrText>TOC</w:instrText>
      </w:r>
      <w:r w:rsidRPr="0089298E">
        <w:rPr>
          <w:rFonts w:ascii="Arial" w:hAnsi="Arial" w:cs="Arial"/>
          <w:lang w:val="ru-RU"/>
        </w:rPr>
        <w:instrText xml:space="preserve"> \</w:instrText>
      </w:r>
      <w:r w:rsidRPr="0089298E">
        <w:rPr>
          <w:rFonts w:ascii="Arial" w:hAnsi="Arial" w:cs="Arial"/>
        </w:rPr>
        <w:instrText>h</w:instrText>
      </w:r>
      <w:r w:rsidRPr="0089298E">
        <w:rPr>
          <w:rFonts w:ascii="Arial" w:hAnsi="Arial" w:cs="Arial"/>
          <w:lang w:val="ru-RU"/>
        </w:rPr>
        <w:instrText xml:space="preserve"> \</w:instrText>
      </w:r>
      <w:r w:rsidRPr="0089298E">
        <w:rPr>
          <w:rFonts w:ascii="Arial" w:hAnsi="Arial" w:cs="Arial"/>
        </w:rPr>
        <w:instrText>z</w:instrText>
      </w:r>
      <w:r w:rsidRPr="0089298E">
        <w:rPr>
          <w:rFonts w:ascii="Arial" w:hAnsi="Arial" w:cs="Arial"/>
          <w:lang w:val="ru-RU"/>
        </w:rPr>
        <w:instrText xml:space="preserve"> \</w:instrText>
      </w:r>
      <w:r w:rsidRPr="0089298E">
        <w:rPr>
          <w:rFonts w:ascii="Arial" w:hAnsi="Arial" w:cs="Arial"/>
        </w:rPr>
        <w:instrText>t</w:instrText>
      </w:r>
      <w:r w:rsidRPr="0089298E">
        <w:rPr>
          <w:rFonts w:ascii="Arial" w:hAnsi="Arial" w:cs="Arial"/>
          <w:lang w:val="ru-RU"/>
        </w:rPr>
        <w:instrText xml:space="preserve"> "</w:instrText>
      </w:r>
      <w:r w:rsidRPr="0089298E">
        <w:rPr>
          <w:rFonts w:ascii="Arial" w:hAnsi="Arial" w:cs="Arial"/>
        </w:rPr>
        <w:instrText>Section</w:instrText>
      </w:r>
      <w:r w:rsidRPr="0089298E">
        <w:rPr>
          <w:rFonts w:ascii="Arial" w:hAnsi="Arial" w:cs="Arial"/>
          <w:lang w:val="ru-RU"/>
        </w:rPr>
        <w:instrText xml:space="preserve"> </w:instrText>
      </w:r>
      <w:r w:rsidRPr="0089298E">
        <w:rPr>
          <w:rFonts w:ascii="Arial" w:hAnsi="Arial" w:cs="Arial"/>
        </w:rPr>
        <w:instrText>V</w:instrText>
      </w:r>
      <w:r w:rsidRPr="0089298E">
        <w:rPr>
          <w:rFonts w:ascii="Arial" w:hAnsi="Arial" w:cs="Arial"/>
          <w:lang w:val="ru-RU"/>
        </w:rPr>
        <w:instrText xml:space="preserve">. </w:instrText>
      </w:r>
      <w:r w:rsidRPr="0089298E">
        <w:rPr>
          <w:rFonts w:ascii="Arial" w:hAnsi="Arial" w:cs="Arial"/>
        </w:rPr>
        <w:instrText>Header</w:instrText>
      </w:r>
      <w:r w:rsidRPr="0089298E">
        <w:rPr>
          <w:rFonts w:ascii="Arial" w:hAnsi="Arial" w:cs="Arial"/>
          <w:lang w:val="ru-RU"/>
        </w:rPr>
        <w:instrText>,1,</w:instrText>
      </w:r>
      <w:r w:rsidRPr="0089298E">
        <w:rPr>
          <w:rFonts w:ascii="Arial" w:hAnsi="Arial" w:cs="Arial"/>
        </w:rPr>
        <w:instrText>Section</w:instrText>
      </w:r>
      <w:r w:rsidRPr="0089298E">
        <w:rPr>
          <w:rFonts w:ascii="Arial" w:hAnsi="Arial" w:cs="Arial"/>
          <w:lang w:val="ru-RU"/>
        </w:rPr>
        <w:instrText xml:space="preserve"> </w:instrText>
      </w:r>
      <w:r w:rsidRPr="0089298E">
        <w:rPr>
          <w:rFonts w:ascii="Arial" w:hAnsi="Arial" w:cs="Arial"/>
        </w:rPr>
        <w:instrText>V</w:instrText>
      </w:r>
      <w:r w:rsidRPr="0089298E">
        <w:rPr>
          <w:rFonts w:ascii="Arial" w:hAnsi="Arial" w:cs="Arial"/>
          <w:lang w:val="ru-RU"/>
        </w:rPr>
        <w:instrText xml:space="preserve">. </w:instrText>
      </w:r>
      <w:r w:rsidRPr="0089298E">
        <w:rPr>
          <w:rFonts w:ascii="Arial" w:hAnsi="Arial" w:cs="Arial"/>
        </w:rPr>
        <w:instrText>Heading</w:instrText>
      </w:r>
      <w:r w:rsidRPr="0089298E">
        <w:rPr>
          <w:rFonts w:ascii="Arial" w:hAnsi="Arial" w:cs="Arial"/>
          <w:lang w:val="ru-RU"/>
        </w:rPr>
        <w:instrText xml:space="preserve"> 2,2" </w:instrText>
      </w:r>
      <w:r w:rsidRPr="0089298E">
        <w:rPr>
          <w:rFonts w:ascii="Arial" w:hAnsi="Arial" w:cs="Arial"/>
        </w:rPr>
        <w:fldChar w:fldCharType="separate"/>
      </w:r>
      <w:hyperlink w:anchor="_Toc333564278" w:history="1">
        <w:r w:rsidRPr="0089298E">
          <w:rPr>
            <w:rStyle w:val="afd"/>
            <w:rFonts w:ascii="Arial" w:hAnsi="Arial" w:cs="Arial"/>
            <w:noProof/>
            <w:lang w:val="ru-RU"/>
          </w:rPr>
          <w:t>предложения – Техническая Часть</w:t>
        </w:r>
        <w:r w:rsidRPr="0089298E">
          <w:rPr>
            <w:rFonts w:ascii="Arial" w:hAnsi="Arial" w:cs="Arial"/>
            <w:noProof/>
            <w:webHidden/>
            <w:lang w:val="ru-RU"/>
          </w:rPr>
          <w:tab/>
          <w:t>……………...52</w:t>
        </w:r>
      </w:hyperlink>
    </w:p>
    <w:p w14:paraId="78B6B57B" w14:textId="77777777" w:rsidR="00D10A1C" w:rsidRPr="0089298E" w:rsidRDefault="0089298E" w:rsidP="00D10A1C">
      <w:pPr>
        <w:pStyle w:val="11"/>
        <w:tabs>
          <w:tab w:val="clear" w:pos="9000"/>
        </w:tabs>
        <w:ind w:right="0"/>
        <w:rPr>
          <w:rFonts w:ascii="Arial" w:eastAsiaTheme="minorEastAsia" w:hAnsi="Arial" w:cs="Arial"/>
          <w:b w:val="0"/>
          <w:noProof/>
          <w:sz w:val="22"/>
          <w:szCs w:val="22"/>
        </w:rPr>
      </w:pPr>
      <w:hyperlink w:anchor="_Toc333564279" w:history="1">
        <w:r w:rsidR="00D10A1C" w:rsidRPr="0089298E">
          <w:rPr>
            <w:rStyle w:val="afd"/>
            <w:rFonts w:ascii="Arial" w:hAnsi="Arial" w:cs="Arial"/>
            <w:noProof/>
            <w:lang w:val="ru-RU"/>
          </w:rPr>
          <w:t>Письмо о подаче предложения – Финансовая Часть</w:t>
        </w:r>
        <w:r w:rsidR="00D10A1C" w:rsidRPr="0089298E">
          <w:rPr>
            <w:rFonts w:ascii="Arial" w:hAnsi="Arial" w:cs="Arial"/>
            <w:noProof/>
            <w:webHidden/>
          </w:rPr>
          <w:tab/>
        </w:r>
        <w:r w:rsidR="00D10A1C" w:rsidRPr="0089298E">
          <w:rPr>
            <w:rFonts w:ascii="Arial" w:hAnsi="Arial" w:cs="Arial"/>
            <w:noProof/>
            <w:webHidden/>
            <w:lang w:val="ru-RU"/>
          </w:rPr>
          <w:t>………………………………54</w:t>
        </w:r>
      </w:hyperlink>
    </w:p>
    <w:p w14:paraId="145D34AF" w14:textId="77777777" w:rsidR="00D10A1C" w:rsidRPr="0089298E" w:rsidRDefault="0089298E" w:rsidP="00D10A1C">
      <w:pPr>
        <w:pStyle w:val="11"/>
        <w:tabs>
          <w:tab w:val="clear" w:pos="9000"/>
        </w:tabs>
        <w:ind w:right="0"/>
        <w:rPr>
          <w:rFonts w:ascii="Arial" w:eastAsiaTheme="minorEastAsia" w:hAnsi="Arial" w:cs="Arial"/>
          <w:b w:val="0"/>
          <w:noProof/>
          <w:sz w:val="22"/>
          <w:szCs w:val="22"/>
        </w:rPr>
      </w:pPr>
      <w:hyperlink w:anchor="_Toc333564283" w:history="1">
        <w:r w:rsidR="00D10A1C" w:rsidRPr="0089298E">
          <w:rPr>
            <w:rStyle w:val="afd"/>
            <w:rFonts w:ascii="Arial" w:hAnsi="Arial" w:cs="Arial"/>
            <w:noProof/>
            <w:lang w:val="ru-RU"/>
          </w:rPr>
          <w:t>Информационна форма Участника торгов</w:t>
        </w:r>
        <w:r w:rsidR="00D10A1C" w:rsidRPr="0089298E">
          <w:rPr>
            <w:rFonts w:ascii="Arial" w:hAnsi="Arial" w:cs="Arial"/>
            <w:noProof/>
            <w:webHidden/>
          </w:rPr>
          <w:tab/>
        </w:r>
        <w:r w:rsidR="00D10A1C" w:rsidRPr="0089298E">
          <w:rPr>
            <w:rFonts w:ascii="Arial" w:hAnsi="Arial" w:cs="Arial"/>
            <w:noProof/>
            <w:webHidden/>
            <w:lang w:val="ru-RU"/>
          </w:rPr>
          <w:t>………………………………………………56</w:t>
        </w:r>
      </w:hyperlink>
    </w:p>
    <w:p w14:paraId="56BAE0EF" w14:textId="77777777" w:rsidR="00D10A1C" w:rsidRPr="0089298E" w:rsidRDefault="0089298E" w:rsidP="00D10A1C">
      <w:pPr>
        <w:pStyle w:val="11"/>
        <w:tabs>
          <w:tab w:val="clear" w:pos="9000"/>
        </w:tabs>
        <w:ind w:right="0"/>
        <w:rPr>
          <w:rFonts w:ascii="Arial" w:eastAsiaTheme="minorEastAsia" w:hAnsi="Arial" w:cs="Arial"/>
          <w:b w:val="0"/>
          <w:noProof/>
          <w:sz w:val="22"/>
          <w:szCs w:val="22"/>
        </w:rPr>
      </w:pPr>
      <w:hyperlink w:anchor="_Toc333564293" w:history="1">
        <w:r w:rsidR="00D10A1C" w:rsidRPr="0089298E">
          <w:rPr>
            <w:rStyle w:val="afd"/>
            <w:rFonts w:ascii="Arial" w:hAnsi="Arial" w:cs="Arial"/>
            <w:noProof/>
            <w:lang w:val="ru-RU"/>
          </w:rPr>
          <w:t>Информационная форма Участника СП</w:t>
        </w:r>
        <w:r w:rsidR="00D10A1C" w:rsidRPr="0089298E">
          <w:rPr>
            <w:rFonts w:ascii="Arial" w:hAnsi="Arial" w:cs="Arial"/>
            <w:noProof/>
            <w:webHidden/>
          </w:rPr>
          <w:tab/>
        </w:r>
        <w:r w:rsidR="00D10A1C" w:rsidRPr="0089298E">
          <w:rPr>
            <w:rFonts w:ascii="Arial" w:hAnsi="Arial" w:cs="Arial"/>
            <w:noProof/>
            <w:webHidden/>
            <w:lang w:val="ru-RU"/>
          </w:rPr>
          <w:t>………………………………………………57</w:t>
        </w:r>
      </w:hyperlink>
    </w:p>
    <w:p w14:paraId="5A5415FA" w14:textId="77777777" w:rsidR="00D10A1C" w:rsidRPr="0089298E" w:rsidRDefault="0089298E" w:rsidP="00D10A1C">
      <w:pPr>
        <w:pStyle w:val="11"/>
        <w:tabs>
          <w:tab w:val="clear" w:pos="9000"/>
        </w:tabs>
        <w:ind w:right="0"/>
        <w:rPr>
          <w:rFonts w:ascii="Arial" w:hAnsi="Arial" w:cs="Arial"/>
          <w:noProof/>
        </w:rPr>
      </w:pPr>
      <w:hyperlink w:anchor="_Toc333564308" w:history="1">
        <w:r w:rsidR="00D10A1C" w:rsidRPr="0089298E">
          <w:t xml:space="preserve"> </w:t>
        </w:r>
        <w:r w:rsidR="00D10A1C" w:rsidRPr="0089298E">
          <w:rPr>
            <w:rFonts w:ascii="Arial" w:hAnsi="Arial" w:cs="Arial"/>
            <w:lang w:val="ru-RU"/>
          </w:rPr>
          <w:t>Таблица Цен</w:t>
        </w:r>
        <w:r w:rsidR="00D10A1C" w:rsidRPr="0089298E">
          <w:rPr>
            <w:rFonts w:ascii="Arial" w:hAnsi="Arial" w:cs="Arial"/>
          </w:rPr>
          <w:t xml:space="preserve">: Товары, произведенные </w:t>
        </w:r>
        <w:r w:rsidR="00D10A1C" w:rsidRPr="0089298E">
          <w:rPr>
            <w:rFonts w:ascii="Arial" w:hAnsi="Arial" w:cs="Arial"/>
            <w:lang w:val="ru-RU"/>
          </w:rPr>
          <w:t>вне страны Покупателя</w:t>
        </w:r>
        <w:r w:rsidR="00D10A1C" w:rsidRPr="0089298E">
          <w:rPr>
            <w:rFonts w:ascii="Arial" w:hAnsi="Arial" w:cs="Arial"/>
          </w:rPr>
          <w:t xml:space="preserve">, </w:t>
        </w:r>
        <w:r w:rsidR="00D10A1C" w:rsidRPr="0089298E">
          <w:rPr>
            <w:rFonts w:ascii="Arial" w:hAnsi="Arial" w:cs="Arial"/>
            <w:lang w:val="ru-RU"/>
          </w:rPr>
          <w:t>планируемые для ввоза</w:t>
        </w:r>
        <w:r w:rsidR="00D10A1C" w:rsidRPr="0089298E">
          <w:rPr>
            <w:rFonts w:ascii="Arial" w:hAnsi="Arial" w:cs="Arial"/>
            <w:noProof/>
            <w:webHidden/>
          </w:rPr>
          <w:tab/>
        </w:r>
        <w:r w:rsidR="00D10A1C" w:rsidRPr="0089298E">
          <w:rPr>
            <w:rFonts w:ascii="Arial" w:hAnsi="Arial" w:cs="Arial"/>
            <w:noProof/>
            <w:webHidden/>
            <w:lang w:val="ru-RU"/>
          </w:rPr>
          <w:t>………………………………………………………………………………59</w:t>
        </w:r>
      </w:hyperlink>
    </w:p>
    <w:p w14:paraId="66DBF9E6" w14:textId="77777777" w:rsidR="00D10A1C" w:rsidRPr="0089298E" w:rsidRDefault="00D10A1C" w:rsidP="00D10A1C">
      <w:pPr>
        <w:rPr>
          <w:rFonts w:eastAsiaTheme="minorEastAsia"/>
        </w:rPr>
      </w:pPr>
    </w:p>
    <w:p w14:paraId="200EE3D8" w14:textId="77777777" w:rsidR="00D10A1C" w:rsidRPr="0089298E" w:rsidRDefault="00D10A1C" w:rsidP="00D10A1C">
      <w:pPr>
        <w:rPr>
          <w:rFonts w:ascii="Arial" w:eastAsiaTheme="minorEastAsia" w:hAnsi="Arial" w:cs="Arial"/>
          <w:b/>
          <w:lang w:val="ru-RU"/>
        </w:rPr>
      </w:pPr>
      <w:r w:rsidRPr="0089298E">
        <w:rPr>
          <w:rFonts w:ascii="Arial" w:eastAsiaTheme="minorEastAsia" w:hAnsi="Arial" w:cs="Arial"/>
          <w:b/>
          <w:lang w:val="ru-RU"/>
        </w:rPr>
        <w:t>Таблица Цен: Товары, произведенные вне страны Покупателя, уже ввезенные………………………………………………………………………………………..60</w:t>
      </w:r>
    </w:p>
    <w:p w14:paraId="76478F89" w14:textId="77777777" w:rsidR="00D10A1C" w:rsidRPr="0089298E" w:rsidRDefault="00D10A1C" w:rsidP="00D10A1C">
      <w:pPr>
        <w:rPr>
          <w:rFonts w:ascii="Arial" w:eastAsiaTheme="minorEastAsia" w:hAnsi="Arial" w:cs="Arial"/>
          <w:b/>
          <w:lang w:val="ru-RU"/>
        </w:rPr>
      </w:pPr>
    </w:p>
    <w:p w14:paraId="325A7235" w14:textId="77777777" w:rsidR="00D10A1C" w:rsidRPr="0089298E" w:rsidRDefault="00D10A1C" w:rsidP="00D10A1C">
      <w:pPr>
        <w:rPr>
          <w:rFonts w:ascii="Arial" w:eastAsiaTheme="minorEastAsia" w:hAnsi="Arial" w:cs="Arial"/>
          <w:b/>
          <w:lang w:val="ru-RU"/>
        </w:rPr>
      </w:pPr>
      <w:r w:rsidRPr="0089298E">
        <w:rPr>
          <w:rFonts w:ascii="Arial" w:eastAsiaTheme="minorEastAsia" w:hAnsi="Arial" w:cs="Arial"/>
          <w:b/>
          <w:lang w:val="ru-RU"/>
        </w:rPr>
        <w:t>Таблица Цен: Товары, произведенные в Стране Покупателя………….…………..61</w:t>
      </w:r>
    </w:p>
    <w:p w14:paraId="52DC2369" w14:textId="77777777" w:rsidR="00D10A1C" w:rsidRPr="0089298E" w:rsidRDefault="00D10A1C" w:rsidP="00D10A1C">
      <w:pPr>
        <w:rPr>
          <w:rFonts w:ascii="Arial" w:eastAsiaTheme="minorEastAsia" w:hAnsi="Arial" w:cs="Arial"/>
          <w:b/>
          <w:lang w:val="ru-RU"/>
        </w:rPr>
      </w:pPr>
    </w:p>
    <w:p w14:paraId="624749E9" w14:textId="77777777" w:rsidR="00D10A1C" w:rsidRPr="0089298E" w:rsidRDefault="00D10A1C" w:rsidP="00D10A1C">
      <w:pPr>
        <w:rPr>
          <w:rFonts w:ascii="Arial" w:eastAsiaTheme="minorEastAsia" w:hAnsi="Arial" w:cs="Arial"/>
          <w:b/>
          <w:lang w:val="ru-RU"/>
        </w:rPr>
      </w:pPr>
      <w:r w:rsidRPr="0089298E">
        <w:rPr>
          <w:rFonts w:ascii="Arial" w:eastAsiaTheme="minorEastAsia" w:hAnsi="Arial" w:cs="Arial"/>
          <w:b/>
          <w:lang w:val="ru-RU"/>
        </w:rPr>
        <w:t xml:space="preserve">Таблица цен и График Завершения - Сопутствующие услуги………………………62 </w:t>
      </w:r>
    </w:p>
    <w:p w14:paraId="63EB5685" w14:textId="77777777" w:rsidR="00D10A1C" w:rsidRPr="0089298E" w:rsidRDefault="0089298E" w:rsidP="00D10A1C">
      <w:pPr>
        <w:pStyle w:val="11"/>
        <w:tabs>
          <w:tab w:val="clear" w:pos="9000"/>
        </w:tabs>
        <w:ind w:right="0"/>
        <w:rPr>
          <w:rFonts w:ascii="Arial" w:hAnsi="Arial" w:cs="Arial"/>
          <w:noProof/>
        </w:rPr>
      </w:pPr>
      <w:hyperlink w:anchor="_Toc333564319" w:history="1">
        <w:r w:rsidR="00D10A1C" w:rsidRPr="0089298E">
          <w:rPr>
            <w:rStyle w:val="afd"/>
            <w:rFonts w:ascii="Arial" w:hAnsi="Arial" w:cs="Arial"/>
            <w:noProof/>
            <w:lang w:val="ru-RU"/>
          </w:rPr>
          <w:t>Форма Гарантии Конкурсного предложения</w:t>
        </w:r>
        <w:r w:rsidR="00D10A1C" w:rsidRPr="0089298E">
          <w:rPr>
            <w:rFonts w:ascii="Arial" w:hAnsi="Arial" w:cs="Arial"/>
            <w:noProof/>
            <w:webHidden/>
            <w:lang w:val="ru-RU"/>
          </w:rPr>
          <w:tab/>
          <w:t>………………………………………65</w:t>
        </w:r>
      </w:hyperlink>
    </w:p>
    <w:p w14:paraId="56631537" w14:textId="77777777" w:rsidR="00D10A1C" w:rsidRPr="0089298E" w:rsidRDefault="00D10A1C" w:rsidP="00D10A1C">
      <w:pPr>
        <w:rPr>
          <w:rFonts w:ascii="Arial" w:hAnsi="Arial" w:cs="Arial"/>
          <w:b/>
        </w:rPr>
      </w:pPr>
    </w:p>
    <w:p w14:paraId="3231C436" w14:textId="77777777" w:rsidR="00D10A1C" w:rsidRPr="0089298E" w:rsidRDefault="00D10A1C" w:rsidP="00D10A1C">
      <w:pPr>
        <w:rPr>
          <w:rFonts w:ascii="Arial" w:hAnsi="Arial" w:cs="Arial"/>
          <w:b/>
          <w:lang w:val="ru-RU"/>
        </w:rPr>
      </w:pPr>
      <w:r w:rsidRPr="0089298E">
        <w:rPr>
          <w:rFonts w:ascii="Arial" w:hAnsi="Arial" w:cs="Arial"/>
          <w:b/>
          <w:lang w:val="ru-RU"/>
        </w:rPr>
        <w:t>Форма Гарантии Конкурсного предложения (Поручительство)……………………67</w:t>
      </w:r>
    </w:p>
    <w:p w14:paraId="3A410E4E" w14:textId="77777777" w:rsidR="00D10A1C" w:rsidRPr="0089298E" w:rsidRDefault="00D10A1C" w:rsidP="00D10A1C">
      <w:pPr>
        <w:rPr>
          <w:rFonts w:ascii="Arial" w:hAnsi="Arial" w:cs="Arial"/>
          <w:b/>
          <w:lang w:val="ru-RU"/>
        </w:rPr>
      </w:pPr>
    </w:p>
    <w:p w14:paraId="6CCE9323" w14:textId="77777777" w:rsidR="00D10A1C" w:rsidRPr="0089298E" w:rsidRDefault="00D10A1C" w:rsidP="00D10A1C">
      <w:pPr>
        <w:rPr>
          <w:rFonts w:ascii="Arial" w:hAnsi="Arial" w:cs="Arial"/>
          <w:b/>
          <w:lang w:val="ru-RU"/>
        </w:rPr>
      </w:pPr>
      <w:r w:rsidRPr="0089298E">
        <w:rPr>
          <w:rFonts w:ascii="Arial" w:hAnsi="Arial" w:cs="Arial"/>
          <w:b/>
          <w:lang w:val="ru-RU"/>
        </w:rPr>
        <w:t>Форма залоговой Декларации Конкурсного предложения…..………………………67</w:t>
      </w:r>
    </w:p>
    <w:p w14:paraId="4BEF8686" w14:textId="77777777" w:rsidR="00D10A1C" w:rsidRPr="0089298E" w:rsidRDefault="00D10A1C" w:rsidP="00D10A1C">
      <w:pPr>
        <w:rPr>
          <w:rFonts w:ascii="Arial" w:hAnsi="Arial" w:cs="Arial"/>
          <w:b/>
          <w:lang w:val="ru-RU"/>
        </w:rPr>
      </w:pPr>
    </w:p>
    <w:p w14:paraId="3F08903B" w14:textId="77777777" w:rsidR="00D10A1C" w:rsidRPr="0089298E" w:rsidRDefault="00D10A1C" w:rsidP="00D10A1C">
      <w:pPr>
        <w:rPr>
          <w:rFonts w:ascii="Arial" w:hAnsi="Arial" w:cs="Arial"/>
          <w:b/>
          <w:lang w:val="ru-RU"/>
        </w:rPr>
      </w:pPr>
      <w:r w:rsidRPr="0089298E">
        <w:rPr>
          <w:rFonts w:ascii="Arial" w:hAnsi="Arial" w:cs="Arial"/>
          <w:b/>
          <w:lang w:val="ru-RU"/>
        </w:rPr>
        <w:t>Авторизация производителя………………………………………………………………..68</w:t>
      </w:r>
    </w:p>
    <w:p w14:paraId="46920133" w14:textId="77777777" w:rsidR="00D10A1C" w:rsidRPr="0089298E" w:rsidRDefault="00D10A1C" w:rsidP="00D10A1C">
      <w:pPr>
        <w:rPr>
          <w:rFonts w:eastAsiaTheme="minorEastAsia"/>
          <w:lang w:val="ru-RU"/>
        </w:rPr>
      </w:pPr>
    </w:p>
    <w:p w14:paraId="6A44CC3B" w14:textId="77777777" w:rsidR="00D10A1C" w:rsidRPr="0089298E" w:rsidRDefault="00D10A1C" w:rsidP="00D10A1C">
      <w:pPr>
        <w:rPr>
          <w:rFonts w:eastAsiaTheme="minorEastAsia"/>
          <w:lang w:val="ru-RU"/>
        </w:rPr>
      </w:pPr>
    </w:p>
    <w:p w14:paraId="6C5BD0F1" w14:textId="77777777" w:rsidR="00D10A1C" w:rsidRPr="0089298E" w:rsidRDefault="00D10A1C" w:rsidP="00D10A1C">
      <w:pPr>
        <w:rPr>
          <w:rFonts w:eastAsiaTheme="minorEastAsia"/>
          <w:lang w:val="ru-RU"/>
        </w:rPr>
      </w:pPr>
    </w:p>
    <w:p w14:paraId="196BA1C4" w14:textId="77777777" w:rsidR="00D10A1C" w:rsidRPr="0089298E" w:rsidRDefault="00D10A1C" w:rsidP="00D10A1C">
      <w:pPr>
        <w:rPr>
          <w:rFonts w:eastAsiaTheme="minorEastAsia"/>
          <w:lang w:val="ru-RU"/>
        </w:rPr>
      </w:pPr>
    </w:p>
    <w:p w14:paraId="5129AB8D" w14:textId="77777777" w:rsidR="00D10A1C" w:rsidRPr="0089298E" w:rsidRDefault="00D10A1C" w:rsidP="00D10A1C">
      <w:pPr>
        <w:rPr>
          <w:rFonts w:eastAsiaTheme="minorEastAsia"/>
          <w:lang w:val="ru-RU"/>
        </w:rPr>
      </w:pPr>
    </w:p>
    <w:p w14:paraId="46A727C6" w14:textId="77777777" w:rsidR="00D10A1C" w:rsidRPr="0089298E" w:rsidRDefault="00D10A1C" w:rsidP="00D10A1C">
      <w:pPr>
        <w:rPr>
          <w:rFonts w:eastAsiaTheme="minorEastAsia"/>
          <w:lang w:val="ru-RU"/>
        </w:rPr>
      </w:pPr>
    </w:p>
    <w:p w14:paraId="15ADB1D2" w14:textId="77777777" w:rsidR="00D10A1C" w:rsidRPr="0089298E" w:rsidRDefault="00D10A1C" w:rsidP="00D10A1C">
      <w:pPr>
        <w:rPr>
          <w:rFonts w:eastAsiaTheme="minorEastAsia"/>
          <w:lang w:val="ru-RU"/>
        </w:rPr>
      </w:pPr>
    </w:p>
    <w:p w14:paraId="438B856E" w14:textId="77777777" w:rsidR="00D10A1C" w:rsidRPr="0089298E" w:rsidRDefault="00D10A1C" w:rsidP="00D10A1C">
      <w:pPr>
        <w:rPr>
          <w:rFonts w:eastAsiaTheme="minorEastAsia"/>
          <w:lang w:val="ru-RU"/>
        </w:rPr>
      </w:pPr>
    </w:p>
    <w:p w14:paraId="5A8A9305" w14:textId="77777777" w:rsidR="00D10A1C" w:rsidRPr="0089298E" w:rsidRDefault="00D10A1C" w:rsidP="00D10A1C">
      <w:pPr>
        <w:rPr>
          <w:rFonts w:eastAsiaTheme="minorEastAsia"/>
          <w:lang w:val="ru-RU"/>
        </w:rPr>
      </w:pPr>
    </w:p>
    <w:p w14:paraId="1136FA4A" w14:textId="77777777" w:rsidR="00D10A1C" w:rsidRPr="0089298E" w:rsidRDefault="00D10A1C" w:rsidP="00D10A1C">
      <w:pPr>
        <w:rPr>
          <w:rFonts w:eastAsiaTheme="minorEastAsia"/>
          <w:lang w:val="ru-RU"/>
        </w:rPr>
      </w:pPr>
    </w:p>
    <w:p w14:paraId="052CA9B3" w14:textId="77777777" w:rsidR="00D10A1C" w:rsidRPr="0089298E" w:rsidRDefault="00D10A1C" w:rsidP="00D10A1C">
      <w:pPr>
        <w:rPr>
          <w:rFonts w:eastAsiaTheme="minorEastAsia"/>
          <w:lang w:val="ru-RU"/>
        </w:rPr>
      </w:pPr>
    </w:p>
    <w:p w14:paraId="1D76F013" w14:textId="77777777" w:rsidR="00D10A1C" w:rsidRPr="0089298E" w:rsidRDefault="00D10A1C" w:rsidP="00D10A1C">
      <w:pPr>
        <w:rPr>
          <w:rFonts w:eastAsiaTheme="minorEastAsia"/>
          <w:lang w:val="ru-RU"/>
        </w:rPr>
      </w:pPr>
    </w:p>
    <w:p w14:paraId="76E4DDA5" w14:textId="77777777" w:rsidR="00D10A1C" w:rsidRPr="0089298E" w:rsidRDefault="00D10A1C" w:rsidP="00D10A1C">
      <w:pPr>
        <w:rPr>
          <w:rFonts w:eastAsiaTheme="minorEastAsia"/>
          <w:lang w:val="ru-RU"/>
        </w:rPr>
      </w:pPr>
    </w:p>
    <w:p w14:paraId="4517ED7D" w14:textId="77777777" w:rsidR="00D10A1C" w:rsidRPr="0089298E" w:rsidRDefault="00D10A1C" w:rsidP="00D10A1C">
      <w:pPr>
        <w:rPr>
          <w:rFonts w:eastAsiaTheme="minorEastAsia"/>
          <w:lang w:val="ru-RU"/>
        </w:rPr>
      </w:pPr>
    </w:p>
    <w:p w14:paraId="41FEB9A3" w14:textId="77777777" w:rsidR="00D10A1C" w:rsidRPr="0089298E" w:rsidRDefault="00D10A1C" w:rsidP="00D10A1C">
      <w:pPr>
        <w:rPr>
          <w:rFonts w:eastAsiaTheme="minorEastAsia"/>
          <w:lang w:val="ru-RU"/>
        </w:rPr>
      </w:pPr>
    </w:p>
    <w:p w14:paraId="64248B43" w14:textId="77777777" w:rsidR="00D10A1C" w:rsidRPr="0089298E" w:rsidRDefault="00D10A1C" w:rsidP="00D10A1C">
      <w:pPr>
        <w:rPr>
          <w:rFonts w:ascii="Arial" w:hAnsi="Arial" w:cs="Arial"/>
          <w:lang w:val="ru-RU"/>
        </w:rPr>
      </w:pPr>
      <w:r w:rsidRPr="0089298E">
        <w:rPr>
          <w:rFonts w:ascii="Arial" w:hAnsi="Arial" w:cs="Arial"/>
        </w:rPr>
        <w:fldChar w:fldCharType="end"/>
      </w:r>
    </w:p>
    <w:tbl>
      <w:tblPr>
        <w:tblW w:w="9639" w:type="dxa"/>
        <w:tblLayout w:type="fixed"/>
        <w:tblLook w:val="0000" w:firstRow="0" w:lastRow="0" w:firstColumn="0" w:lastColumn="0" w:noHBand="0" w:noVBand="0"/>
      </w:tblPr>
      <w:tblGrid>
        <w:gridCol w:w="9639"/>
      </w:tblGrid>
      <w:tr w:rsidR="00D10A1C" w:rsidRPr="0089298E" w14:paraId="2C5841AC" w14:textId="77777777" w:rsidTr="0067772D">
        <w:trPr>
          <w:trHeight w:val="900"/>
        </w:trPr>
        <w:tc>
          <w:tcPr>
            <w:tcW w:w="9639" w:type="dxa"/>
            <w:tcBorders>
              <w:bottom w:val="single" w:sz="4" w:space="0" w:color="auto"/>
            </w:tcBorders>
            <w:vAlign w:val="center"/>
          </w:tcPr>
          <w:p w14:paraId="68FF7C81" w14:textId="77777777" w:rsidR="00D10A1C" w:rsidRPr="0089298E" w:rsidRDefault="00D10A1C" w:rsidP="0067772D">
            <w:pPr>
              <w:pStyle w:val="SectionVHeader"/>
              <w:rPr>
                <w:rFonts w:ascii="Arial" w:hAnsi="Arial" w:cs="Arial"/>
                <w:lang w:val="ru-RU"/>
              </w:rPr>
            </w:pPr>
            <w:r w:rsidRPr="0089298E">
              <w:rPr>
                <w:rFonts w:ascii="Arial" w:hAnsi="Arial" w:cs="Arial"/>
                <w:lang w:val="ru-RU"/>
              </w:rPr>
              <w:lastRenderedPageBreak/>
              <w:br w:type="page"/>
            </w:r>
            <w:r w:rsidRPr="0089298E">
              <w:rPr>
                <w:rFonts w:ascii="Arial" w:hAnsi="Arial" w:cs="Arial"/>
              </w:rPr>
              <w:br w:type="page"/>
            </w:r>
            <w:bookmarkStart w:id="122" w:name="_Toc333564278"/>
            <w:r w:rsidRPr="0089298E">
              <w:rPr>
                <w:rFonts w:ascii="Arial" w:hAnsi="Arial" w:cs="Arial"/>
                <w:lang w:val="ru-RU"/>
              </w:rPr>
              <w:t>Письмо о подаче конкурсного предложени</w:t>
            </w:r>
            <w:bookmarkEnd w:id="122"/>
            <w:r w:rsidRPr="0089298E">
              <w:rPr>
                <w:rFonts w:ascii="Arial" w:hAnsi="Arial" w:cs="Arial"/>
                <w:lang w:val="ru-RU"/>
              </w:rPr>
              <w:t>я – Техническая Часть</w:t>
            </w:r>
          </w:p>
        </w:tc>
      </w:tr>
      <w:tr w:rsidR="00D10A1C" w:rsidRPr="0089298E" w14:paraId="29FC5C06" w14:textId="77777777" w:rsidTr="0067772D">
        <w:trPr>
          <w:trHeight w:val="900"/>
        </w:trPr>
        <w:tc>
          <w:tcPr>
            <w:tcW w:w="9639" w:type="dxa"/>
            <w:tcBorders>
              <w:top w:val="single" w:sz="4" w:space="0" w:color="auto"/>
              <w:left w:val="single" w:sz="4" w:space="0" w:color="auto"/>
              <w:bottom w:val="single" w:sz="4" w:space="0" w:color="auto"/>
              <w:right w:val="single" w:sz="4" w:space="0" w:color="auto"/>
            </w:tcBorders>
            <w:vAlign w:val="center"/>
          </w:tcPr>
          <w:p w14:paraId="50DC3109" w14:textId="77777777" w:rsidR="00D10A1C" w:rsidRPr="0089298E" w:rsidRDefault="00D10A1C" w:rsidP="0067772D">
            <w:pPr>
              <w:pStyle w:val="SectionVHeader"/>
              <w:jc w:val="both"/>
              <w:rPr>
                <w:rFonts w:ascii="Arial" w:hAnsi="Arial" w:cs="Arial"/>
                <w:b w:val="0"/>
                <w:i/>
                <w:sz w:val="24"/>
                <w:szCs w:val="24"/>
              </w:rPr>
            </w:pPr>
            <w:r w:rsidRPr="0089298E">
              <w:rPr>
                <w:rFonts w:ascii="Arial" w:hAnsi="Arial" w:cs="Arial"/>
                <w:b w:val="0"/>
                <w:i/>
                <w:sz w:val="24"/>
                <w:szCs w:val="24"/>
              </w:rPr>
              <w:t xml:space="preserve">ИНСТРУКЦИЯ ДЛЯ </w:t>
            </w:r>
            <w:r w:rsidRPr="0089298E">
              <w:rPr>
                <w:rFonts w:ascii="Arial" w:hAnsi="Arial" w:cs="Arial"/>
                <w:b w:val="0"/>
                <w:i/>
                <w:sz w:val="24"/>
                <w:szCs w:val="24"/>
                <w:lang w:val="ru-RU"/>
              </w:rPr>
              <w:t>УЧАСТНИКОВ</w:t>
            </w:r>
            <w:r w:rsidRPr="0089298E">
              <w:rPr>
                <w:rFonts w:ascii="Arial" w:hAnsi="Arial" w:cs="Arial"/>
                <w:b w:val="0"/>
                <w:i/>
                <w:sz w:val="24"/>
                <w:szCs w:val="24"/>
              </w:rPr>
              <w:t xml:space="preserve">: УДАЛИТЕ </w:t>
            </w:r>
            <w:r w:rsidRPr="0089298E">
              <w:rPr>
                <w:rFonts w:ascii="Arial" w:hAnsi="Arial" w:cs="Arial"/>
                <w:b w:val="0"/>
                <w:i/>
                <w:sz w:val="24"/>
                <w:szCs w:val="24"/>
                <w:lang w:val="ru-RU"/>
              </w:rPr>
              <w:t xml:space="preserve">ЭТОТ ТЕКСТ, </w:t>
            </w:r>
            <w:r w:rsidRPr="0089298E">
              <w:rPr>
                <w:rFonts w:ascii="Arial" w:hAnsi="Arial" w:cs="Arial"/>
                <w:b w:val="0"/>
                <w:i/>
                <w:sz w:val="24"/>
                <w:szCs w:val="24"/>
              </w:rPr>
              <w:t>ПОСЛЕ ТОГО, КАК ВЫ ЗАПОЛНИ</w:t>
            </w:r>
            <w:r w:rsidRPr="0089298E">
              <w:rPr>
                <w:rFonts w:ascii="Arial" w:hAnsi="Arial" w:cs="Arial"/>
                <w:b w:val="0"/>
                <w:i/>
                <w:sz w:val="24"/>
                <w:szCs w:val="24"/>
                <w:lang w:val="ru-RU"/>
              </w:rPr>
              <w:t>ТЕ</w:t>
            </w:r>
            <w:r w:rsidRPr="0089298E">
              <w:rPr>
                <w:rFonts w:ascii="Arial" w:hAnsi="Arial" w:cs="Arial"/>
                <w:b w:val="0"/>
                <w:i/>
                <w:sz w:val="24"/>
                <w:szCs w:val="24"/>
              </w:rPr>
              <w:t xml:space="preserve"> ДОКУМЕНТ </w:t>
            </w:r>
          </w:p>
          <w:p w14:paraId="2A520009" w14:textId="77777777" w:rsidR="00D10A1C" w:rsidRPr="0089298E" w:rsidRDefault="00D10A1C" w:rsidP="0067772D">
            <w:pPr>
              <w:pStyle w:val="SectionVHeader"/>
              <w:spacing w:before="120"/>
              <w:jc w:val="both"/>
              <w:rPr>
                <w:rFonts w:ascii="Arial" w:hAnsi="Arial" w:cs="Arial"/>
                <w:b w:val="0"/>
                <w:i/>
                <w:sz w:val="24"/>
                <w:szCs w:val="24"/>
              </w:rPr>
            </w:pPr>
            <w:r w:rsidRPr="0089298E">
              <w:rPr>
                <w:rFonts w:ascii="Arial" w:hAnsi="Arial" w:cs="Arial"/>
                <w:b w:val="0"/>
                <w:i/>
                <w:sz w:val="24"/>
                <w:szCs w:val="24"/>
              </w:rPr>
              <w:t>Поместить это Письмо о подаче конкурсного предложения в первый конверт «ТЕХНИЧЕСКАЯ ЧАСТЬ».</w:t>
            </w:r>
          </w:p>
          <w:p w14:paraId="26D823FA" w14:textId="77777777" w:rsidR="00D10A1C" w:rsidRPr="0089298E" w:rsidRDefault="00D10A1C" w:rsidP="0067772D">
            <w:pPr>
              <w:pStyle w:val="SectionVHeader"/>
              <w:jc w:val="both"/>
              <w:rPr>
                <w:rFonts w:ascii="Arial" w:hAnsi="Arial" w:cs="Arial"/>
                <w:b w:val="0"/>
                <w:i/>
                <w:sz w:val="24"/>
                <w:szCs w:val="24"/>
              </w:rPr>
            </w:pPr>
          </w:p>
          <w:p w14:paraId="4CE8E4F8" w14:textId="77777777" w:rsidR="00D10A1C" w:rsidRPr="0089298E" w:rsidRDefault="00D10A1C" w:rsidP="0067772D">
            <w:pPr>
              <w:pStyle w:val="SectionVHeader"/>
              <w:jc w:val="both"/>
              <w:rPr>
                <w:rFonts w:ascii="Arial" w:hAnsi="Arial" w:cs="Arial"/>
                <w:b w:val="0"/>
                <w:i/>
                <w:sz w:val="24"/>
                <w:szCs w:val="24"/>
              </w:rPr>
            </w:pPr>
            <w:r w:rsidRPr="0089298E">
              <w:rPr>
                <w:rFonts w:ascii="Arial" w:hAnsi="Arial" w:cs="Arial"/>
                <w:b w:val="0"/>
                <w:i/>
                <w:sz w:val="24"/>
                <w:szCs w:val="24"/>
              </w:rPr>
              <w:t>Участник торгов должен подготовить Письмо о подаче конкурсного предложения на фирменном бланке компании с четким указанием полного наименования и адреса Участника торгов тника.</w:t>
            </w:r>
          </w:p>
          <w:p w14:paraId="1DA4CBF2" w14:textId="77777777" w:rsidR="00D10A1C" w:rsidRPr="0089298E" w:rsidRDefault="00D10A1C" w:rsidP="0067772D">
            <w:pPr>
              <w:pStyle w:val="SectionVHeader"/>
              <w:jc w:val="both"/>
              <w:rPr>
                <w:rFonts w:ascii="Arial" w:hAnsi="Arial" w:cs="Arial"/>
                <w:b w:val="0"/>
                <w:i/>
                <w:sz w:val="24"/>
                <w:szCs w:val="24"/>
              </w:rPr>
            </w:pPr>
          </w:p>
          <w:p w14:paraId="5630D230" w14:textId="77777777" w:rsidR="00D10A1C" w:rsidRPr="0089298E" w:rsidRDefault="00D10A1C" w:rsidP="0067772D">
            <w:pPr>
              <w:pStyle w:val="SectionVHeader"/>
              <w:jc w:val="both"/>
              <w:rPr>
                <w:rFonts w:ascii="Arial" w:hAnsi="Arial" w:cs="Arial"/>
                <w:b w:val="0"/>
                <w:i/>
                <w:sz w:val="24"/>
                <w:szCs w:val="24"/>
              </w:rPr>
            </w:pPr>
            <w:r w:rsidRPr="0089298E">
              <w:rPr>
                <w:rFonts w:ascii="Arial" w:hAnsi="Arial" w:cs="Arial"/>
                <w:b w:val="0"/>
                <w:i/>
                <w:sz w:val="24"/>
                <w:szCs w:val="24"/>
              </w:rPr>
              <w:t>Примечание. Весь текст, выделенный курсивом черным шрифтом, предназначен для того, чтобы помочь участникам в подготовке этой формы, и участники должны удалить его из окончательного документа.</w:t>
            </w:r>
          </w:p>
        </w:tc>
      </w:tr>
    </w:tbl>
    <w:p w14:paraId="51630AD3" w14:textId="77777777" w:rsidR="00D10A1C" w:rsidRPr="0089298E" w:rsidRDefault="00D10A1C" w:rsidP="00D10A1C">
      <w:pPr>
        <w:tabs>
          <w:tab w:val="right" w:pos="9000"/>
        </w:tabs>
        <w:rPr>
          <w:rFonts w:ascii="Arial" w:hAnsi="Arial" w:cs="Arial"/>
          <w:i/>
          <w:szCs w:val="24"/>
          <w:lang w:val="ru-RU"/>
        </w:rPr>
      </w:pPr>
    </w:p>
    <w:p w14:paraId="5FA326C7" w14:textId="77777777" w:rsidR="00D10A1C" w:rsidRPr="0089298E" w:rsidRDefault="00D10A1C" w:rsidP="00D10A1C">
      <w:pPr>
        <w:tabs>
          <w:tab w:val="right" w:pos="9000"/>
        </w:tabs>
        <w:rPr>
          <w:rFonts w:ascii="Arial" w:hAnsi="Arial" w:cs="Arial"/>
          <w:lang w:val="ru-RU"/>
        </w:rPr>
      </w:pPr>
      <w:r w:rsidRPr="0089298E">
        <w:rPr>
          <w:rFonts w:ascii="Arial" w:hAnsi="Arial" w:cs="Arial"/>
          <w:b/>
          <w:lang w:val="ru-RU"/>
        </w:rPr>
        <w:t>Дата представления конкурсного предложения:</w:t>
      </w:r>
      <w:r w:rsidRPr="0089298E">
        <w:rPr>
          <w:rFonts w:ascii="Arial" w:hAnsi="Arial" w:cs="Arial"/>
          <w:lang w:val="ru-RU"/>
        </w:rPr>
        <w:t xml:space="preserve"> {указать дату (день, месяц, год) представления конкурсного предложения}</w:t>
      </w:r>
      <w:r w:rsidRPr="0089298E">
        <w:rPr>
          <w:rFonts w:ascii="Arial" w:hAnsi="Arial" w:cs="Arial"/>
          <w:u w:val="single"/>
          <w:lang w:val="ru-RU"/>
        </w:rPr>
        <w:tab/>
      </w:r>
    </w:p>
    <w:p w14:paraId="1113903D" w14:textId="77777777" w:rsidR="00D10A1C" w:rsidRPr="0089298E" w:rsidRDefault="00D10A1C" w:rsidP="00D10A1C">
      <w:pPr>
        <w:tabs>
          <w:tab w:val="left" w:pos="3735"/>
          <w:tab w:val="right" w:pos="9000"/>
        </w:tabs>
        <w:rPr>
          <w:rFonts w:ascii="Arial" w:hAnsi="Arial" w:cs="Arial"/>
          <w:b/>
          <w:lang w:val="ru-RU"/>
        </w:rPr>
      </w:pPr>
    </w:p>
    <w:p w14:paraId="369135E0" w14:textId="42F8869F" w:rsidR="00D10A1C" w:rsidRPr="0089298E" w:rsidRDefault="00D10A1C" w:rsidP="00D10A1C">
      <w:pPr>
        <w:tabs>
          <w:tab w:val="left" w:pos="3735"/>
          <w:tab w:val="right" w:pos="9000"/>
        </w:tabs>
        <w:rPr>
          <w:b/>
          <w:lang w:val="ru-RU"/>
        </w:rPr>
      </w:pPr>
      <w:r w:rsidRPr="0089298E">
        <w:rPr>
          <w:rFonts w:ascii="Arial" w:hAnsi="Arial" w:cs="Arial"/>
          <w:b/>
          <w:lang w:val="ru-RU"/>
        </w:rPr>
        <w:t xml:space="preserve">Приглашение к торгам </w:t>
      </w:r>
      <w:r w:rsidRPr="0089298E">
        <w:rPr>
          <w:rFonts w:ascii="Arial" w:hAnsi="Arial" w:cs="Arial"/>
          <w:b/>
        </w:rPr>
        <w:t>No</w:t>
      </w:r>
      <w:r w:rsidRPr="0089298E">
        <w:rPr>
          <w:rFonts w:ascii="Arial" w:hAnsi="Arial" w:cs="Arial"/>
          <w:b/>
          <w:lang w:val="ru-RU"/>
        </w:rPr>
        <w:t>.:</w:t>
      </w:r>
      <w:r w:rsidRPr="0089298E">
        <w:rPr>
          <w:rFonts w:ascii="Arial" w:hAnsi="Arial" w:cs="Arial"/>
          <w:lang w:val="ru-RU"/>
        </w:rPr>
        <w:t xml:space="preserve"> </w:t>
      </w:r>
      <w:r w:rsidR="00D05A70" w:rsidRPr="0089298E">
        <w:rPr>
          <w:rFonts w:ascii="Arial" w:hAnsi="Arial" w:cs="Arial"/>
          <w:b/>
        </w:rPr>
        <w:t>MOPE</w:t>
      </w:r>
      <w:r w:rsidR="00D05A70" w:rsidRPr="0089298E">
        <w:rPr>
          <w:rFonts w:ascii="Arial" w:hAnsi="Arial" w:cs="Arial"/>
          <w:b/>
          <w:lang w:val="ru-RU"/>
        </w:rPr>
        <w:t>-03-01/07-</w:t>
      </w:r>
      <w:r w:rsidR="00D05A70" w:rsidRPr="0089298E">
        <w:rPr>
          <w:rFonts w:ascii="Arial" w:hAnsi="Arial" w:cs="Arial"/>
          <w:b/>
        </w:rPr>
        <w:t>G</w:t>
      </w:r>
      <w:r w:rsidR="00D05A70" w:rsidRPr="0089298E">
        <w:rPr>
          <w:rFonts w:ascii="Arial" w:hAnsi="Arial" w:cs="Arial"/>
          <w:b/>
          <w:lang w:val="ru-RU"/>
        </w:rPr>
        <w:t>1</w:t>
      </w:r>
    </w:p>
    <w:p w14:paraId="7BCC9150" w14:textId="77777777" w:rsidR="00D10A1C" w:rsidRPr="0089298E" w:rsidRDefault="00D10A1C" w:rsidP="00D10A1C">
      <w:pPr>
        <w:tabs>
          <w:tab w:val="left" w:pos="3735"/>
          <w:tab w:val="right" w:pos="9000"/>
        </w:tabs>
        <w:rPr>
          <w:rFonts w:ascii="Arial" w:hAnsi="Arial" w:cs="Arial"/>
          <w:b/>
          <w:lang w:val="ru-RU"/>
        </w:rPr>
      </w:pPr>
    </w:p>
    <w:p w14:paraId="71EF9A14" w14:textId="153D73B2" w:rsidR="00D10A1C" w:rsidRPr="0089298E" w:rsidRDefault="00D10A1C" w:rsidP="00D10A1C">
      <w:pPr>
        <w:tabs>
          <w:tab w:val="left" w:pos="3735"/>
          <w:tab w:val="right" w:pos="9000"/>
        </w:tabs>
        <w:rPr>
          <w:rFonts w:ascii="Arial" w:hAnsi="Arial" w:cs="Arial"/>
          <w:u w:val="single"/>
          <w:lang w:val="ru-RU"/>
        </w:rPr>
      </w:pPr>
      <w:r w:rsidRPr="0089298E">
        <w:rPr>
          <w:rFonts w:ascii="Arial" w:hAnsi="Arial" w:cs="Arial"/>
          <w:b/>
          <w:lang w:val="ru-RU"/>
        </w:rPr>
        <w:t xml:space="preserve">Приглашение на участие в конкурсе </w:t>
      </w:r>
      <w:r w:rsidRPr="0089298E">
        <w:rPr>
          <w:rFonts w:ascii="Arial" w:hAnsi="Arial" w:cs="Arial"/>
          <w:b/>
        </w:rPr>
        <w:t>No</w:t>
      </w:r>
      <w:r w:rsidRPr="0089298E">
        <w:rPr>
          <w:rFonts w:ascii="Arial" w:hAnsi="Arial" w:cs="Arial"/>
          <w:b/>
          <w:lang w:val="ru-RU"/>
        </w:rPr>
        <w:t>.:</w:t>
      </w:r>
      <w:r w:rsidRPr="0089298E">
        <w:rPr>
          <w:rFonts w:ascii="Arial" w:hAnsi="Arial" w:cs="Arial"/>
          <w:lang w:val="ru-RU"/>
        </w:rPr>
        <w:t xml:space="preserve"> </w:t>
      </w:r>
      <w:r w:rsidR="00330504" w:rsidRPr="0089298E">
        <w:rPr>
          <w:rFonts w:ascii="Arial" w:hAnsi="Arial" w:cs="Arial"/>
          <w:lang w:val="ru-RU"/>
        </w:rPr>
        <w:t>Оснащение средних школ Сырдарьинской области компьютерами</w:t>
      </w:r>
    </w:p>
    <w:p w14:paraId="0FF6E063" w14:textId="77777777" w:rsidR="00D10A1C" w:rsidRPr="0089298E" w:rsidRDefault="00D10A1C" w:rsidP="00D10A1C">
      <w:pPr>
        <w:rPr>
          <w:rFonts w:ascii="Arial" w:hAnsi="Arial" w:cs="Arial"/>
          <w:lang w:val="ru-RU"/>
        </w:rPr>
      </w:pPr>
    </w:p>
    <w:p w14:paraId="7A3BC355" w14:textId="24570BF4" w:rsidR="00FC0544" w:rsidRPr="0089298E" w:rsidRDefault="00D10A1C" w:rsidP="00FC0544">
      <w:pPr>
        <w:pStyle w:val="BankNormal"/>
        <w:jc w:val="center"/>
        <w:rPr>
          <w:rFonts w:ascii="Arial" w:hAnsi="Arial" w:cs="Arial"/>
          <w:bCs/>
          <w:sz w:val="44"/>
          <w:szCs w:val="44"/>
          <w:lang w:val="ru-RU"/>
        </w:rPr>
      </w:pPr>
      <w:r w:rsidRPr="0089298E">
        <w:rPr>
          <w:rFonts w:ascii="Arial" w:hAnsi="Arial" w:cs="Arial"/>
          <w:lang w:val="ru-RU"/>
        </w:rPr>
        <w:t xml:space="preserve">Кому: </w:t>
      </w:r>
      <w:r w:rsidR="00847610" w:rsidRPr="0089298E">
        <w:rPr>
          <w:rFonts w:ascii="Arial" w:hAnsi="Arial" w:cs="Arial"/>
          <w:bCs/>
          <w:lang w:val="ru-RU"/>
        </w:rPr>
        <w:t>Министерство дошкольного и школьного образования</w:t>
      </w:r>
      <w:r w:rsidR="00FC0544" w:rsidRPr="0089298E">
        <w:rPr>
          <w:rFonts w:ascii="Arial" w:hAnsi="Arial" w:cs="Arial"/>
          <w:bCs/>
          <w:lang w:val="ru-RU"/>
        </w:rPr>
        <w:t xml:space="preserve"> Республики Узбекистан</w:t>
      </w:r>
      <w:r w:rsidR="00FC0544" w:rsidRPr="0089298E">
        <w:rPr>
          <w:rFonts w:ascii="Arial" w:hAnsi="Arial" w:cs="Arial"/>
          <w:bCs/>
          <w:sz w:val="44"/>
          <w:szCs w:val="44"/>
          <w:lang w:val="ru-RU"/>
        </w:rPr>
        <w:t xml:space="preserve"> </w:t>
      </w:r>
    </w:p>
    <w:p w14:paraId="78D24CE4" w14:textId="61C190B5" w:rsidR="00D10A1C" w:rsidRPr="0089298E" w:rsidRDefault="00D10A1C" w:rsidP="00D10A1C">
      <w:pPr>
        <w:rPr>
          <w:rFonts w:ascii="Arial" w:hAnsi="Arial" w:cs="Arial"/>
          <w:lang w:val="ru-RU"/>
        </w:rPr>
      </w:pPr>
    </w:p>
    <w:p w14:paraId="36DCAE9B" w14:textId="77777777" w:rsidR="00D10A1C" w:rsidRPr="0089298E" w:rsidRDefault="00D10A1C" w:rsidP="00D10A1C">
      <w:pPr>
        <w:rPr>
          <w:rFonts w:ascii="Arial" w:hAnsi="Arial" w:cs="Arial"/>
          <w:lang w:val="ru-RU"/>
        </w:rPr>
      </w:pPr>
      <w:r w:rsidRPr="0089298E">
        <w:rPr>
          <w:rFonts w:ascii="Arial" w:hAnsi="Arial" w:cs="Arial"/>
          <w:lang w:val="ru-RU"/>
        </w:rPr>
        <w:t xml:space="preserve">Мы, нижеподписавшиеся, настоящим представляем наше конкурсное предложение, в двух частях, а именно: </w:t>
      </w:r>
    </w:p>
    <w:p w14:paraId="4B2339D0" w14:textId="77777777" w:rsidR="00D10A1C" w:rsidRPr="0089298E" w:rsidRDefault="00D10A1C" w:rsidP="00D10A1C">
      <w:pPr>
        <w:rPr>
          <w:rFonts w:ascii="Arial" w:hAnsi="Arial" w:cs="Arial"/>
          <w:lang w:val="ru-RU"/>
        </w:rPr>
      </w:pPr>
    </w:p>
    <w:p w14:paraId="216DC1AC" w14:textId="77777777" w:rsidR="00D10A1C" w:rsidRPr="0089298E" w:rsidRDefault="00D10A1C" w:rsidP="00D10A1C">
      <w:pPr>
        <w:rPr>
          <w:rFonts w:ascii="Arial" w:hAnsi="Arial" w:cs="Arial"/>
          <w:lang w:val="ru-RU"/>
        </w:rPr>
      </w:pPr>
      <w:r w:rsidRPr="0089298E">
        <w:rPr>
          <w:rFonts w:ascii="Arial" w:hAnsi="Arial" w:cs="Arial"/>
          <w:lang w:val="ru-RU"/>
        </w:rPr>
        <w:t>(а) Техническая Часть, и</w:t>
      </w:r>
    </w:p>
    <w:p w14:paraId="0AABA68C" w14:textId="77777777" w:rsidR="00D10A1C" w:rsidRPr="0089298E" w:rsidRDefault="00D10A1C" w:rsidP="00D10A1C">
      <w:pPr>
        <w:rPr>
          <w:rFonts w:ascii="Arial" w:hAnsi="Arial" w:cs="Arial"/>
          <w:lang w:val="ru-RU"/>
        </w:rPr>
      </w:pPr>
    </w:p>
    <w:p w14:paraId="76211223" w14:textId="77777777" w:rsidR="00D10A1C" w:rsidRPr="0089298E" w:rsidRDefault="00D10A1C" w:rsidP="00D10A1C">
      <w:pPr>
        <w:rPr>
          <w:rFonts w:ascii="Arial" w:hAnsi="Arial" w:cs="Arial"/>
          <w:lang w:val="ru-RU"/>
        </w:rPr>
      </w:pPr>
      <w:r w:rsidRPr="0089298E">
        <w:rPr>
          <w:rFonts w:ascii="Arial" w:hAnsi="Arial" w:cs="Arial"/>
          <w:lang w:val="ru-RU"/>
        </w:rPr>
        <w:t>(б) Финансовая Часть</w:t>
      </w:r>
    </w:p>
    <w:p w14:paraId="6DC1BB47" w14:textId="77777777" w:rsidR="00D10A1C" w:rsidRPr="0089298E" w:rsidRDefault="00D10A1C" w:rsidP="00D10A1C">
      <w:pPr>
        <w:rPr>
          <w:rFonts w:ascii="Arial" w:hAnsi="Arial" w:cs="Arial"/>
          <w:lang w:val="ru-RU"/>
        </w:rPr>
      </w:pPr>
    </w:p>
    <w:p w14:paraId="3C3A88A8" w14:textId="77777777" w:rsidR="00D10A1C" w:rsidRPr="0089298E" w:rsidRDefault="00D10A1C" w:rsidP="00D10A1C">
      <w:pPr>
        <w:rPr>
          <w:rFonts w:ascii="Arial" w:hAnsi="Arial" w:cs="Arial"/>
          <w:lang w:val="ru-RU"/>
        </w:rPr>
      </w:pPr>
      <w:r w:rsidRPr="0089298E">
        <w:rPr>
          <w:rFonts w:ascii="Arial" w:hAnsi="Arial" w:cs="Arial"/>
          <w:lang w:val="ru-RU"/>
        </w:rPr>
        <w:t>При подаче конкурсного предложения мы делаем следующие заявления:</w:t>
      </w:r>
    </w:p>
    <w:p w14:paraId="2C99643B" w14:textId="77777777" w:rsidR="00D10A1C" w:rsidRPr="0089298E" w:rsidRDefault="00D10A1C" w:rsidP="00D10A1C">
      <w:pPr>
        <w:rPr>
          <w:rFonts w:ascii="Arial" w:hAnsi="Arial" w:cs="Arial"/>
          <w:lang w:val="ru-RU"/>
        </w:rPr>
      </w:pPr>
    </w:p>
    <w:p w14:paraId="13A7050D" w14:textId="77777777" w:rsidR="00D10A1C" w:rsidRPr="0089298E" w:rsidRDefault="00D10A1C" w:rsidP="00D10A1C">
      <w:pPr>
        <w:numPr>
          <w:ilvl w:val="0"/>
          <w:numId w:val="1"/>
        </w:numPr>
        <w:tabs>
          <w:tab w:val="right" w:pos="9000"/>
        </w:tabs>
        <w:ind w:left="360"/>
        <w:rPr>
          <w:rFonts w:ascii="Arial" w:hAnsi="Arial" w:cs="Arial"/>
          <w:lang w:val="ru-RU"/>
        </w:rPr>
      </w:pPr>
      <w:r w:rsidRPr="0089298E">
        <w:rPr>
          <w:rFonts w:ascii="Arial" w:hAnsi="Arial" w:cs="Arial"/>
          <w:b/>
          <w:lang w:val="ru-RU"/>
        </w:rPr>
        <w:t xml:space="preserve">Без оговорок: </w:t>
      </w:r>
      <w:r w:rsidRPr="0089298E">
        <w:rPr>
          <w:rFonts w:ascii="Arial" w:hAnsi="Arial" w:cs="Arial"/>
          <w:lang w:val="ru-RU"/>
        </w:rPr>
        <w:t>Мы изучили документацию для торгов, включая Приложения, выпущенные в соответствии с Инструкцией для участников торгов (ИУТ 8), и не имеем в связи с ними никаких оговорок;</w:t>
      </w:r>
    </w:p>
    <w:p w14:paraId="0979807E" w14:textId="77777777" w:rsidR="00D10A1C" w:rsidRPr="0089298E" w:rsidRDefault="00D10A1C" w:rsidP="00D10A1C">
      <w:pPr>
        <w:rPr>
          <w:rFonts w:ascii="Arial" w:hAnsi="Arial" w:cs="Arial"/>
          <w:lang w:val="ru-RU"/>
        </w:rPr>
      </w:pPr>
    </w:p>
    <w:p w14:paraId="1543212A" w14:textId="77777777" w:rsidR="00D10A1C" w:rsidRPr="0089298E" w:rsidRDefault="00D10A1C" w:rsidP="00D10A1C">
      <w:pPr>
        <w:numPr>
          <w:ilvl w:val="0"/>
          <w:numId w:val="1"/>
        </w:numPr>
        <w:tabs>
          <w:tab w:val="right" w:pos="9000"/>
        </w:tabs>
        <w:ind w:left="360"/>
        <w:rPr>
          <w:rFonts w:ascii="Arial" w:hAnsi="Arial" w:cs="Arial"/>
          <w:lang w:val="ru-RU"/>
        </w:rPr>
      </w:pPr>
      <w:r w:rsidRPr="0089298E">
        <w:rPr>
          <w:rFonts w:ascii="Arial" w:hAnsi="Arial" w:cs="Arial"/>
          <w:b/>
          <w:bCs/>
          <w:lang w:val="ru-RU"/>
        </w:rPr>
        <w:t xml:space="preserve">Правомочность: </w:t>
      </w:r>
      <w:r w:rsidRPr="0089298E">
        <w:rPr>
          <w:rFonts w:ascii="Arial" w:hAnsi="Arial" w:cs="Arial"/>
          <w:lang w:val="ru-RU"/>
        </w:rPr>
        <w:t>Мы отвечаем требованиям к правомочности, и у нас нет конфликта интересов согласно пункту 4 ИУТ</w:t>
      </w:r>
      <w:r w:rsidRPr="0089298E">
        <w:rPr>
          <w:rFonts w:ascii="Arial" w:hAnsi="Arial" w:cs="Arial"/>
          <w:bCs/>
          <w:lang w:val="ru-RU"/>
        </w:rPr>
        <w:t>;</w:t>
      </w:r>
    </w:p>
    <w:p w14:paraId="4B5C155C" w14:textId="77777777" w:rsidR="00D10A1C" w:rsidRPr="0089298E" w:rsidRDefault="00D10A1C" w:rsidP="00D10A1C">
      <w:pPr>
        <w:pStyle w:val="aff8"/>
        <w:rPr>
          <w:rFonts w:ascii="Arial" w:hAnsi="Arial" w:cs="Arial"/>
          <w:lang w:val="ru-RU"/>
        </w:rPr>
      </w:pPr>
    </w:p>
    <w:p w14:paraId="26AC40BE" w14:textId="77777777" w:rsidR="00D10A1C" w:rsidRPr="0089298E" w:rsidRDefault="00D10A1C" w:rsidP="00D10A1C">
      <w:pPr>
        <w:numPr>
          <w:ilvl w:val="0"/>
          <w:numId w:val="1"/>
        </w:numPr>
        <w:tabs>
          <w:tab w:val="right" w:pos="9000"/>
        </w:tabs>
        <w:ind w:left="360"/>
        <w:rPr>
          <w:rFonts w:ascii="Arial" w:hAnsi="Arial" w:cs="Arial"/>
          <w:lang w:val="ru-RU"/>
        </w:rPr>
      </w:pPr>
      <w:r w:rsidRPr="0089298E">
        <w:rPr>
          <w:rFonts w:ascii="Arial" w:hAnsi="Arial" w:cs="Arial"/>
          <w:b/>
          <w:bCs/>
          <w:lang w:val="ru-RU"/>
        </w:rPr>
        <w:t xml:space="preserve">Залоговая декларация по конкурсному предложению: </w:t>
      </w:r>
      <w:r w:rsidRPr="0089298E">
        <w:rPr>
          <w:rFonts w:ascii="Arial" w:hAnsi="Arial" w:cs="Arial"/>
          <w:lang w:val="ru-RU"/>
        </w:rPr>
        <w:t>Наше участие в конкурсах не было приостановлено, и мы не были объявлены неправомочными Покупателем на основании исполнения Залоговой декларации в стране Покупателя в соответствии с ИУТ 4.7.</w:t>
      </w:r>
    </w:p>
    <w:p w14:paraId="393C7617" w14:textId="77777777" w:rsidR="00D10A1C" w:rsidRPr="0089298E" w:rsidRDefault="00D10A1C" w:rsidP="00D10A1C">
      <w:pPr>
        <w:pStyle w:val="aff8"/>
        <w:rPr>
          <w:rFonts w:ascii="Arial" w:hAnsi="Arial" w:cs="Arial"/>
          <w:lang w:val="ru-RU"/>
        </w:rPr>
      </w:pPr>
    </w:p>
    <w:p w14:paraId="5F8B2B9E" w14:textId="77777777" w:rsidR="00D10A1C" w:rsidRPr="0089298E" w:rsidRDefault="00D10A1C" w:rsidP="00D10A1C">
      <w:pPr>
        <w:numPr>
          <w:ilvl w:val="0"/>
          <w:numId w:val="1"/>
        </w:numPr>
        <w:tabs>
          <w:tab w:val="right" w:pos="9000"/>
        </w:tabs>
        <w:ind w:left="284"/>
        <w:rPr>
          <w:rFonts w:ascii="Arial" w:hAnsi="Arial" w:cs="Arial"/>
          <w:lang w:val="ru-RU"/>
        </w:rPr>
      </w:pPr>
      <w:r w:rsidRPr="0089298E">
        <w:rPr>
          <w:rFonts w:ascii="Arial" w:hAnsi="Arial" w:cs="Arial"/>
          <w:b/>
          <w:lang w:val="ru-RU"/>
        </w:rPr>
        <w:lastRenderedPageBreak/>
        <w:t>Соответствие:</w:t>
      </w:r>
      <w:r w:rsidRPr="0089298E">
        <w:rPr>
          <w:rFonts w:ascii="Arial" w:hAnsi="Arial" w:cs="Arial"/>
          <w:lang w:val="ru-RU"/>
        </w:rPr>
        <w:t xml:space="preserve"> Мы предлагаем осуществить поставку в соответствии с документацией для торгов и согласно графикам поставок, приведенным в Перечне требований, следующих товаров: [</w:t>
      </w:r>
      <w:r w:rsidRPr="0089298E">
        <w:rPr>
          <w:rFonts w:ascii="Arial" w:hAnsi="Arial" w:cs="Arial"/>
          <w:i/>
          <w:lang w:val="ru-RU"/>
        </w:rPr>
        <w:t>вставить краткое описание Товаров и сопутствующих услуг</w:t>
      </w:r>
      <w:r w:rsidRPr="0089298E">
        <w:rPr>
          <w:rFonts w:ascii="Arial" w:hAnsi="Arial" w:cs="Arial"/>
          <w:lang w:val="ru-RU"/>
        </w:rPr>
        <w:t>];</w:t>
      </w:r>
    </w:p>
    <w:p w14:paraId="79152F60" w14:textId="77777777" w:rsidR="00D10A1C" w:rsidRPr="0089298E" w:rsidRDefault="00D10A1C" w:rsidP="00D10A1C">
      <w:pPr>
        <w:pStyle w:val="aff8"/>
        <w:rPr>
          <w:rFonts w:ascii="Arial" w:hAnsi="Arial" w:cs="Arial"/>
          <w:lang w:val="ru-RU"/>
        </w:rPr>
      </w:pPr>
    </w:p>
    <w:p w14:paraId="3CC7740E" w14:textId="77777777" w:rsidR="00D10A1C" w:rsidRPr="0089298E" w:rsidRDefault="00D10A1C" w:rsidP="00D10A1C">
      <w:pPr>
        <w:numPr>
          <w:ilvl w:val="0"/>
          <w:numId w:val="1"/>
        </w:numPr>
        <w:tabs>
          <w:tab w:val="right" w:pos="9000"/>
        </w:tabs>
        <w:ind w:left="284"/>
        <w:rPr>
          <w:rFonts w:ascii="Arial" w:hAnsi="Arial" w:cs="Arial"/>
          <w:lang w:val="ru-RU"/>
        </w:rPr>
      </w:pPr>
      <w:r w:rsidRPr="0089298E">
        <w:rPr>
          <w:rFonts w:ascii="Arial" w:hAnsi="Arial" w:cs="Arial"/>
          <w:b/>
          <w:lang w:val="ru-RU"/>
        </w:rPr>
        <w:t xml:space="preserve">Срок действия Конкурсного предложения: </w:t>
      </w:r>
      <w:r w:rsidRPr="0089298E">
        <w:rPr>
          <w:rFonts w:ascii="Arial" w:hAnsi="Arial" w:cs="Arial"/>
          <w:lang w:val="ru-RU"/>
        </w:rPr>
        <w:t xml:space="preserve">Наше конкурсное предложение будет действительно в течении периода </w:t>
      </w:r>
      <w:r w:rsidRPr="0089298E">
        <w:rPr>
          <w:rFonts w:ascii="Arial" w:hAnsi="Arial" w:cs="Arial"/>
          <w:i/>
          <w:lang w:val="ru-RU"/>
        </w:rPr>
        <w:t xml:space="preserve">[указать количество календарных дней] </w:t>
      </w:r>
      <w:r w:rsidRPr="0089298E">
        <w:rPr>
          <w:rFonts w:ascii="Arial" w:hAnsi="Arial" w:cs="Arial"/>
          <w:lang w:val="ru-RU"/>
        </w:rPr>
        <w:t>_________дней или периода, указанного в ИКТ 18.1 (или с изменениями, если это требуется) с даты, которая определена как последний день сдачи предложения, указанной в ИКТ 22.1 (или с изменениями, если это требуется), и будет оставаться для нас обязательным, и может быть акцептовано в любой момент до истечения указанного периода;</w:t>
      </w:r>
    </w:p>
    <w:p w14:paraId="4ABC126E" w14:textId="77777777" w:rsidR="00D10A1C" w:rsidRPr="0089298E" w:rsidRDefault="00D10A1C" w:rsidP="00D10A1C">
      <w:pPr>
        <w:pStyle w:val="aff8"/>
        <w:rPr>
          <w:rFonts w:ascii="Arial" w:hAnsi="Arial" w:cs="Arial"/>
          <w:lang w:val="ru-RU"/>
        </w:rPr>
      </w:pPr>
    </w:p>
    <w:p w14:paraId="2C1BDB88" w14:textId="77777777" w:rsidR="00D10A1C" w:rsidRPr="0089298E" w:rsidRDefault="00D10A1C" w:rsidP="00D10A1C">
      <w:pPr>
        <w:numPr>
          <w:ilvl w:val="0"/>
          <w:numId w:val="1"/>
        </w:numPr>
        <w:tabs>
          <w:tab w:val="right" w:pos="9000"/>
        </w:tabs>
        <w:ind w:left="284"/>
        <w:rPr>
          <w:rFonts w:ascii="Arial" w:hAnsi="Arial" w:cs="Arial"/>
          <w:lang w:val="ru-RU"/>
        </w:rPr>
      </w:pPr>
      <w:r w:rsidRPr="0089298E">
        <w:rPr>
          <w:rFonts w:ascii="Arial" w:hAnsi="Arial" w:cs="Arial"/>
          <w:b/>
          <w:lang w:val="ru-RU"/>
        </w:rPr>
        <w:t xml:space="preserve">Гарантия исполнения: </w:t>
      </w:r>
      <w:r w:rsidRPr="0089298E">
        <w:rPr>
          <w:rFonts w:ascii="Arial" w:hAnsi="Arial" w:cs="Arial"/>
          <w:lang w:val="ru-RU"/>
        </w:rPr>
        <w:t xml:space="preserve">В случае принятия нашего конкурсного предложения мы обязуемся получить залоговое обеспечение исполнения контракта в соответствии с Документацией для торгов; </w:t>
      </w:r>
    </w:p>
    <w:p w14:paraId="43C1B484" w14:textId="77777777" w:rsidR="00D10A1C" w:rsidRPr="0089298E" w:rsidRDefault="00D10A1C" w:rsidP="00D10A1C">
      <w:pPr>
        <w:pStyle w:val="aff8"/>
        <w:rPr>
          <w:rFonts w:ascii="Arial" w:hAnsi="Arial" w:cs="Arial"/>
          <w:u w:val="single"/>
          <w:lang w:val="ru-RU"/>
        </w:rPr>
      </w:pPr>
    </w:p>
    <w:p w14:paraId="79370A0F" w14:textId="77777777" w:rsidR="00D10A1C" w:rsidRPr="0089298E" w:rsidRDefault="00D10A1C" w:rsidP="00D10A1C">
      <w:pPr>
        <w:numPr>
          <w:ilvl w:val="0"/>
          <w:numId w:val="1"/>
        </w:numPr>
        <w:tabs>
          <w:tab w:val="right" w:pos="9000"/>
        </w:tabs>
        <w:ind w:left="284"/>
        <w:rPr>
          <w:rFonts w:ascii="Arial" w:hAnsi="Arial" w:cs="Arial"/>
          <w:lang w:val="ru-RU"/>
        </w:rPr>
      </w:pPr>
      <w:r w:rsidRPr="0089298E">
        <w:rPr>
          <w:rFonts w:ascii="Arial" w:hAnsi="Arial" w:cs="Arial"/>
          <w:b/>
          <w:lang w:val="ru-RU"/>
        </w:rPr>
        <w:t>Одно конкурсное предложение Участника торгов:</w:t>
      </w:r>
      <w:r w:rsidRPr="0089298E">
        <w:rPr>
          <w:rFonts w:ascii="Arial" w:hAnsi="Arial" w:cs="Arial"/>
          <w:lang w:val="ru-RU"/>
        </w:rPr>
        <w:t xml:space="preserve"> мы не подаем никакое другое конкурсное предложение в качестве отдельного участника, и мы не участвуем в каких-либо других предложениях в качестве участника совместного предприятия или в качестве субподрядчика и отвечаем требованиям ИУТ 4.3, кроме альтернативных предложений, поданных в соответствии с ИУТ 13.</w:t>
      </w:r>
    </w:p>
    <w:p w14:paraId="4F89E70C" w14:textId="77777777" w:rsidR="00D10A1C" w:rsidRPr="0089298E" w:rsidRDefault="00D10A1C" w:rsidP="00D10A1C">
      <w:pPr>
        <w:pStyle w:val="aff8"/>
        <w:rPr>
          <w:rFonts w:ascii="Arial" w:hAnsi="Arial" w:cs="Arial"/>
          <w:u w:val="single"/>
          <w:lang w:val="ru-RU"/>
        </w:rPr>
      </w:pPr>
    </w:p>
    <w:p w14:paraId="78718C1A" w14:textId="77777777" w:rsidR="00D10A1C" w:rsidRPr="0089298E" w:rsidRDefault="00D10A1C" w:rsidP="00D10A1C">
      <w:pPr>
        <w:numPr>
          <w:ilvl w:val="0"/>
          <w:numId w:val="1"/>
        </w:numPr>
        <w:tabs>
          <w:tab w:val="right" w:pos="9000"/>
        </w:tabs>
        <w:ind w:left="284"/>
        <w:rPr>
          <w:rFonts w:ascii="Arial" w:hAnsi="Arial" w:cs="Arial"/>
          <w:lang w:val="ru-RU"/>
        </w:rPr>
      </w:pPr>
      <w:r w:rsidRPr="0089298E">
        <w:rPr>
          <w:rFonts w:ascii="Arial" w:hAnsi="Arial" w:cs="Arial"/>
          <w:b/>
          <w:lang w:val="ru-RU"/>
        </w:rPr>
        <w:t>Приостановление и запрещение деятельности:</w:t>
      </w:r>
      <w:r w:rsidRPr="0089298E">
        <w:rPr>
          <w:rFonts w:ascii="Arial" w:hAnsi="Arial" w:cs="Arial"/>
          <w:lang w:val="ru-RU"/>
        </w:rPr>
        <w:t xml:space="preserve"> Мы, вместе с любым из наших субподрядчиков, поставщиков, консультантов, производителей или поставщиков услуг для любой части контракта, не подлежим, и не контролируемы каким-либо юридическим или физическим лицом, которое подлежит, временному  приостановлению или запрету деятельности, налагаемыми Группой ИПФО, либо отстранению от деятельности, налагаемым  Группой ИПФО в соответствии с «Соглашением о взаимном исполнении решений об отстранении» заключенном между ИПФО. Более того, мы не имеем на это права в соответствии с законодательством страны Покупателя либо официальными правилами, или </w:t>
      </w:r>
      <w:proofErr w:type="gramStart"/>
      <w:r w:rsidRPr="0089298E">
        <w:rPr>
          <w:rFonts w:ascii="Arial" w:hAnsi="Arial" w:cs="Arial"/>
          <w:lang w:val="ru-RU"/>
        </w:rPr>
        <w:t>в согласно</w:t>
      </w:r>
      <w:proofErr w:type="gramEnd"/>
      <w:r w:rsidRPr="0089298E">
        <w:rPr>
          <w:rFonts w:ascii="Arial" w:hAnsi="Arial" w:cs="Arial"/>
          <w:lang w:val="ru-RU"/>
        </w:rPr>
        <w:t xml:space="preserve"> решению Совета Безопасности Организации Объединенных Наций.</w:t>
      </w:r>
    </w:p>
    <w:p w14:paraId="3718ABFF" w14:textId="77777777" w:rsidR="00D10A1C" w:rsidRPr="0089298E" w:rsidRDefault="00D10A1C" w:rsidP="00D10A1C">
      <w:pPr>
        <w:pStyle w:val="aff8"/>
        <w:rPr>
          <w:rFonts w:ascii="Arial" w:hAnsi="Arial" w:cs="Arial"/>
          <w:b/>
          <w:lang w:val="ru-RU"/>
        </w:rPr>
      </w:pPr>
    </w:p>
    <w:p w14:paraId="488B1480" w14:textId="77777777" w:rsidR="00D10A1C" w:rsidRPr="0089298E" w:rsidRDefault="00D10A1C" w:rsidP="00D10A1C">
      <w:pPr>
        <w:numPr>
          <w:ilvl w:val="0"/>
          <w:numId w:val="1"/>
        </w:numPr>
        <w:tabs>
          <w:tab w:val="right" w:pos="9000"/>
        </w:tabs>
        <w:ind w:left="284"/>
        <w:rPr>
          <w:rFonts w:ascii="Arial" w:hAnsi="Arial" w:cs="Arial"/>
          <w:i/>
          <w:lang w:val="ru-RU"/>
        </w:rPr>
      </w:pPr>
      <w:r w:rsidRPr="0089298E">
        <w:rPr>
          <w:rFonts w:ascii="Arial" w:hAnsi="Arial" w:cs="Arial"/>
          <w:b/>
          <w:lang w:val="ru-RU"/>
        </w:rPr>
        <w:t xml:space="preserve">Государственное предприятие или учреждение: </w:t>
      </w:r>
      <w:r w:rsidRPr="0089298E">
        <w:rPr>
          <w:rFonts w:ascii="Arial" w:hAnsi="Arial" w:cs="Arial"/>
          <w:i/>
          <w:lang w:val="ru-RU"/>
        </w:rPr>
        <w:t xml:space="preserve">(выберите подходящий вариант и удалите другой) (Мы не являемся государственным предприятием или учреждением] / (Мы являемся государственным предприятием или учреждением, </w:t>
      </w:r>
      <w:r w:rsidRPr="0089298E">
        <w:rPr>
          <w:rFonts w:ascii="Arial" w:hAnsi="Arial" w:cs="Arial"/>
          <w:lang w:val="ru-RU"/>
        </w:rPr>
        <w:t>но удовлетворяем требованиям, изложенным</w:t>
      </w:r>
      <w:r w:rsidRPr="0089298E">
        <w:rPr>
          <w:lang w:val="ru-RU"/>
        </w:rPr>
        <w:t xml:space="preserve"> </w:t>
      </w:r>
      <w:r w:rsidRPr="0089298E">
        <w:rPr>
          <w:rFonts w:ascii="Arial" w:hAnsi="Arial" w:cs="Arial"/>
          <w:lang w:val="ru-RU"/>
        </w:rPr>
        <w:t>в</w:t>
      </w:r>
      <w:r w:rsidRPr="0089298E">
        <w:rPr>
          <w:lang w:val="ru-RU"/>
        </w:rPr>
        <w:t xml:space="preserve"> </w:t>
      </w:r>
      <w:r w:rsidRPr="0089298E">
        <w:rPr>
          <w:rFonts w:ascii="Arial" w:hAnsi="Arial" w:cs="Arial"/>
          <w:i/>
          <w:lang w:val="ru-RU"/>
        </w:rPr>
        <w:t>ИУТ 4.6)</w:t>
      </w:r>
    </w:p>
    <w:p w14:paraId="1A9E5B8D" w14:textId="77777777" w:rsidR="00D10A1C" w:rsidRPr="0089298E" w:rsidRDefault="00D10A1C" w:rsidP="00D10A1C">
      <w:pPr>
        <w:pStyle w:val="aff8"/>
        <w:rPr>
          <w:rFonts w:ascii="Arial" w:hAnsi="Arial" w:cs="Arial"/>
          <w:lang w:val="ru-RU"/>
        </w:rPr>
      </w:pPr>
    </w:p>
    <w:p w14:paraId="482AFD06" w14:textId="77777777" w:rsidR="00D10A1C" w:rsidRPr="0089298E" w:rsidRDefault="00D10A1C" w:rsidP="00D10A1C">
      <w:pPr>
        <w:pStyle w:val="aff8"/>
        <w:numPr>
          <w:ilvl w:val="0"/>
          <w:numId w:val="1"/>
        </w:numPr>
        <w:tabs>
          <w:tab w:val="left" w:pos="450"/>
          <w:tab w:val="right" w:pos="9000"/>
        </w:tabs>
        <w:ind w:left="284"/>
        <w:rPr>
          <w:rFonts w:ascii="Arial" w:hAnsi="Arial" w:cs="Arial"/>
          <w:lang w:val="ru-RU"/>
        </w:rPr>
      </w:pPr>
      <w:r w:rsidRPr="0089298E">
        <w:rPr>
          <w:rFonts w:ascii="Arial" w:hAnsi="Arial" w:cs="Arial"/>
          <w:b/>
          <w:lang w:val="ru-RU"/>
        </w:rPr>
        <w:t xml:space="preserve">Обязательный контракт: </w:t>
      </w:r>
      <w:r w:rsidRPr="0089298E">
        <w:rPr>
          <w:rFonts w:ascii="Arial" w:hAnsi="Arial" w:cs="Arial"/>
          <w:lang w:val="ru-RU"/>
        </w:rPr>
        <w:t>Мы понимаем, что до подготовки и подписания официального Контракта данное конкурсное предложение вместе с Вашим письменным подтверждением его принятия, включенным в уведомление о присуждении Контракта, будут составлять обязательный Контракт между нами;</w:t>
      </w:r>
    </w:p>
    <w:p w14:paraId="3439AFFD" w14:textId="77777777" w:rsidR="00D10A1C" w:rsidRPr="0089298E" w:rsidRDefault="00D10A1C" w:rsidP="00D10A1C">
      <w:pPr>
        <w:tabs>
          <w:tab w:val="left" w:pos="450"/>
          <w:tab w:val="right" w:pos="9000"/>
        </w:tabs>
        <w:rPr>
          <w:rFonts w:ascii="Arial" w:hAnsi="Arial" w:cs="Arial"/>
          <w:lang w:val="ru-RU"/>
        </w:rPr>
      </w:pPr>
    </w:p>
    <w:p w14:paraId="24214A77" w14:textId="77777777" w:rsidR="00D10A1C" w:rsidRPr="0089298E" w:rsidRDefault="00D10A1C" w:rsidP="00D10A1C">
      <w:pPr>
        <w:numPr>
          <w:ilvl w:val="0"/>
          <w:numId w:val="1"/>
        </w:numPr>
        <w:tabs>
          <w:tab w:val="right" w:pos="9000"/>
        </w:tabs>
        <w:ind w:left="284"/>
        <w:rPr>
          <w:rFonts w:ascii="Arial" w:hAnsi="Arial" w:cs="Arial"/>
          <w:lang w:val="ru-RU"/>
        </w:rPr>
      </w:pPr>
      <w:r w:rsidRPr="0089298E">
        <w:rPr>
          <w:rFonts w:ascii="Arial" w:hAnsi="Arial" w:cs="Arial"/>
          <w:b/>
          <w:lang w:val="ru-RU"/>
        </w:rPr>
        <w:t xml:space="preserve">Обязанности по принятию предложений: </w:t>
      </w:r>
      <w:r w:rsidRPr="0089298E">
        <w:rPr>
          <w:rFonts w:ascii="Arial" w:hAnsi="Arial" w:cs="Arial"/>
          <w:lang w:val="ru-RU"/>
        </w:rPr>
        <w:t>Мы понимаем, что вы не обязаны принимать Предложение с наименьшей оценочной стоимостью, наиболее выгодное предложение или любое другое Предложение, которое вы можете получить; а также</w:t>
      </w:r>
    </w:p>
    <w:p w14:paraId="2C326AA2" w14:textId="77777777" w:rsidR="00D10A1C" w:rsidRPr="0089298E" w:rsidRDefault="00D10A1C" w:rsidP="00D10A1C">
      <w:pPr>
        <w:pStyle w:val="aff8"/>
        <w:rPr>
          <w:rFonts w:ascii="Arial" w:hAnsi="Arial" w:cs="Arial"/>
          <w:lang w:val="ru-RU"/>
        </w:rPr>
      </w:pPr>
    </w:p>
    <w:p w14:paraId="2531938F" w14:textId="77777777" w:rsidR="00D10A1C" w:rsidRPr="0089298E" w:rsidRDefault="00D10A1C" w:rsidP="00D10A1C">
      <w:pPr>
        <w:numPr>
          <w:ilvl w:val="0"/>
          <w:numId w:val="1"/>
        </w:numPr>
        <w:tabs>
          <w:tab w:val="right" w:pos="9000"/>
        </w:tabs>
        <w:ind w:left="284"/>
        <w:rPr>
          <w:rFonts w:ascii="Arial" w:hAnsi="Arial" w:cs="Arial"/>
          <w:lang w:val="ru-RU"/>
        </w:rPr>
      </w:pPr>
      <w:r w:rsidRPr="0089298E">
        <w:rPr>
          <w:rFonts w:ascii="Arial" w:hAnsi="Arial" w:cs="Arial"/>
          <w:b/>
          <w:lang w:val="ru-RU"/>
        </w:rPr>
        <w:lastRenderedPageBreak/>
        <w:t xml:space="preserve">Мошенничество и Коррупция: </w:t>
      </w:r>
      <w:r w:rsidRPr="0089298E">
        <w:rPr>
          <w:rFonts w:ascii="Arial" w:hAnsi="Arial" w:cs="Arial"/>
          <w:lang w:val="ru-RU"/>
        </w:rPr>
        <w:t>Настоящим удостоверяем, что мы приняли меры к тому, чтобы ни одно лицо, действующее в наших интересах или от нашего имени, не было замешано ни в какой форме коррупции и мошенничества.</w:t>
      </w:r>
    </w:p>
    <w:p w14:paraId="79F68C18" w14:textId="77777777" w:rsidR="00D10A1C" w:rsidRPr="0089298E" w:rsidRDefault="00D10A1C" w:rsidP="00D10A1C">
      <w:pPr>
        <w:tabs>
          <w:tab w:val="right" w:pos="9000"/>
        </w:tabs>
        <w:rPr>
          <w:rFonts w:ascii="Arial" w:hAnsi="Arial" w:cs="Arial"/>
          <w:lang w:val="ru-RU"/>
        </w:rPr>
      </w:pPr>
    </w:p>
    <w:p w14:paraId="026968F0" w14:textId="77777777" w:rsidR="00D10A1C" w:rsidRPr="0089298E" w:rsidRDefault="00D10A1C" w:rsidP="00D10A1C">
      <w:pPr>
        <w:tabs>
          <w:tab w:val="left" w:pos="1188"/>
          <w:tab w:val="left" w:pos="2394"/>
          <w:tab w:val="left" w:pos="4209"/>
          <w:tab w:val="left" w:pos="5238"/>
          <w:tab w:val="left" w:pos="7632"/>
          <w:tab w:val="left" w:pos="7868"/>
          <w:tab w:val="left" w:pos="9468"/>
        </w:tabs>
        <w:jc w:val="left"/>
        <w:rPr>
          <w:rFonts w:ascii="Arial" w:hAnsi="Arial" w:cs="Arial"/>
          <w:lang w:val="ru-RU"/>
        </w:rPr>
      </w:pPr>
    </w:p>
    <w:p w14:paraId="20EB682D" w14:textId="77777777" w:rsidR="00D10A1C" w:rsidRPr="0089298E" w:rsidRDefault="00D10A1C" w:rsidP="00D10A1C">
      <w:pPr>
        <w:ind w:right="284"/>
        <w:rPr>
          <w:rFonts w:ascii="Arial" w:hAnsi="Arial" w:cs="Arial"/>
          <w:b/>
          <w:i/>
          <w:lang w:val="ru-RU"/>
        </w:rPr>
      </w:pPr>
      <w:r w:rsidRPr="0089298E">
        <w:rPr>
          <w:rFonts w:ascii="Arial" w:hAnsi="Arial" w:cs="Arial"/>
          <w:lang w:val="ru-RU"/>
        </w:rPr>
        <w:t xml:space="preserve">Наименование Участника торгов* </w:t>
      </w:r>
      <w:proofErr w:type="gramStart"/>
      <w:r w:rsidRPr="0089298E">
        <w:rPr>
          <w:rFonts w:ascii="Arial" w:hAnsi="Arial" w:cs="Arial"/>
          <w:lang w:val="ru-RU"/>
        </w:rPr>
        <w:t xml:space="preserve">   </w:t>
      </w:r>
      <w:r w:rsidRPr="0089298E">
        <w:rPr>
          <w:rFonts w:ascii="Arial" w:hAnsi="Arial" w:cs="Arial"/>
          <w:b/>
          <w:i/>
          <w:u w:val="single"/>
          <w:lang w:val="ru-RU"/>
        </w:rPr>
        <w:t>[</w:t>
      </w:r>
      <w:proofErr w:type="gramEnd"/>
      <w:r w:rsidRPr="0089298E">
        <w:rPr>
          <w:rFonts w:ascii="Arial" w:hAnsi="Arial" w:cs="Arial"/>
          <w:b/>
          <w:i/>
          <w:u w:val="single"/>
          <w:lang w:val="ru-RU"/>
        </w:rPr>
        <w:t>указать полное имя лица, подписавшего конкурсное предложение]</w:t>
      </w:r>
    </w:p>
    <w:p w14:paraId="0208478B" w14:textId="77777777" w:rsidR="00D10A1C" w:rsidRPr="0089298E" w:rsidRDefault="00D10A1C" w:rsidP="00D10A1C">
      <w:pPr>
        <w:ind w:right="284"/>
        <w:rPr>
          <w:rFonts w:ascii="Arial" w:hAnsi="Arial" w:cs="Arial"/>
          <w:lang w:val="ru-RU"/>
        </w:rPr>
      </w:pPr>
    </w:p>
    <w:p w14:paraId="12AD44AA" w14:textId="77777777" w:rsidR="00D10A1C" w:rsidRPr="0089298E" w:rsidRDefault="00D10A1C" w:rsidP="00D10A1C">
      <w:pPr>
        <w:ind w:right="284"/>
        <w:rPr>
          <w:rFonts w:ascii="Arial" w:hAnsi="Arial" w:cs="Arial"/>
          <w:lang w:val="ru-RU"/>
        </w:rPr>
      </w:pPr>
      <w:r w:rsidRPr="0089298E">
        <w:rPr>
          <w:rFonts w:ascii="Arial" w:hAnsi="Arial" w:cs="Arial"/>
          <w:lang w:val="ru-RU"/>
        </w:rPr>
        <w:t xml:space="preserve">ФИО лица, имеющего все полномочия для подписания конкурсного предложения за и от имени Участника торгов ** </w:t>
      </w:r>
      <w:r w:rsidRPr="0089298E">
        <w:rPr>
          <w:rFonts w:ascii="Arial" w:hAnsi="Arial" w:cs="Arial"/>
          <w:b/>
          <w:i/>
          <w:u w:val="single"/>
          <w:lang w:val="ru-RU"/>
        </w:rPr>
        <w:t>[указать полное имя лица, имеющего все полномочия для подписания конкурсного предложения]</w:t>
      </w:r>
    </w:p>
    <w:p w14:paraId="1C2FE4D6" w14:textId="77777777" w:rsidR="00D10A1C" w:rsidRPr="0089298E" w:rsidRDefault="00D10A1C" w:rsidP="00D10A1C">
      <w:pPr>
        <w:ind w:right="284"/>
        <w:rPr>
          <w:rFonts w:ascii="Arial" w:hAnsi="Arial" w:cs="Arial"/>
          <w:lang w:val="ru-RU"/>
        </w:rPr>
      </w:pPr>
    </w:p>
    <w:p w14:paraId="746A9D43" w14:textId="77777777" w:rsidR="00D10A1C" w:rsidRPr="0089298E" w:rsidRDefault="00D10A1C" w:rsidP="00D10A1C">
      <w:pPr>
        <w:ind w:right="284"/>
        <w:rPr>
          <w:rFonts w:ascii="Arial" w:hAnsi="Arial" w:cs="Arial"/>
          <w:lang w:val="ru-RU"/>
        </w:rPr>
      </w:pPr>
      <w:r w:rsidRPr="0089298E">
        <w:rPr>
          <w:rFonts w:ascii="Arial" w:hAnsi="Arial" w:cs="Arial"/>
          <w:lang w:val="ru-RU"/>
        </w:rPr>
        <w:t xml:space="preserve">Должность лица, подписавшего конкурсное предложение </w:t>
      </w:r>
      <w:r w:rsidRPr="0089298E">
        <w:rPr>
          <w:rFonts w:ascii="Arial" w:hAnsi="Arial" w:cs="Arial"/>
          <w:b/>
          <w:i/>
          <w:u w:val="single"/>
          <w:lang w:val="ru-RU"/>
        </w:rPr>
        <w:t>[указать полное название должности лица, подписавшего конкурсное предложение]</w:t>
      </w:r>
    </w:p>
    <w:p w14:paraId="39200408" w14:textId="77777777" w:rsidR="00D10A1C" w:rsidRPr="0089298E" w:rsidRDefault="00D10A1C" w:rsidP="00D10A1C">
      <w:pPr>
        <w:ind w:right="284"/>
        <w:rPr>
          <w:rFonts w:ascii="Arial" w:hAnsi="Arial" w:cs="Arial"/>
          <w:lang w:val="ru-RU"/>
        </w:rPr>
      </w:pPr>
    </w:p>
    <w:p w14:paraId="1C4787F1" w14:textId="77777777" w:rsidR="00D10A1C" w:rsidRPr="0089298E" w:rsidRDefault="00D10A1C" w:rsidP="00D10A1C">
      <w:pPr>
        <w:ind w:right="284"/>
        <w:rPr>
          <w:rFonts w:ascii="Arial" w:hAnsi="Arial" w:cs="Arial"/>
          <w:b/>
          <w:i/>
          <w:u w:val="single"/>
          <w:lang w:val="ru-RU"/>
        </w:rPr>
      </w:pPr>
      <w:r w:rsidRPr="0089298E">
        <w:rPr>
          <w:rFonts w:ascii="Arial" w:hAnsi="Arial" w:cs="Arial"/>
          <w:lang w:val="ru-RU"/>
        </w:rPr>
        <w:t xml:space="preserve">Подпись лица, указанного выше </w:t>
      </w:r>
      <w:r w:rsidRPr="0089298E">
        <w:rPr>
          <w:rFonts w:ascii="Arial" w:hAnsi="Arial" w:cs="Arial"/>
          <w:b/>
          <w:i/>
          <w:u w:val="single"/>
          <w:lang w:val="ru-RU"/>
        </w:rPr>
        <w:t>[вставить подпись лица, чье имя и должность указаны выше]</w:t>
      </w:r>
    </w:p>
    <w:p w14:paraId="7F36E4A4" w14:textId="77777777" w:rsidR="00D10A1C" w:rsidRPr="0089298E" w:rsidRDefault="00D10A1C" w:rsidP="00D10A1C">
      <w:pPr>
        <w:ind w:right="284"/>
        <w:rPr>
          <w:rFonts w:ascii="Arial" w:hAnsi="Arial" w:cs="Arial"/>
          <w:lang w:val="ru-RU"/>
        </w:rPr>
      </w:pPr>
    </w:p>
    <w:p w14:paraId="77EE5B57" w14:textId="77777777" w:rsidR="00D10A1C" w:rsidRPr="0089298E" w:rsidRDefault="00D10A1C" w:rsidP="00D10A1C">
      <w:pPr>
        <w:ind w:right="284"/>
        <w:rPr>
          <w:rFonts w:ascii="Arial" w:hAnsi="Arial" w:cs="Arial"/>
          <w:b/>
          <w:i/>
          <w:lang w:val="ru-RU"/>
        </w:rPr>
      </w:pPr>
      <w:proofErr w:type="gramStart"/>
      <w:r w:rsidRPr="0089298E">
        <w:rPr>
          <w:rFonts w:ascii="Arial" w:hAnsi="Arial" w:cs="Arial"/>
          <w:lang w:val="ru-RU"/>
        </w:rPr>
        <w:t>Датировано  _</w:t>
      </w:r>
      <w:proofErr w:type="gramEnd"/>
      <w:r w:rsidRPr="0089298E">
        <w:rPr>
          <w:rFonts w:ascii="Arial" w:hAnsi="Arial" w:cs="Arial"/>
          <w:lang w:val="ru-RU"/>
        </w:rPr>
        <w:t xml:space="preserve">_ </w:t>
      </w:r>
      <w:r w:rsidRPr="0089298E">
        <w:rPr>
          <w:rFonts w:ascii="Arial" w:hAnsi="Arial" w:cs="Arial"/>
          <w:b/>
          <w:i/>
          <w:lang w:val="ru-RU"/>
        </w:rPr>
        <w:t>[указать дату подписания]</w:t>
      </w:r>
      <w:r w:rsidRPr="0089298E">
        <w:rPr>
          <w:rFonts w:ascii="Arial" w:hAnsi="Arial" w:cs="Arial"/>
          <w:lang w:val="ru-RU"/>
        </w:rPr>
        <w:t xml:space="preserve"> дня </w:t>
      </w:r>
      <w:r w:rsidRPr="0089298E">
        <w:rPr>
          <w:rFonts w:ascii="Arial" w:hAnsi="Arial" w:cs="Arial"/>
          <w:b/>
          <w:i/>
          <w:lang w:val="ru-RU"/>
        </w:rPr>
        <w:t>[указать месяц]</w:t>
      </w:r>
      <w:r w:rsidRPr="0089298E">
        <w:rPr>
          <w:rFonts w:ascii="Arial" w:hAnsi="Arial" w:cs="Arial"/>
          <w:i/>
          <w:lang w:val="ru-RU"/>
        </w:rPr>
        <w:t xml:space="preserve">, </w:t>
      </w:r>
      <w:r w:rsidRPr="0089298E">
        <w:rPr>
          <w:rFonts w:ascii="Arial" w:hAnsi="Arial" w:cs="Arial"/>
          <w:b/>
          <w:i/>
          <w:lang w:val="ru-RU"/>
        </w:rPr>
        <w:t>[указать год]</w:t>
      </w:r>
    </w:p>
    <w:p w14:paraId="0E330AE0" w14:textId="77777777" w:rsidR="00D10A1C" w:rsidRPr="0089298E" w:rsidRDefault="00D10A1C" w:rsidP="00D10A1C">
      <w:pPr>
        <w:ind w:right="284"/>
        <w:rPr>
          <w:rFonts w:ascii="Arial" w:hAnsi="Arial" w:cs="Arial"/>
          <w:b/>
          <w:lang w:val="ru-RU"/>
        </w:rPr>
      </w:pPr>
    </w:p>
    <w:p w14:paraId="5734E700" w14:textId="77777777" w:rsidR="00D10A1C" w:rsidRPr="0089298E" w:rsidRDefault="00D10A1C" w:rsidP="00D10A1C">
      <w:pPr>
        <w:ind w:right="284"/>
        <w:rPr>
          <w:rFonts w:ascii="Arial" w:hAnsi="Arial" w:cs="Arial"/>
          <w:lang w:val="ru-RU"/>
        </w:rPr>
      </w:pPr>
      <w:r w:rsidRPr="0089298E">
        <w:rPr>
          <w:rFonts w:ascii="Arial" w:hAnsi="Arial" w:cs="Arial"/>
          <w:lang w:val="ru-RU"/>
        </w:rPr>
        <w:t>*: В случае, если конкурсное предложение представлено совместным предприятием, укажите название совместного предприятия как Участника торгов</w:t>
      </w:r>
    </w:p>
    <w:p w14:paraId="238ECA9C" w14:textId="77777777" w:rsidR="00D10A1C" w:rsidRPr="0089298E" w:rsidRDefault="00D10A1C" w:rsidP="00D10A1C">
      <w:pPr>
        <w:ind w:right="284"/>
        <w:rPr>
          <w:rFonts w:ascii="Arial" w:hAnsi="Arial" w:cs="Arial"/>
          <w:lang w:val="ru-RU"/>
        </w:rPr>
      </w:pPr>
    </w:p>
    <w:p w14:paraId="37FF93D2" w14:textId="77777777" w:rsidR="00D10A1C" w:rsidRPr="0089298E" w:rsidRDefault="00D10A1C" w:rsidP="00DF4AB5">
      <w:pPr>
        <w:tabs>
          <w:tab w:val="right" w:pos="9000"/>
        </w:tabs>
        <w:rPr>
          <w:rFonts w:ascii="Arial" w:hAnsi="Arial" w:cs="Arial"/>
          <w:bCs/>
          <w:iCs/>
          <w:sz w:val="20"/>
          <w:lang w:val="ru-RU"/>
        </w:rPr>
      </w:pPr>
      <w:r w:rsidRPr="0089298E">
        <w:rPr>
          <w:rFonts w:ascii="Arial" w:hAnsi="Arial" w:cs="Arial"/>
          <w:lang w:val="ru-RU"/>
        </w:rPr>
        <w:t xml:space="preserve">**: Лицо, подписавшее конкурсное предложение, должно иметь доверенность, выданную </w:t>
      </w:r>
      <w:proofErr w:type="spellStart"/>
      <w:r w:rsidRPr="0089298E">
        <w:rPr>
          <w:rFonts w:ascii="Arial" w:hAnsi="Arial" w:cs="Arial"/>
        </w:rPr>
        <w:t>Участником</w:t>
      </w:r>
      <w:proofErr w:type="spellEnd"/>
      <w:r w:rsidRPr="0089298E">
        <w:rPr>
          <w:rFonts w:ascii="Arial" w:hAnsi="Arial" w:cs="Arial"/>
        </w:rPr>
        <w:t xml:space="preserve"> </w:t>
      </w:r>
      <w:proofErr w:type="spellStart"/>
      <w:r w:rsidRPr="0089298E">
        <w:rPr>
          <w:rFonts w:ascii="Arial" w:hAnsi="Arial" w:cs="Arial"/>
        </w:rPr>
        <w:t>торгов</w:t>
      </w:r>
      <w:proofErr w:type="spellEnd"/>
      <w:r w:rsidRPr="0089298E">
        <w:rPr>
          <w:rFonts w:ascii="Arial" w:hAnsi="Arial" w:cs="Arial"/>
        </w:rPr>
        <w:t xml:space="preserve">, </w:t>
      </w:r>
      <w:proofErr w:type="spellStart"/>
      <w:r w:rsidRPr="0089298E">
        <w:rPr>
          <w:rFonts w:ascii="Arial" w:hAnsi="Arial" w:cs="Arial"/>
        </w:rPr>
        <w:t>которая</w:t>
      </w:r>
      <w:proofErr w:type="spellEnd"/>
      <w:r w:rsidRPr="0089298E">
        <w:rPr>
          <w:rFonts w:ascii="Arial" w:hAnsi="Arial" w:cs="Arial"/>
        </w:rPr>
        <w:t xml:space="preserve"> </w:t>
      </w:r>
      <w:proofErr w:type="spellStart"/>
      <w:r w:rsidRPr="0089298E">
        <w:rPr>
          <w:rFonts w:ascii="Arial" w:hAnsi="Arial" w:cs="Arial"/>
        </w:rPr>
        <w:t>должна</w:t>
      </w:r>
      <w:proofErr w:type="spellEnd"/>
      <w:r w:rsidRPr="0089298E">
        <w:rPr>
          <w:rFonts w:ascii="Arial" w:hAnsi="Arial" w:cs="Arial"/>
        </w:rPr>
        <w:t xml:space="preserve"> </w:t>
      </w:r>
      <w:proofErr w:type="spellStart"/>
      <w:r w:rsidRPr="0089298E">
        <w:rPr>
          <w:rFonts w:ascii="Arial" w:hAnsi="Arial" w:cs="Arial"/>
        </w:rPr>
        <w:t>прилагаться</w:t>
      </w:r>
      <w:proofErr w:type="spellEnd"/>
      <w:r w:rsidRPr="0089298E">
        <w:rPr>
          <w:rFonts w:ascii="Arial" w:hAnsi="Arial" w:cs="Arial"/>
        </w:rPr>
        <w:t xml:space="preserve"> к </w:t>
      </w:r>
      <w:proofErr w:type="spellStart"/>
      <w:r w:rsidRPr="0089298E">
        <w:rPr>
          <w:rFonts w:ascii="Arial" w:hAnsi="Arial" w:cs="Arial"/>
        </w:rPr>
        <w:t>Таблицам</w:t>
      </w:r>
      <w:proofErr w:type="spellEnd"/>
      <w:r w:rsidRPr="0089298E">
        <w:rPr>
          <w:rFonts w:ascii="Arial" w:hAnsi="Arial" w:cs="Arial"/>
        </w:rPr>
        <w:t xml:space="preserve"> </w:t>
      </w:r>
      <w:proofErr w:type="spellStart"/>
      <w:r w:rsidRPr="0089298E">
        <w:rPr>
          <w:rFonts w:ascii="Arial" w:hAnsi="Arial" w:cs="Arial"/>
        </w:rPr>
        <w:t>конкурсного</w:t>
      </w:r>
      <w:proofErr w:type="spellEnd"/>
      <w:r w:rsidRPr="0089298E">
        <w:rPr>
          <w:rFonts w:ascii="Arial" w:hAnsi="Arial" w:cs="Arial"/>
        </w:rPr>
        <w:t xml:space="preserve"> </w:t>
      </w:r>
      <w:proofErr w:type="spellStart"/>
      <w:r w:rsidRPr="0089298E">
        <w:rPr>
          <w:rFonts w:ascii="Arial" w:hAnsi="Arial" w:cs="Arial"/>
        </w:rPr>
        <w:t>предложения</w:t>
      </w:r>
      <w:proofErr w:type="spellEnd"/>
      <w:r w:rsidRPr="0089298E">
        <w:rPr>
          <w:rFonts w:ascii="Arial" w:hAnsi="Arial" w:cs="Arial"/>
        </w:rPr>
        <w:t>.</w:t>
      </w:r>
    </w:p>
    <w:p w14:paraId="62D6AE43" w14:textId="77777777" w:rsidR="00D10A1C" w:rsidRPr="0089298E" w:rsidRDefault="00D10A1C" w:rsidP="00D10A1C">
      <w:pPr>
        <w:tabs>
          <w:tab w:val="right" w:pos="9000"/>
        </w:tabs>
        <w:jc w:val="left"/>
        <w:rPr>
          <w:rFonts w:ascii="Arial" w:hAnsi="Arial" w:cs="Arial"/>
          <w:bCs/>
          <w:iCs/>
          <w:sz w:val="20"/>
          <w:lang w:val="ru-RU"/>
        </w:rPr>
      </w:pPr>
    </w:p>
    <w:p w14:paraId="60E82B69" w14:textId="77777777" w:rsidR="00D10A1C" w:rsidRPr="0089298E" w:rsidRDefault="00D10A1C" w:rsidP="00D10A1C">
      <w:pPr>
        <w:tabs>
          <w:tab w:val="right" w:pos="9000"/>
        </w:tabs>
        <w:jc w:val="left"/>
        <w:rPr>
          <w:rFonts w:ascii="Arial" w:hAnsi="Arial" w:cs="Arial"/>
          <w:bCs/>
          <w:iCs/>
          <w:sz w:val="20"/>
          <w:lang w:val="ru-RU"/>
        </w:rPr>
      </w:pPr>
    </w:p>
    <w:p w14:paraId="45D64AA3" w14:textId="77777777" w:rsidR="00D10A1C" w:rsidRPr="0089298E" w:rsidRDefault="00D10A1C" w:rsidP="00D10A1C">
      <w:pPr>
        <w:tabs>
          <w:tab w:val="right" w:pos="9000"/>
        </w:tabs>
        <w:jc w:val="left"/>
        <w:rPr>
          <w:rFonts w:ascii="Arial" w:hAnsi="Arial" w:cs="Arial"/>
          <w:bCs/>
          <w:iCs/>
          <w:sz w:val="20"/>
          <w:lang w:val="ru-RU"/>
        </w:rPr>
      </w:pPr>
    </w:p>
    <w:p w14:paraId="48FA33D8" w14:textId="77777777" w:rsidR="00D10A1C" w:rsidRPr="0089298E" w:rsidRDefault="00D10A1C" w:rsidP="00D10A1C">
      <w:pPr>
        <w:tabs>
          <w:tab w:val="right" w:pos="9000"/>
        </w:tabs>
        <w:jc w:val="left"/>
        <w:rPr>
          <w:rFonts w:ascii="Arial" w:hAnsi="Arial" w:cs="Arial"/>
          <w:bCs/>
          <w:iCs/>
          <w:sz w:val="20"/>
          <w:lang w:val="ru-RU"/>
        </w:rPr>
      </w:pPr>
    </w:p>
    <w:p w14:paraId="41A3BD23" w14:textId="77777777" w:rsidR="00D10A1C" w:rsidRPr="0089298E" w:rsidRDefault="00D10A1C" w:rsidP="00D10A1C">
      <w:pPr>
        <w:tabs>
          <w:tab w:val="right" w:pos="9000"/>
        </w:tabs>
        <w:jc w:val="left"/>
        <w:rPr>
          <w:rFonts w:ascii="Arial" w:hAnsi="Arial" w:cs="Arial"/>
          <w:bCs/>
          <w:iCs/>
          <w:sz w:val="20"/>
          <w:lang w:val="ru-RU"/>
        </w:rPr>
      </w:pPr>
    </w:p>
    <w:p w14:paraId="419BAF1F" w14:textId="77777777" w:rsidR="00D10A1C" w:rsidRPr="0089298E" w:rsidRDefault="00D10A1C" w:rsidP="00D10A1C">
      <w:pPr>
        <w:tabs>
          <w:tab w:val="right" w:pos="9000"/>
        </w:tabs>
        <w:jc w:val="left"/>
        <w:rPr>
          <w:rFonts w:ascii="Arial" w:hAnsi="Arial" w:cs="Arial"/>
          <w:bCs/>
          <w:iCs/>
          <w:sz w:val="20"/>
          <w:lang w:val="ru-RU"/>
        </w:rPr>
      </w:pPr>
    </w:p>
    <w:p w14:paraId="0C9A1613" w14:textId="77777777" w:rsidR="00D10A1C" w:rsidRPr="0089298E" w:rsidRDefault="00D10A1C" w:rsidP="00D10A1C">
      <w:pPr>
        <w:tabs>
          <w:tab w:val="right" w:pos="9000"/>
        </w:tabs>
        <w:jc w:val="left"/>
        <w:rPr>
          <w:rFonts w:ascii="Arial" w:hAnsi="Arial" w:cs="Arial"/>
          <w:bCs/>
          <w:iCs/>
          <w:sz w:val="20"/>
          <w:lang w:val="ru-RU"/>
        </w:rPr>
      </w:pPr>
    </w:p>
    <w:p w14:paraId="0E4D9A44" w14:textId="77777777" w:rsidR="00D10A1C" w:rsidRPr="0089298E" w:rsidRDefault="00D10A1C" w:rsidP="00D10A1C">
      <w:pPr>
        <w:tabs>
          <w:tab w:val="right" w:pos="9000"/>
        </w:tabs>
        <w:jc w:val="left"/>
        <w:rPr>
          <w:rFonts w:ascii="Arial" w:hAnsi="Arial" w:cs="Arial"/>
          <w:bCs/>
          <w:iCs/>
          <w:sz w:val="20"/>
          <w:lang w:val="ru-RU"/>
        </w:rPr>
      </w:pPr>
    </w:p>
    <w:p w14:paraId="5223E17E" w14:textId="77777777" w:rsidR="00D10A1C" w:rsidRPr="0089298E" w:rsidRDefault="00D10A1C" w:rsidP="00D10A1C">
      <w:pPr>
        <w:tabs>
          <w:tab w:val="right" w:pos="9000"/>
        </w:tabs>
        <w:jc w:val="left"/>
        <w:rPr>
          <w:rFonts w:ascii="Arial" w:hAnsi="Arial" w:cs="Arial"/>
          <w:bCs/>
          <w:iCs/>
          <w:sz w:val="20"/>
          <w:lang w:val="ru-RU"/>
        </w:rPr>
      </w:pPr>
    </w:p>
    <w:p w14:paraId="458E80DB" w14:textId="77777777" w:rsidR="00D10A1C" w:rsidRPr="0089298E" w:rsidRDefault="00D10A1C" w:rsidP="00D10A1C">
      <w:pPr>
        <w:tabs>
          <w:tab w:val="right" w:pos="9000"/>
        </w:tabs>
        <w:jc w:val="left"/>
        <w:rPr>
          <w:rFonts w:ascii="Arial" w:hAnsi="Arial" w:cs="Arial"/>
          <w:bCs/>
          <w:iCs/>
          <w:sz w:val="20"/>
          <w:lang w:val="ru-RU"/>
        </w:rPr>
      </w:pPr>
    </w:p>
    <w:p w14:paraId="06F2227C" w14:textId="77777777" w:rsidR="00D10A1C" w:rsidRPr="0089298E" w:rsidRDefault="00D10A1C" w:rsidP="00D10A1C">
      <w:pPr>
        <w:tabs>
          <w:tab w:val="right" w:pos="9000"/>
        </w:tabs>
        <w:jc w:val="left"/>
        <w:rPr>
          <w:rFonts w:ascii="Arial" w:hAnsi="Arial" w:cs="Arial"/>
          <w:bCs/>
          <w:iCs/>
          <w:sz w:val="20"/>
          <w:lang w:val="ru-RU"/>
        </w:rPr>
      </w:pPr>
    </w:p>
    <w:p w14:paraId="1221A91F" w14:textId="77777777" w:rsidR="00D10A1C" w:rsidRPr="0089298E" w:rsidRDefault="00D10A1C" w:rsidP="00D10A1C">
      <w:pPr>
        <w:tabs>
          <w:tab w:val="right" w:pos="9000"/>
        </w:tabs>
        <w:jc w:val="left"/>
        <w:rPr>
          <w:rFonts w:ascii="Arial" w:hAnsi="Arial" w:cs="Arial"/>
          <w:bCs/>
          <w:iCs/>
          <w:sz w:val="20"/>
          <w:lang w:val="ru-RU"/>
        </w:rPr>
      </w:pPr>
    </w:p>
    <w:p w14:paraId="3061B4F9" w14:textId="77777777" w:rsidR="00D10A1C" w:rsidRPr="0089298E" w:rsidRDefault="00D10A1C" w:rsidP="00D10A1C">
      <w:pPr>
        <w:tabs>
          <w:tab w:val="right" w:pos="9000"/>
        </w:tabs>
        <w:jc w:val="left"/>
        <w:rPr>
          <w:rFonts w:ascii="Arial" w:hAnsi="Arial" w:cs="Arial"/>
          <w:bCs/>
          <w:iCs/>
          <w:sz w:val="20"/>
          <w:lang w:val="ru-RU"/>
        </w:rPr>
      </w:pPr>
    </w:p>
    <w:p w14:paraId="2F687C77" w14:textId="77777777" w:rsidR="00D10A1C" w:rsidRPr="0089298E" w:rsidRDefault="00D10A1C" w:rsidP="00D10A1C">
      <w:pPr>
        <w:tabs>
          <w:tab w:val="right" w:pos="9000"/>
        </w:tabs>
        <w:jc w:val="left"/>
        <w:rPr>
          <w:rFonts w:ascii="Arial" w:hAnsi="Arial" w:cs="Arial"/>
          <w:bCs/>
          <w:iCs/>
          <w:sz w:val="20"/>
          <w:lang w:val="ru-RU"/>
        </w:rPr>
      </w:pPr>
    </w:p>
    <w:p w14:paraId="567BAA0F" w14:textId="77777777" w:rsidR="00D10A1C" w:rsidRPr="0089298E" w:rsidRDefault="00D10A1C" w:rsidP="00D10A1C">
      <w:pPr>
        <w:tabs>
          <w:tab w:val="right" w:pos="9000"/>
        </w:tabs>
        <w:jc w:val="left"/>
        <w:rPr>
          <w:rFonts w:ascii="Arial" w:hAnsi="Arial" w:cs="Arial"/>
          <w:bCs/>
          <w:iCs/>
          <w:sz w:val="20"/>
          <w:lang w:val="ru-RU"/>
        </w:rPr>
      </w:pPr>
    </w:p>
    <w:p w14:paraId="6137F091" w14:textId="77777777" w:rsidR="00D10A1C" w:rsidRPr="0089298E" w:rsidRDefault="00D10A1C" w:rsidP="00D10A1C">
      <w:pPr>
        <w:tabs>
          <w:tab w:val="right" w:pos="9000"/>
        </w:tabs>
        <w:jc w:val="left"/>
        <w:rPr>
          <w:rFonts w:ascii="Arial" w:hAnsi="Arial" w:cs="Arial"/>
          <w:bCs/>
          <w:iCs/>
          <w:sz w:val="20"/>
          <w:lang w:val="ru-RU"/>
        </w:rPr>
      </w:pPr>
    </w:p>
    <w:p w14:paraId="3A14D2D4" w14:textId="77777777" w:rsidR="00D10A1C" w:rsidRPr="0089298E" w:rsidRDefault="00D10A1C" w:rsidP="00D10A1C">
      <w:pPr>
        <w:tabs>
          <w:tab w:val="right" w:pos="9000"/>
        </w:tabs>
        <w:jc w:val="left"/>
        <w:rPr>
          <w:rFonts w:ascii="Arial" w:hAnsi="Arial" w:cs="Arial"/>
          <w:bCs/>
          <w:iCs/>
          <w:sz w:val="20"/>
          <w:lang w:val="ru-RU"/>
        </w:rPr>
      </w:pPr>
    </w:p>
    <w:p w14:paraId="4BE8D4EC" w14:textId="77777777" w:rsidR="00D10A1C" w:rsidRPr="0089298E" w:rsidRDefault="00D10A1C" w:rsidP="00D10A1C">
      <w:pPr>
        <w:tabs>
          <w:tab w:val="right" w:pos="9000"/>
        </w:tabs>
        <w:jc w:val="left"/>
        <w:rPr>
          <w:rFonts w:ascii="Arial" w:hAnsi="Arial" w:cs="Arial"/>
          <w:bCs/>
          <w:iCs/>
          <w:sz w:val="20"/>
          <w:lang w:val="ru-RU"/>
        </w:rPr>
      </w:pPr>
    </w:p>
    <w:p w14:paraId="3E3D4DA2" w14:textId="77777777" w:rsidR="00D10A1C" w:rsidRPr="0089298E" w:rsidRDefault="00D10A1C" w:rsidP="00D10A1C">
      <w:pPr>
        <w:tabs>
          <w:tab w:val="right" w:pos="9000"/>
        </w:tabs>
        <w:jc w:val="left"/>
        <w:rPr>
          <w:rFonts w:ascii="Arial" w:hAnsi="Arial" w:cs="Arial"/>
          <w:bCs/>
          <w:iCs/>
          <w:sz w:val="20"/>
          <w:lang w:val="ru-RU"/>
        </w:rPr>
      </w:pPr>
    </w:p>
    <w:p w14:paraId="50D808E8" w14:textId="77777777" w:rsidR="00D10A1C" w:rsidRPr="0089298E" w:rsidRDefault="00D10A1C" w:rsidP="00D10A1C">
      <w:pPr>
        <w:tabs>
          <w:tab w:val="right" w:pos="9000"/>
        </w:tabs>
        <w:jc w:val="left"/>
        <w:rPr>
          <w:rFonts w:ascii="Arial" w:hAnsi="Arial" w:cs="Arial"/>
          <w:bCs/>
          <w:iCs/>
          <w:sz w:val="20"/>
          <w:lang w:val="ru-RU"/>
        </w:rPr>
      </w:pPr>
    </w:p>
    <w:p w14:paraId="0ADA89F2" w14:textId="77777777" w:rsidR="00D10A1C" w:rsidRPr="0089298E" w:rsidRDefault="00D10A1C" w:rsidP="00D10A1C">
      <w:pPr>
        <w:tabs>
          <w:tab w:val="right" w:pos="9000"/>
        </w:tabs>
        <w:jc w:val="left"/>
        <w:rPr>
          <w:rFonts w:ascii="Arial" w:hAnsi="Arial" w:cs="Arial"/>
          <w:bCs/>
          <w:iCs/>
          <w:sz w:val="20"/>
          <w:lang w:val="ru-RU"/>
        </w:rPr>
      </w:pPr>
    </w:p>
    <w:p w14:paraId="7CEABE56" w14:textId="77777777" w:rsidR="00D10A1C" w:rsidRPr="0089298E" w:rsidRDefault="00D10A1C" w:rsidP="00D10A1C">
      <w:pPr>
        <w:tabs>
          <w:tab w:val="right" w:pos="9000"/>
        </w:tabs>
        <w:jc w:val="left"/>
        <w:rPr>
          <w:rFonts w:ascii="Arial" w:hAnsi="Arial" w:cs="Arial"/>
          <w:bCs/>
          <w:iCs/>
          <w:sz w:val="20"/>
          <w:lang w:val="ru-RU"/>
        </w:rPr>
      </w:pPr>
    </w:p>
    <w:p w14:paraId="5494D6A3" w14:textId="77777777" w:rsidR="00D10A1C" w:rsidRPr="0089298E" w:rsidRDefault="00D10A1C" w:rsidP="00D10A1C">
      <w:pPr>
        <w:tabs>
          <w:tab w:val="right" w:pos="9000"/>
        </w:tabs>
        <w:jc w:val="left"/>
        <w:rPr>
          <w:rFonts w:ascii="Arial" w:hAnsi="Arial" w:cs="Arial"/>
          <w:bCs/>
          <w:iCs/>
          <w:sz w:val="20"/>
          <w:lang w:val="ru-RU"/>
        </w:rPr>
      </w:pPr>
    </w:p>
    <w:p w14:paraId="6CFB0C8B" w14:textId="77777777" w:rsidR="00D10A1C" w:rsidRPr="0089298E" w:rsidRDefault="00D10A1C" w:rsidP="00D10A1C">
      <w:pPr>
        <w:tabs>
          <w:tab w:val="right" w:pos="9000"/>
        </w:tabs>
        <w:jc w:val="left"/>
        <w:rPr>
          <w:rFonts w:ascii="Arial" w:hAnsi="Arial" w:cs="Arial"/>
          <w:bCs/>
          <w:iCs/>
          <w:sz w:val="20"/>
          <w:lang w:val="ru-RU"/>
        </w:rPr>
      </w:pPr>
    </w:p>
    <w:p w14:paraId="761D2ED2" w14:textId="77777777" w:rsidR="00D10A1C" w:rsidRPr="0089298E" w:rsidRDefault="00D10A1C" w:rsidP="00D10A1C">
      <w:pPr>
        <w:tabs>
          <w:tab w:val="right" w:pos="9000"/>
        </w:tabs>
        <w:jc w:val="left"/>
        <w:rPr>
          <w:rFonts w:ascii="Arial" w:hAnsi="Arial" w:cs="Arial"/>
          <w:bCs/>
          <w:iCs/>
          <w:sz w:val="20"/>
          <w:lang w:val="ru-RU"/>
        </w:rPr>
      </w:pPr>
    </w:p>
    <w:p w14:paraId="589A3815" w14:textId="77777777" w:rsidR="00D10A1C" w:rsidRPr="0089298E" w:rsidRDefault="00D10A1C" w:rsidP="00D10A1C">
      <w:pPr>
        <w:tabs>
          <w:tab w:val="right" w:pos="9000"/>
        </w:tabs>
        <w:jc w:val="left"/>
        <w:rPr>
          <w:rFonts w:ascii="Arial" w:hAnsi="Arial" w:cs="Arial"/>
          <w:bCs/>
          <w:iCs/>
          <w:sz w:val="20"/>
          <w:lang w:val="ru-RU"/>
        </w:rPr>
      </w:pPr>
    </w:p>
    <w:p w14:paraId="2F6658F8" w14:textId="0A06621E" w:rsidR="00D10A1C" w:rsidRPr="0089298E" w:rsidRDefault="00D10A1C" w:rsidP="00D10A1C">
      <w:pPr>
        <w:tabs>
          <w:tab w:val="right" w:pos="9000"/>
        </w:tabs>
        <w:jc w:val="left"/>
        <w:rPr>
          <w:rFonts w:ascii="Arial" w:hAnsi="Arial" w:cs="Arial"/>
          <w:bCs/>
          <w:iCs/>
          <w:sz w:val="20"/>
          <w:lang w:val="ru-RU"/>
        </w:rPr>
      </w:pPr>
    </w:p>
    <w:p w14:paraId="31EEDD29" w14:textId="77777777" w:rsidR="00DF4AB5" w:rsidRPr="0089298E" w:rsidRDefault="00DF4AB5" w:rsidP="00D10A1C">
      <w:pPr>
        <w:tabs>
          <w:tab w:val="right" w:pos="9000"/>
        </w:tabs>
        <w:jc w:val="left"/>
        <w:rPr>
          <w:rFonts w:ascii="Arial" w:hAnsi="Arial" w:cs="Arial"/>
          <w:bCs/>
          <w:iCs/>
          <w:sz w:val="20"/>
          <w:lang w:val="ru-RU"/>
        </w:rPr>
      </w:pPr>
    </w:p>
    <w:p w14:paraId="046FE5AF" w14:textId="77777777" w:rsidR="00D10A1C" w:rsidRPr="0089298E" w:rsidRDefault="00D10A1C" w:rsidP="00D10A1C">
      <w:pPr>
        <w:tabs>
          <w:tab w:val="right" w:pos="9000"/>
        </w:tabs>
        <w:jc w:val="left"/>
        <w:rPr>
          <w:rFonts w:ascii="Arial" w:hAnsi="Arial" w:cs="Arial"/>
          <w:bCs/>
          <w:iCs/>
          <w:sz w:val="20"/>
          <w:lang w:val="ru-RU"/>
        </w:rPr>
      </w:pPr>
    </w:p>
    <w:p w14:paraId="53CB17E8" w14:textId="77777777" w:rsidR="00D10A1C" w:rsidRPr="0089298E" w:rsidRDefault="00D10A1C" w:rsidP="00D10A1C">
      <w:pPr>
        <w:tabs>
          <w:tab w:val="right" w:pos="9000"/>
        </w:tabs>
        <w:jc w:val="left"/>
        <w:rPr>
          <w:rFonts w:ascii="Arial" w:hAnsi="Arial" w:cs="Arial"/>
          <w:bCs/>
          <w:iCs/>
          <w:sz w:val="20"/>
          <w:lang w:val="ru-RU"/>
        </w:rPr>
      </w:pPr>
    </w:p>
    <w:tbl>
      <w:tblPr>
        <w:tblW w:w="9639" w:type="dxa"/>
        <w:tblLayout w:type="fixed"/>
        <w:tblLook w:val="0000" w:firstRow="0" w:lastRow="0" w:firstColumn="0" w:lastColumn="0" w:noHBand="0" w:noVBand="0"/>
      </w:tblPr>
      <w:tblGrid>
        <w:gridCol w:w="9639"/>
      </w:tblGrid>
      <w:tr w:rsidR="00D10A1C" w:rsidRPr="0089298E" w14:paraId="6FA3D30B" w14:textId="77777777" w:rsidTr="0067772D">
        <w:trPr>
          <w:trHeight w:val="900"/>
        </w:trPr>
        <w:tc>
          <w:tcPr>
            <w:tcW w:w="9639" w:type="dxa"/>
            <w:tcBorders>
              <w:bottom w:val="single" w:sz="4" w:space="0" w:color="auto"/>
            </w:tcBorders>
            <w:vAlign w:val="center"/>
          </w:tcPr>
          <w:p w14:paraId="3160F500" w14:textId="77777777" w:rsidR="00D10A1C" w:rsidRPr="0089298E" w:rsidRDefault="00D10A1C" w:rsidP="0067772D">
            <w:pPr>
              <w:pStyle w:val="SectionVHeader"/>
              <w:rPr>
                <w:rFonts w:ascii="Arial" w:hAnsi="Arial" w:cs="Arial"/>
                <w:lang w:val="ru-RU"/>
              </w:rPr>
            </w:pPr>
            <w:r w:rsidRPr="0089298E">
              <w:rPr>
                <w:rFonts w:ascii="Arial" w:hAnsi="Arial" w:cs="Arial"/>
              </w:rPr>
              <w:br w:type="page"/>
            </w:r>
            <w:r w:rsidRPr="0089298E">
              <w:rPr>
                <w:rFonts w:ascii="Arial" w:hAnsi="Arial" w:cs="Arial"/>
                <w:lang w:val="ru-RU"/>
              </w:rPr>
              <w:t>Письмо о подаче конкурсного предложения – Финансовая Часть</w:t>
            </w:r>
          </w:p>
        </w:tc>
      </w:tr>
      <w:tr w:rsidR="00D10A1C" w:rsidRPr="0089298E" w14:paraId="0678973A" w14:textId="77777777" w:rsidTr="0067772D">
        <w:trPr>
          <w:trHeight w:val="900"/>
        </w:trPr>
        <w:tc>
          <w:tcPr>
            <w:tcW w:w="9639" w:type="dxa"/>
            <w:tcBorders>
              <w:top w:val="single" w:sz="4" w:space="0" w:color="auto"/>
              <w:left w:val="single" w:sz="4" w:space="0" w:color="auto"/>
              <w:bottom w:val="single" w:sz="4" w:space="0" w:color="auto"/>
              <w:right w:val="single" w:sz="4" w:space="0" w:color="auto"/>
            </w:tcBorders>
            <w:vAlign w:val="center"/>
          </w:tcPr>
          <w:p w14:paraId="7AE44939" w14:textId="77777777" w:rsidR="00D10A1C" w:rsidRPr="0089298E" w:rsidRDefault="00D10A1C" w:rsidP="0067772D">
            <w:pPr>
              <w:pStyle w:val="SectionVHeader"/>
              <w:jc w:val="both"/>
              <w:rPr>
                <w:rFonts w:ascii="Arial" w:hAnsi="Arial" w:cs="Arial"/>
                <w:b w:val="0"/>
                <w:i/>
                <w:sz w:val="24"/>
                <w:szCs w:val="24"/>
              </w:rPr>
            </w:pPr>
            <w:r w:rsidRPr="0089298E">
              <w:rPr>
                <w:rFonts w:ascii="Arial" w:hAnsi="Arial" w:cs="Arial"/>
                <w:b w:val="0"/>
                <w:i/>
                <w:sz w:val="24"/>
                <w:szCs w:val="24"/>
              </w:rPr>
              <w:t xml:space="preserve">ИНСТРУКЦИЯ ДЛЯ </w:t>
            </w:r>
            <w:r w:rsidRPr="0089298E">
              <w:rPr>
                <w:rFonts w:ascii="Arial" w:hAnsi="Arial" w:cs="Arial"/>
                <w:b w:val="0"/>
                <w:i/>
                <w:sz w:val="24"/>
                <w:szCs w:val="24"/>
                <w:lang w:val="ru-RU"/>
              </w:rPr>
              <w:t>УЧАСТНИКОВ</w:t>
            </w:r>
            <w:r w:rsidRPr="0089298E">
              <w:rPr>
                <w:rFonts w:ascii="Arial" w:hAnsi="Arial" w:cs="Arial"/>
                <w:b w:val="0"/>
                <w:i/>
                <w:sz w:val="24"/>
                <w:szCs w:val="24"/>
              </w:rPr>
              <w:t xml:space="preserve">: УДАЛИТЕ </w:t>
            </w:r>
            <w:r w:rsidRPr="0089298E">
              <w:rPr>
                <w:rFonts w:ascii="Arial" w:hAnsi="Arial" w:cs="Arial"/>
                <w:b w:val="0"/>
                <w:i/>
                <w:sz w:val="24"/>
                <w:szCs w:val="24"/>
                <w:lang w:val="ru-RU"/>
              </w:rPr>
              <w:t xml:space="preserve">ЭТОТ ТЕКСТ </w:t>
            </w:r>
            <w:r w:rsidRPr="0089298E">
              <w:rPr>
                <w:rFonts w:ascii="Arial" w:hAnsi="Arial" w:cs="Arial"/>
                <w:b w:val="0"/>
                <w:i/>
                <w:sz w:val="24"/>
                <w:szCs w:val="24"/>
              </w:rPr>
              <w:t>ПОСЛЕ ТОГО, КАК ВЫ ЗАПОЛНИ</w:t>
            </w:r>
            <w:r w:rsidRPr="0089298E">
              <w:rPr>
                <w:rFonts w:ascii="Arial" w:hAnsi="Arial" w:cs="Arial"/>
                <w:b w:val="0"/>
                <w:i/>
                <w:sz w:val="24"/>
                <w:szCs w:val="24"/>
                <w:lang w:val="ru-RU"/>
              </w:rPr>
              <w:t>ТЕ</w:t>
            </w:r>
            <w:r w:rsidRPr="0089298E">
              <w:rPr>
                <w:rFonts w:ascii="Arial" w:hAnsi="Arial" w:cs="Arial"/>
                <w:b w:val="0"/>
                <w:i/>
                <w:sz w:val="24"/>
                <w:szCs w:val="24"/>
              </w:rPr>
              <w:t xml:space="preserve"> ДОКУМЕНТ </w:t>
            </w:r>
          </w:p>
          <w:p w14:paraId="22DA1635" w14:textId="77777777" w:rsidR="00D10A1C" w:rsidRPr="0089298E" w:rsidRDefault="00D10A1C" w:rsidP="0067772D">
            <w:pPr>
              <w:pStyle w:val="SectionVHeader"/>
              <w:spacing w:before="120"/>
              <w:jc w:val="both"/>
              <w:rPr>
                <w:rFonts w:ascii="Arial" w:hAnsi="Arial" w:cs="Arial"/>
                <w:b w:val="0"/>
                <w:i/>
                <w:sz w:val="24"/>
                <w:szCs w:val="24"/>
              </w:rPr>
            </w:pPr>
            <w:r w:rsidRPr="0089298E">
              <w:rPr>
                <w:rFonts w:ascii="Arial" w:hAnsi="Arial" w:cs="Arial"/>
                <w:b w:val="0"/>
                <w:i/>
                <w:sz w:val="24"/>
                <w:szCs w:val="24"/>
              </w:rPr>
              <w:t>Поместить это письмо</w:t>
            </w:r>
            <w:r w:rsidRPr="0089298E">
              <w:rPr>
                <w:rFonts w:ascii="Arial" w:hAnsi="Arial" w:cs="Arial"/>
                <w:b w:val="0"/>
                <w:i/>
                <w:sz w:val="24"/>
                <w:szCs w:val="24"/>
                <w:lang w:val="ru-RU"/>
              </w:rPr>
              <w:t>-предложение – Финансовая Часть</w:t>
            </w:r>
            <w:r w:rsidRPr="0089298E">
              <w:rPr>
                <w:rFonts w:ascii="Arial" w:hAnsi="Arial" w:cs="Arial"/>
                <w:b w:val="0"/>
                <w:i/>
                <w:sz w:val="24"/>
                <w:szCs w:val="24"/>
              </w:rPr>
              <w:t xml:space="preserve"> во второй конверт «</w:t>
            </w:r>
            <w:r w:rsidRPr="0089298E">
              <w:rPr>
                <w:rFonts w:ascii="Arial" w:hAnsi="Arial" w:cs="Arial"/>
                <w:b w:val="0"/>
                <w:i/>
                <w:sz w:val="24"/>
                <w:szCs w:val="24"/>
                <w:lang w:val="ru-RU"/>
              </w:rPr>
              <w:t>Финансовая</w:t>
            </w:r>
            <w:r w:rsidRPr="0089298E">
              <w:rPr>
                <w:rFonts w:ascii="Arial" w:hAnsi="Arial" w:cs="Arial"/>
                <w:b w:val="0"/>
                <w:i/>
                <w:sz w:val="24"/>
                <w:szCs w:val="24"/>
              </w:rPr>
              <w:t xml:space="preserve"> ЧАСТЬ».</w:t>
            </w:r>
          </w:p>
          <w:p w14:paraId="2392A488" w14:textId="77777777" w:rsidR="00D10A1C" w:rsidRPr="0089298E" w:rsidRDefault="00D10A1C" w:rsidP="0067772D">
            <w:pPr>
              <w:pStyle w:val="SectionVHeader"/>
              <w:jc w:val="both"/>
              <w:rPr>
                <w:rFonts w:ascii="Arial" w:hAnsi="Arial" w:cs="Arial"/>
                <w:b w:val="0"/>
                <w:i/>
                <w:sz w:val="24"/>
                <w:szCs w:val="24"/>
              </w:rPr>
            </w:pPr>
          </w:p>
          <w:p w14:paraId="4BBEAE80" w14:textId="77777777" w:rsidR="00D10A1C" w:rsidRPr="0089298E" w:rsidRDefault="00D10A1C" w:rsidP="0067772D">
            <w:pPr>
              <w:pStyle w:val="SectionVHeader"/>
              <w:jc w:val="both"/>
              <w:rPr>
                <w:rFonts w:ascii="Arial" w:hAnsi="Arial" w:cs="Arial"/>
                <w:b w:val="0"/>
                <w:i/>
                <w:sz w:val="24"/>
                <w:szCs w:val="24"/>
              </w:rPr>
            </w:pPr>
            <w:r w:rsidRPr="0089298E">
              <w:rPr>
                <w:rFonts w:ascii="Arial" w:hAnsi="Arial" w:cs="Arial"/>
                <w:b w:val="0"/>
                <w:i/>
                <w:sz w:val="24"/>
                <w:szCs w:val="24"/>
              </w:rPr>
              <w:t>Участник должен подготовить Письмо-предложение</w:t>
            </w:r>
            <w:r w:rsidRPr="0089298E">
              <w:rPr>
                <w:rFonts w:ascii="Arial" w:hAnsi="Arial" w:cs="Arial"/>
                <w:b w:val="0"/>
                <w:i/>
                <w:sz w:val="24"/>
                <w:szCs w:val="24"/>
                <w:lang w:val="ru-RU"/>
              </w:rPr>
              <w:t xml:space="preserve"> – Финансовая Часть</w:t>
            </w:r>
            <w:r w:rsidRPr="0089298E">
              <w:rPr>
                <w:rFonts w:ascii="Arial" w:hAnsi="Arial" w:cs="Arial"/>
                <w:b w:val="0"/>
                <w:i/>
                <w:sz w:val="24"/>
                <w:szCs w:val="24"/>
              </w:rPr>
              <w:t xml:space="preserve"> на канцелярских товарах, на бланке которого должно быть четко указано полное имя и служебный адрес Участника.</w:t>
            </w:r>
          </w:p>
          <w:p w14:paraId="6D394E12" w14:textId="77777777" w:rsidR="00D10A1C" w:rsidRPr="0089298E" w:rsidRDefault="00D10A1C" w:rsidP="0067772D">
            <w:pPr>
              <w:pStyle w:val="SectionVHeader"/>
              <w:jc w:val="both"/>
              <w:rPr>
                <w:rFonts w:ascii="Arial" w:hAnsi="Arial" w:cs="Arial"/>
                <w:b w:val="0"/>
                <w:i/>
                <w:sz w:val="24"/>
                <w:szCs w:val="24"/>
              </w:rPr>
            </w:pPr>
          </w:p>
          <w:p w14:paraId="4A75061E" w14:textId="77777777" w:rsidR="00D10A1C" w:rsidRPr="0089298E" w:rsidRDefault="00D10A1C" w:rsidP="0067772D">
            <w:pPr>
              <w:pStyle w:val="SectionVHeader"/>
              <w:jc w:val="both"/>
              <w:rPr>
                <w:rFonts w:ascii="Arial" w:hAnsi="Arial" w:cs="Arial"/>
                <w:b w:val="0"/>
                <w:i/>
                <w:sz w:val="24"/>
                <w:szCs w:val="24"/>
              </w:rPr>
            </w:pPr>
            <w:r w:rsidRPr="0089298E">
              <w:rPr>
                <w:rFonts w:ascii="Arial" w:hAnsi="Arial" w:cs="Arial"/>
                <w:b w:val="0"/>
                <w:i/>
                <w:sz w:val="24"/>
                <w:szCs w:val="24"/>
              </w:rPr>
              <w:t>Примечание. Весь текст, выделенный предназначен для того, чтобы помочь участникам в подготовке этой формы.</w:t>
            </w:r>
          </w:p>
        </w:tc>
      </w:tr>
    </w:tbl>
    <w:p w14:paraId="5B4E35E1" w14:textId="77777777" w:rsidR="00D10A1C" w:rsidRPr="0089298E" w:rsidRDefault="00D10A1C" w:rsidP="00D10A1C">
      <w:pPr>
        <w:tabs>
          <w:tab w:val="right" w:pos="9000"/>
        </w:tabs>
        <w:rPr>
          <w:rFonts w:ascii="Arial" w:hAnsi="Arial" w:cs="Arial"/>
          <w:i/>
          <w:szCs w:val="24"/>
          <w:lang w:val="ru-RU"/>
        </w:rPr>
      </w:pPr>
    </w:p>
    <w:p w14:paraId="6275E036" w14:textId="77777777" w:rsidR="00D10A1C" w:rsidRPr="0089298E" w:rsidRDefault="00D10A1C" w:rsidP="00D10A1C">
      <w:pPr>
        <w:tabs>
          <w:tab w:val="right" w:pos="9000"/>
        </w:tabs>
        <w:rPr>
          <w:rFonts w:ascii="Arial" w:hAnsi="Arial" w:cs="Arial"/>
          <w:lang w:val="ru-RU"/>
        </w:rPr>
      </w:pPr>
      <w:r w:rsidRPr="0089298E">
        <w:rPr>
          <w:rFonts w:ascii="Arial" w:hAnsi="Arial" w:cs="Arial"/>
          <w:b/>
          <w:lang w:val="ru-RU"/>
        </w:rPr>
        <w:t>Дата представления конкурсного предложения:</w:t>
      </w:r>
      <w:r w:rsidRPr="0089298E">
        <w:rPr>
          <w:rFonts w:ascii="Arial" w:hAnsi="Arial" w:cs="Arial"/>
          <w:lang w:val="ru-RU"/>
        </w:rPr>
        <w:t xml:space="preserve"> {указать дату (день, месяц, год) представления конкурсного предложения}</w:t>
      </w:r>
      <w:r w:rsidRPr="0089298E">
        <w:rPr>
          <w:rFonts w:ascii="Arial" w:hAnsi="Arial" w:cs="Arial"/>
          <w:u w:val="single"/>
          <w:lang w:val="ru-RU"/>
        </w:rPr>
        <w:tab/>
      </w:r>
    </w:p>
    <w:p w14:paraId="5F2771E6" w14:textId="77777777" w:rsidR="00D10A1C" w:rsidRPr="0089298E" w:rsidRDefault="00D10A1C" w:rsidP="00D10A1C">
      <w:pPr>
        <w:tabs>
          <w:tab w:val="left" w:pos="3735"/>
          <w:tab w:val="right" w:pos="9000"/>
        </w:tabs>
        <w:rPr>
          <w:rFonts w:ascii="Arial" w:hAnsi="Arial" w:cs="Arial"/>
          <w:b/>
          <w:lang w:val="ru-RU"/>
        </w:rPr>
      </w:pPr>
    </w:p>
    <w:p w14:paraId="07496F2E" w14:textId="3EEC2A2E" w:rsidR="00D10A1C" w:rsidRPr="0089298E" w:rsidRDefault="00D10A1C" w:rsidP="00D10A1C">
      <w:pPr>
        <w:tabs>
          <w:tab w:val="left" w:pos="3735"/>
          <w:tab w:val="right" w:pos="9000"/>
        </w:tabs>
        <w:rPr>
          <w:b/>
          <w:lang w:val="ru-RU"/>
        </w:rPr>
      </w:pPr>
      <w:r w:rsidRPr="0089298E">
        <w:rPr>
          <w:rFonts w:ascii="Arial" w:hAnsi="Arial" w:cs="Arial"/>
          <w:b/>
          <w:lang w:val="ru-RU"/>
        </w:rPr>
        <w:t xml:space="preserve">Приглашение к торгам </w:t>
      </w:r>
      <w:r w:rsidRPr="0089298E">
        <w:rPr>
          <w:rFonts w:ascii="Arial" w:hAnsi="Arial" w:cs="Arial"/>
          <w:b/>
        </w:rPr>
        <w:t>No</w:t>
      </w:r>
      <w:r w:rsidRPr="0089298E">
        <w:rPr>
          <w:rFonts w:ascii="Arial" w:hAnsi="Arial" w:cs="Arial"/>
          <w:b/>
          <w:lang w:val="ru-RU"/>
        </w:rPr>
        <w:t>.:</w:t>
      </w:r>
      <w:r w:rsidRPr="0089298E">
        <w:rPr>
          <w:rFonts w:ascii="Arial" w:hAnsi="Arial" w:cs="Arial"/>
          <w:lang w:val="ru-RU"/>
        </w:rPr>
        <w:t xml:space="preserve"> </w:t>
      </w:r>
      <w:r w:rsidR="00D05A70" w:rsidRPr="0089298E">
        <w:rPr>
          <w:rFonts w:ascii="Arial" w:hAnsi="Arial" w:cs="Arial"/>
          <w:b/>
        </w:rPr>
        <w:t>MOPE</w:t>
      </w:r>
      <w:r w:rsidR="00D05A70" w:rsidRPr="0089298E">
        <w:rPr>
          <w:rFonts w:ascii="Arial" w:hAnsi="Arial" w:cs="Arial"/>
          <w:b/>
          <w:lang w:val="ru-RU"/>
        </w:rPr>
        <w:t>-03-01/07-</w:t>
      </w:r>
      <w:r w:rsidR="00D05A70" w:rsidRPr="0089298E">
        <w:rPr>
          <w:rFonts w:ascii="Arial" w:hAnsi="Arial" w:cs="Arial"/>
          <w:b/>
        </w:rPr>
        <w:t>G</w:t>
      </w:r>
      <w:r w:rsidR="00D05A70" w:rsidRPr="0089298E">
        <w:rPr>
          <w:rFonts w:ascii="Arial" w:hAnsi="Arial" w:cs="Arial"/>
          <w:b/>
          <w:lang w:val="ru-RU"/>
        </w:rPr>
        <w:t>1</w:t>
      </w:r>
    </w:p>
    <w:p w14:paraId="273AFD65" w14:textId="77777777" w:rsidR="00D10A1C" w:rsidRPr="0089298E" w:rsidRDefault="00D10A1C" w:rsidP="00D10A1C">
      <w:pPr>
        <w:tabs>
          <w:tab w:val="left" w:pos="3735"/>
          <w:tab w:val="right" w:pos="9000"/>
        </w:tabs>
        <w:rPr>
          <w:rFonts w:ascii="Arial" w:hAnsi="Arial" w:cs="Arial"/>
          <w:b/>
          <w:lang w:val="ru-RU"/>
        </w:rPr>
      </w:pPr>
    </w:p>
    <w:p w14:paraId="1D17E2B0" w14:textId="5BBB52F6" w:rsidR="00D10A1C" w:rsidRPr="0089298E" w:rsidRDefault="00D10A1C" w:rsidP="00D10A1C">
      <w:pPr>
        <w:tabs>
          <w:tab w:val="left" w:pos="3735"/>
          <w:tab w:val="right" w:pos="9000"/>
        </w:tabs>
        <w:rPr>
          <w:rFonts w:ascii="Arial" w:hAnsi="Arial" w:cs="Arial"/>
          <w:u w:val="single"/>
          <w:lang w:val="ru-RU"/>
        </w:rPr>
      </w:pPr>
      <w:r w:rsidRPr="0089298E">
        <w:rPr>
          <w:rFonts w:ascii="Arial" w:hAnsi="Arial" w:cs="Arial"/>
          <w:b/>
          <w:lang w:val="ru-RU"/>
        </w:rPr>
        <w:t xml:space="preserve">Приглашение на участие в конкурсе </w:t>
      </w:r>
      <w:r w:rsidRPr="0089298E">
        <w:rPr>
          <w:rFonts w:ascii="Arial" w:hAnsi="Arial" w:cs="Arial"/>
          <w:b/>
        </w:rPr>
        <w:t>No</w:t>
      </w:r>
      <w:r w:rsidRPr="0089298E">
        <w:rPr>
          <w:rFonts w:ascii="Arial" w:hAnsi="Arial" w:cs="Arial"/>
          <w:b/>
          <w:lang w:val="ru-RU"/>
        </w:rPr>
        <w:t>.:</w:t>
      </w:r>
      <w:r w:rsidRPr="0089298E">
        <w:rPr>
          <w:rFonts w:ascii="Arial" w:hAnsi="Arial" w:cs="Arial"/>
          <w:lang w:val="ru-RU"/>
        </w:rPr>
        <w:t xml:space="preserve"> </w:t>
      </w:r>
      <w:r w:rsidR="00330504" w:rsidRPr="0089298E">
        <w:rPr>
          <w:rFonts w:ascii="Arial" w:hAnsi="Arial" w:cs="Arial"/>
          <w:lang w:val="ru-RU"/>
        </w:rPr>
        <w:t>Оснащение средних школ Сырдарьинской области компьютерами</w:t>
      </w:r>
    </w:p>
    <w:p w14:paraId="386028FE" w14:textId="77777777" w:rsidR="00D10A1C" w:rsidRPr="0089298E" w:rsidRDefault="00D10A1C" w:rsidP="00D10A1C">
      <w:pPr>
        <w:rPr>
          <w:rFonts w:ascii="Arial" w:hAnsi="Arial" w:cs="Arial"/>
          <w:lang w:val="ru-RU"/>
        </w:rPr>
      </w:pPr>
    </w:p>
    <w:p w14:paraId="5C1174CF" w14:textId="50683AD3" w:rsidR="00D10A1C" w:rsidRPr="0089298E" w:rsidRDefault="00D10A1C" w:rsidP="00D10A1C">
      <w:pPr>
        <w:rPr>
          <w:rFonts w:ascii="Arial" w:hAnsi="Arial" w:cs="Arial"/>
          <w:lang w:val="ru-RU"/>
        </w:rPr>
      </w:pPr>
      <w:r w:rsidRPr="0089298E">
        <w:rPr>
          <w:rFonts w:ascii="Arial" w:hAnsi="Arial" w:cs="Arial"/>
          <w:lang w:val="ru-RU"/>
        </w:rPr>
        <w:t xml:space="preserve">Кому: </w:t>
      </w:r>
      <w:r w:rsidR="00847610" w:rsidRPr="0089298E">
        <w:rPr>
          <w:rFonts w:ascii="Arial" w:hAnsi="Arial" w:cs="Arial"/>
          <w:b/>
          <w:lang w:val="ru-RU"/>
        </w:rPr>
        <w:t>Министерство дошкольного и школьного образования</w:t>
      </w:r>
      <w:r w:rsidR="00FC0544" w:rsidRPr="0089298E">
        <w:rPr>
          <w:rFonts w:ascii="Arial" w:hAnsi="Arial" w:cs="Arial"/>
          <w:b/>
          <w:lang w:val="ru-RU"/>
        </w:rPr>
        <w:t xml:space="preserve"> Республики Узбекистан </w:t>
      </w:r>
    </w:p>
    <w:p w14:paraId="24BB0F8E" w14:textId="77777777" w:rsidR="00D10A1C" w:rsidRPr="0089298E" w:rsidRDefault="00D10A1C" w:rsidP="00D10A1C">
      <w:pPr>
        <w:rPr>
          <w:rFonts w:ascii="Arial" w:hAnsi="Arial" w:cs="Arial"/>
          <w:lang w:val="ru-RU"/>
        </w:rPr>
      </w:pPr>
    </w:p>
    <w:p w14:paraId="375072B5" w14:textId="77777777" w:rsidR="00D10A1C" w:rsidRPr="0089298E" w:rsidRDefault="00D10A1C" w:rsidP="00D10A1C">
      <w:pPr>
        <w:rPr>
          <w:rFonts w:ascii="Arial" w:hAnsi="Arial" w:cs="Arial"/>
          <w:lang w:val="ru-RU"/>
        </w:rPr>
      </w:pPr>
      <w:r w:rsidRPr="0089298E">
        <w:rPr>
          <w:rFonts w:ascii="Arial" w:hAnsi="Arial" w:cs="Arial"/>
          <w:lang w:val="ru-RU"/>
        </w:rPr>
        <w:t xml:space="preserve">Мы, нижеподписавшиеся, настоящим представляем наше конкурсное предложение, в двух частях, а именно: </w:t>
      </w:r>
    </w:p>
    <w:p w14:paraId="244D6578" w14:textId="77777777" w:rsidR="00D10A1C" w:rsidRPr="0089298E" w:rsidRDefault="00D10A1C" w:rsidP="00D10A1C">
      <w:pPr>
        <w:rPr>
          <w:rFonts w:ascii="Arial" w:hAnsi="Arial" w:cs="Arial"/>
          <w:lang w:val="ru-RU"/>
        </w:rPr>
      </w:pPr>
    </w:p>
    <w:p w14:paraId="483A6CA8" w14:textId="77777777" w:rsidR="00D10A1C" w:rsidRPr="0089298E" w:rsidRDefault="00D10A1C" w:rsidP="00D10A1C">
      <w:pPr>
        <w:ind w:left="426" w:hanging="426"/>
        <w:rPr>
          <w:rFonts w:ascii="Arial" w:hAnsi="Arial" w:cs="Arial"/>
          <w:lang w:val="ru-RU"/>
        </w:rPr>
      </w:pPr>
      <w:r w:rsidRPr="0089298E">
        <w:rPr>
          <w:rFonts w:ascii="Arial" w:hAnsi="Arial" w:cs="Arial"/>
          <w:b/>
          <w:lang w:val="ru-RU"/>
        </w:rPr>
        <w:t>(а)</w:t>
      </w:r>
      <w:r w:rsidRPr="0089298E">
        <w:rPr>
          <w:rFonts w:ascii="Arial" w:hAnsi="Arial" w:cs="Arial"/>
          <w:lang w:val="ru-RU"/>
        </w:rPr>
        <w:t xml:space="preserve"> </w:t>
      </w:r>
      <w:r w:rsidRPr="0089298E">
        <w:rPr>
          <w:rFonts w:ascii="Arial" w:hAnsi="Arial" w:cs="Arial"/>
          <w:b/>
          <w:lang w:val="ru-RU"/>
        </w:rPr>
        <w:t xml:space="preserve">Срок действия Конкурсного предложения: </w:t>
      </w:r>
      <w:r w:rsidRPr="0089298E">
        <w:rPr>
          <w:rFonts w:ascii="Arial" w:hAnsi="Arial" w:cs="Arial"/>
          <w:lang w:val="ru-RU"/>
        </w:rPr>
        <w:t>Наше конкурсное предложение будет действительно в течение периода, указанного в ИКТ 18.1 (или с изменениями, если это требуется) с даты, которая определена как последний день сдачи предложения, указанной в ИКТ 22.1 (или с изменениями, если это требуется), и будет оставаться для нас обязательным, и может быть акцептовано в любой момент до истечения указанного периода;</w:t>
      </w:r>
    </w:p>
    <w:p w14:paraId="04674E7D" w14:textId="77777777" w:rsidR="00D10A1C" w:rsidRPr="0089298E" w:rsidRDefault="00D10A1C" w:rsidP="00D10A1C">
      <w:pPr>
        <w:ind w:left="426" w:hanging="426"/>
        <w:rPr>
          <w:rFonts w:ascii="Arial" w:hAnsi="Arial" w:cs="Arial"/>
          <w:lang w:val="ru-RU"/>
        </w:rPr>
      </w:pPr>
    </w:p>
    <w:p w14:paraId="0A3AC2A4" w14:textId="77777777" w:rsidR="00D10A1C" w:rsidRPr="0089298E" w:rsidRDefault="00D10A1C" w:rsidP="00D10A1C">
      <w:pPr>
        <w:ind w:left="426" w:hanging="426"/>
        <w:rPr>
          <w:rFonts w:ascii="Arial" w:hAnsi="Arial" w:cs="Arial"/>
          <w:lang w:val="ru-RU"/>
        </w:rPr>
      </w:pPr>
      <w:r w:rsidRPr="0089298E">
        <w:rPr>
          <w:rFonts w:ascii="Arial" w:hAnsi="Arial" w:cs="Arial"/>
          <w:b/>
          <w:lang w:val="ru-RU"/>
        </w:rPr>
        <w:t>(б)</w:t>
      </w:r>
      <w:r w:rsidRPr="0089298E">
        <w:rPr>
          <w:rFonts w:ascii="Arial" w:hAnsi="Arial" w:cs="Arial"/>
          <w:lang w:val="ru-RU"/>
        </w:rPr>
        <w:t xml:space="preserve"> </w:t>
      </w:r>
      <w:r w:rsidRPr="0089298E">
        <w:rPr>
          <w:rFonts w:ascii="Arial" w:hAnsi="Arial" w:cs="Arial"/>
          <w:b/>
          <w:lang w:val="ru-RU"/>
        </w:rPr>
        <w:t>Общая стоимость:</w:t>
      </w:r>
      <w:r w:rsidRPr="0089298E">
        <w:rPr>
          <w:rFonts w:ascii="Arial" w:hAnsi="Arial" w:cs="Arial"/>
          <w:lang w:val="ru-RU"/>
        </w:rPr>
        <w:t xml:space="preserve"> Общая стоимость нашего конкурсного предложения, без учета скидок, предложенных ниже в пункте (в), составляет:</w:t>
      </w:r>
    </w:p>
    <w:p w14:paraId="0B49CE05" w14:textId="77777777" w:rsidR="00D10A1C" w:rsidRPr="0089298E" w:rsidRDefault="00D10A1C" w:rsidP="00D10A1C">
      <w:pPr>
        <w:ind w:left="426" w:hanging="426"/>
        <w:rPr>
          <w:rFonts w:ascii="Arial" w:hAnsi="Arial" w:cs="Arial"/>
          <w:lang w:val="ru-RU"/>
        </w:rPr>
      </w:pPr>
    </w:p>
    <w:p w14:paraId="29715163" w14:textId="60865669" w:rsidR="00D10A1C" w:rsidRPr="0089298E" w:rsidRDefault="00F7226F" w:rsidP="00D10A1C">
      <w:pPr>
        <w:ind w:left="426"/>
        <w:rPr>
          <w:rFonts w:ascii="Arial" w:hAnsi="Arial" w:cs="Arial"/>
          <w:i/>
          <w:lang w:val="ru-RU"/>
        </w:rPr>
      </w:pPr>
      <w:r w:rsidRPr="0089298E">
        <w:rPr>
          <w:rFonts w:ascii="Arial" w:hAnsi="Arial" w:cs="Arial"/>
          <w:lang w:val="ru-RU"/>
        </w:rPr>
        <w:t>О</w:t>
      </w:r>
      <w:r w:rsidR="00D10A1C" w:rsidRPr="0089298E">
        <w:rPr>
          <w:rFonts w:ascii="Arial" w:hAnsi="Arial" w:cs="Arial"/>
          <w:lang w:val="ru-RU"/>
        </w:rPr>
        <w:t>бщая стоимость</w:t>
      </w:r>
      <w:r w:rsidRPr="0089298E">
        <w:rPr>
          <w:rFonts w:ascii="Arial" w:hAnsi="Arial" w:cs="Arial"/>
          <w:lang w:val="ru-RU"/>
        </w:rPr>
        <w:t xml:space="preserve"> одного Лота</w:t>
      </w:r>
      <w:r w:rsidR="00D10A1C" w:rsidRPr="0089298E">
        <w:rPr>
          <w:rFonts w:ascii="Arial" w:hAnsi="Arial" w:cs="Arial"/>
          <w:lang w:val="ru-RU"/>
        </w:rPr>
        <w:t xml:space="preserve"> предложения составляет </w:t>
      </w:r>
      <w:r w:rsidR="00D10A1C" w:rsidRPr="0089298E">
        <w:rPr>
          <w:rFonts w:ascii="Arial" w:hAnsi="Arial" w:cs="Arial"/>
          <w:i/>
          <w:lang w:val="ru-RU"/>
        </w:rPr>
        <w:t>[укажите общую стоимость предложения словами и цифрами с указанием различных сумм и соответствующих валют]</w:t>
      </w:r>
      <w:r w:rsidRPr="0089298E">
        <w:rPr>
          <w:rFonts w:ascii="Arial" w:hAnsi="Arial" w:cs="Arial"/>
          <w:i/>
          <w:lang w:val="ru-RU"/>
        </w:rPr>
        <w:t xml:space="preserve"> без учета НДС</w:t>
      </w:r>
      <w:r w:rsidR="00D10A1C" w:rsidRPr="0089298E">
        <w:rPr>
          <w:rFonts w:ascii="Arial" w:hAnsi="Arial" w:cs="Arial"/>
          <w:i/>
          <w:lang w:val="ru-RU"/>
        </w:rPr>
        <w:t>;</w:t>
      </w:r>
    </w:p>
    <w:p w14:paraId="7B4C05F3" w14:textId="77777777" w:rsidR="00D10A1C" w:rsidRPr="0089298E" w:rsidRDefault="00D10A1C" w:rsidP="00D10A1C">
      <w:pPr>
        <w:ind w:left="426"/>
        <w:rPr>
          <w:rFonts w:ascii="Arial" w:hAnsi="Arial" w:cs="Arial"/>
          <w:lang w:val="ru-RU"/>
        </w:rPr>
      </w:pPr>
    </w:p>
    <w:p w14:paraId="4274873A" w14:textId="77777777" w:rsidR="00D10A1C" w:rsidRPr="0089298E" w:rsidRDefault="00D10A1C" w:rsidP="00D10A1C">
      <w:pPr>
        <w:pStyle w:val="aff8"/>
        <w:rPr>
          <w:rFonts w:ascii="Arial" w:hAnsi="Arial" w:cs="Arial"/>
          <w:lang w:val="ru-RU"/>
        </w:rPr>
      </w:pPr>
    </w:p>
    <w:p w14:paraId="0B748175" w14:textId="77777777" w:rsidR="00D10A1C" w:rsidRPr="0089298E" w:rsidRDefault="00D10A1C" w:rsidP="00D10A1C">
      <w:pPr>
        <w:spacing w:after="200"/>
        <w:rPr>
          <w:rFonts w:ascii="Arial" w:hAnsi="Arial" w:cs="Arial"/>
          <w:lang w:val="ru-RU"/>
        </w:rPr>
      </w:pPr>
      <w:r w:rsidRPr="0089298E">
        <w:rPr>
          <w:rFonts w:ascii="Arial" w:hAnsi="Arial" w:cs="Arial"/>
          <w:b/>
          <w:lang w:val="ru-RU"/>
        </w:rPr>
        <w:t>(</w:t>
      </w:r>
      <w:proofErr w:type="gramStart"/>
      <w:r w:rsidRPr="0089298E">
        <w:rPr>
          <w:rFonts w:ascii="Arial" w:hAnsi="Arial" w:cs="Arial"/>
          <w:b/>
          <w:lang w:val="ru-RU"/>
        </w:rPr>
        <w:t>в)</w:t>
      </w:r>
      <w:r w:rsidRPr="0089298E">
        <w:rPr>
          <w:rFonts w:ascii="Arial" w:hAnsi="Arial" w:cs="Arial"/>
          <w:lang w:val="ru-RU"/>
        </w:rPr>
        <w:t xml:space="preserve">  </w:t>
      </w:r>
      <w:r w:rsidRPr="0089298E">
        <w:rPr>
          <w:rFonts w:ascii="Arial" w:hAnsi="Arial" w:cs="Arial"/>
          <w:b/>
          <w:lang w:val="ru-RU"/>
        </w:rPr>
        <w:t>Скидки</w:t>
      </w:r>
      <w:proofErr w:type="gramEnd"/>
      <w:r w:rsidRPr="0089298E">
        <w:rPr>
          <w:rFonts w:ascii="Arial" w:hAnsi="Arial" w:cs="Arial"/>
          <w:b/>
          <w:lang w:val="ru-RU"/>
        </w:rPr>
        <w:t>:</w:t>
      </w:r>
      <w:r w:rsidRPr="0089298E">
        <w:rPr>
          <w:rFonts w:ascii="Arial" w:hAnsi="Arial" w:cs="Arial"/>
          <w:lang w:val="ru-RU"/>
        </w:rPr>
        <w:t xml:space="preserve"> Предлагаются следующие скидки и методика их применения: </w:t>
      </w:r>
    </w:p>
    <w:p w14:paraId="0F9720A0" w14:textId="77777777" w:rsidR="00D10A1C" w:rsidRPr="0089298E" w:rsidRDefault="00D10A1C" w:rsidP="00D10A1C">
      <w:pPr>
        <w:ind w:left="851" w:right="284" w:hanging="851"/>
        <w:rPr>
          <w:rFonts w:ascii="Arial" w:hAnsi="Arial" w:cs="Arial"/>
          <w:lang w:val="ru-RU"/>
        </w:rPr>
      </w:pPr>
      <w:r w:rsidRPr="0089298E">
        <w:rPr>
          <w:rFonts w:ascii="Arial" w:hAnsi="Arial" w:cs="Arial"/>
          <w:lang w:val="ru-RU"/>
        </w:rPr>
        <w:t xml:space="preserve">    (</w:t>
      </w:r>
      <w:r w:rsidRPr="0089298E">
        <w:rPr>
          <w:rFonts w:ascii="Arial" w:hAnsi="Arial" w:cs="Arial"/>
        </w:rPr>
        <w:t>i</w:t>
      </w:r>
      <w:r w:rsidRPr="0089298E">
        <w:rPr>
          <w:rFonts w:ascii="Arial" w:hAnsi="Arial" w:cs="Arial"/>
          <w:lang w:val="ru-RU"/>
        </w:rPr>
        <w:t xml:space="preserve">) </w:t>
      </w:r>
      <w:r w:rsidRPr="0089298E">
        <w:rPr>
          <w:rFonts w:ascii="Arial" w:hAnsi="Arial" w:cs="Arial"/>
          <w:u w:val="single"/>
          <w:lang w:val="ru-RU"/>
        </w:rPr>
        <w:t xml:space="preserve">Скидки: </w:t>
      </w:r>
      <w:r w:rsidRPr="0089298E">
        <w:rPr>
          <w:rFonts w:ascii="Arial" w:hAnsi="Arial" w:cs="Arial"/>
          <w:b/>
          <w:i/>
          <w:u w:val="single"/>
          <w:lang w:val="ru-RU"/>
        </w:rPr>
        <w:t>[подробно описать каждую предлагаемую скидку]</w:t>
      </w:r>
    </w:p>
    <w:p w14:paraId="33CB59AA" w14:textId="77777777" w:rsidR="00D10A1C" w:rsidRPr="0089298E" w:rsidRDefault="00D10A1C" w:rsidP="00D10A1C">
      <w:pPr>
        <w:tabs>
          <w:tab w:val="right" w:pos="9000"/>
        </w:tabs>
        <w:ind w:left="426" w:hanging="426"/>
        <w:rPr>
          <w:rFonts w:ascii="Arial" w:hAnsi="Arial" w:cs="Arial"/>
          <w:b/>
          <w:lang w:val="ru-RU"/>
        </w:rPr>
      </w:pPr>
      <w:r w:rsidRPr="0089298E">
        <w:rPr>
          <w:rFonts w:ascii="Arial" w:hAnsi="Arial" w:cs="Arial"/>
          <w:lang w:val="ru-RU"/>
        </w:rPr>
        <w:lastRenderedPageBreak/>
        <w:t xml:space="preserve">   (</w:t>
      </w:r>
      <w:r w:rsidRPr="0089298E">
        <w:rPr>
          <w:rFonts w:ascii="Arial" w:hAnsi="Arial" w:cs="Arial"/>
        </w:rPr>
        <w:t>ii</w:t>
      </w:r>
      <w:r w:rsidRPr="0089298E">
        <w:rPr>
          <w:rFonts w:ascii="Arial" w:hAnsi="Arial" w:cs="Arial"/>
          <w:lang w:val="ru-RU"/>
        </w:rPr>
        <w:t xml:space="preserve">) </w:t>
      </w:r>
      <w:r w:rsidRPr="0089298E">
        <w:rPr>
          <w:rFonts w:ascii="Arial" w:hAnsi="Arial" w:cs="Arial"/>
          <w:lang w:val="ru-RU"/>
        </w:rPr>
        <w:tab/>
        <w:t xml:space="preserve">Точный метод расчета для определения чистой цены после применения скидок описан ниже: </w:t>
      </w:r>
      <w:r w:rsidRPr="0089298E">
        <w:rPr>
          <w:rFonts w:ascii="Arial" w:hAnsi="Arial" w:cs="Arial"/>
          <w:b/>
          <w:i/>
          <w:u w:val="single"/>
          <w:lang w:val="ru-RU"/>
        </w:rPr>
        <w:t>[подробно описать методику, по которой должны применяться скидки]</w:t>
      </w:r>
      <w:r w:rsidRPr="0089298E">
        <w:rPr>
          <w:rFonts w:ascii="Arial" w:hAnsi="Arial" w:cs="Arial"/>
          <w:b/>
          <w:lang w:val="ru-RU"/>
        </w:rPr>
        <w:t>;</w:t>
      </w:r>
    </w:p>
    <w:p w14:paraId="1B3BA9CC" w14:textId="77777777" w:rsidR="00D10A1C" w:rsidRPr="0089298E" w:rsidRDefault="00D10A1C" w:rsidP="00D10A1C">
      <w:pPr>
        <w:tabs>
          <w:tab w:val="right" w:pos="9000"/>
        </w:tabs>
        <w:ind w:left="426" w:hanging="426"/>
        <w:rPr>
          <w:rFonts w:ascii="Arial" w:hAnsi="Arial" w:cs="Arial"/>
          <w:lang w:val="ru-RU"/>
        </w:rPr>
      </w:pPr>
    </w:p>
    <w:p w14:paraId="5AEDC52F" w14:textId="77777777" w:rsidR="00D10A1C" w:rsidRPr="0089298E" w:rsidRDefault="00D10A1C" w:rsidP="00D10A1C">
      <w:pPr>
        <w:tabs>
          <w:tab w:val="right" w:pos="9000"/>
        </w:tabs>
        <w:ind w:left="426" w:hanging="426"/>
        <w:rPr>
          <w:rFonts w:ascii="Arial" w:hAnsi="Arial" w:cs="Arial"/>
          <w:lang w:val="ru-RU"/>
        </w:rPr>
      </w:pPr>
      <w:r w:rsidRPr="0089298E">
        <w:rPr>
          <w:rFonts w:ascii="Arial" w:hAnsi="Arial" w:cs="Arial"/>
          <w:b/>
          <w:lang w:val="ru-RU"/>
        </w:rPr>
        <w:t>(г)  Комиссионные, денежные вознаграждения или гонорары:</w:t>
      </w:r>
      <w:r w:rsidRPr="0089298E">
        <w:rPr>
          <w:rFonts w:ascii="Arial" w:hAnsi="Arial" w:cs="Arial"/>
          <w:lang w:val="ru-RU"/>
        </w:rPr>
        <w:t xml:space="preserve"> В связи с процессом торгов или выполнением Контракта нами были уплачены или подлежат уплате следующие комиссионные, денежные вознаграждения или гонорары: </w:t>
      </w:r>
      <w:r w:rsidRPr="0089298E">
        <w:rPr>
          <w:rFonts w:ascii="Arial" w:hAnsi="Arial" w:cs="Arial"/>
          <w:b/>
          <w:i/>
          <w:lang w:val="ru-RU"/>
        </w:rPr>
        <w:t>[вписать полное наименование каждого получателя, его полный адрес, основание для уплаты каждой суммы комиссионных или денежного вознаграждения, сумму и валюту каждого такого денежного вознаграждения или комиссионных]</w:t>
      </w:r>
      <w:r w:rsidRPr="0089298E">
        <w:rPr>
          <w:rFonts w:ascii="Arial" w:hAnsi="Arial" w:cs="Arial"/>
          <w:lang w:val="ru-RU"/>
        </w:rPr>
        <w:t>.</w:t>
      </w:r>
    </w:p>
    <w:p w14:paraId="6EB28040" w14:textId="77777777" w:rsidR="00D10A1C" w:rsidRPr="0089298E" w:rsidRDefault="00D10A1C" w:rsidP="00D10A1C">
      <w:pPr>
        <w:tabs>
          <w:tab w:val="right" w:pos="9000"/>
        </w:tabs>
        <w:ind w:left="426" w:hanging="426"/>
        <w:rPr>
          <w:rFonts w:ascii="Arial" w:hAnsi="Arial" w:cs="Arial"/>
          <w:lang w:val="ru-RU"/>
        </w:rPr>
      </w:pPr>
      <w:r w:rsidRPr="0089298E">
        <w:rPr>
          <w:rFonts w:ascii="Arial" w:hAnsi="Arial" w:cs="Arial"/>
          <w:lang w:val="ru-RU"/>
        </w:rPr>
        <w:t xml:space="preserve"> </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D10A1C" w:rsidRPr="0089298E" w14:paraId="7D5CC777" w14:textId="77777777" w:rsidTr="0067772D">
        <w:tc>
          <w:tcPr>
            <w:tcW w:w="2520" w:type="dxa"/>
          </w:tcPr>
          <w:p w14:paraId="50EF11D5" w14:textId="77777777" w:rsidR="00D10A1C" w:rsidRPr="0089298E" w:rsidRDefault="00D10A1C" w:rsidP="0067772D">
            <w:pPr>
              <w:rPr>
                <w:rFonts w:ascii="Arial" w:hAnsi="Arial" w:cs="Arial"/>
              </w:rPr>
            </w:pPr>
            <w:r w:rsidRPr="0089298E">
              <w:rPr>
                <w:rFonts w:ascii="Arial" w:hAnsi="Arial" w:cs="Arial"/>
                <w:lang w:val="ru-RU"/>
              </w:rPr>
              <w:t>Наименование</w:t>
            </w:r>
            <w:r w:rsidRPr="0089298E">
              <w:rPr>
                <w:rFonts w:ascii="Arial" w:hAnsi="Arial" w:cs="Arial"/>
              </w:rPr>
              <w:t xml:space="preserve"> </w:t>
            </w:r>
            <w:proofErr w:type="spellStart"/>
            <w:r w:rsidRPr="0089298E">
              <w:rPr>
                <w:rFonts w:ascii="Arial" w:hAnsi="Arial" w:cs="Arial"/>
              </w:rPr>
              <w:t>получателя</w:t>
            </w:r>
            <w:proofErr w:type="spellEnd"/>
          </w:p>
        </w:tc>
        <w:tc>
          <w:tcPr>
            <w:tcW w:w="2520" w:type="dxa"/>
          </w:tcPr>
          <w:p w14:paraId="7E8BF882" w14:textId="77777777" w:rsidR="00D10A1C" w:rsidRPr="0089298E" w:rsidRDefault="00D10A1C" w:rsidP="0067772D">
            <w:pPr>
              <w:rPr>
                <w:rFonts w:ascii="Arial" w:hAnsi="Arial" w:cs="Arial"/>
                <w:lang w:val="ru-RU"/>
              </w:rPr>
            </w:pPr>
            <w:r w:rsidRPr="0089298E">
              <w:rPr>
                <w:rFonts w:ascii="Arial" w:hAnsi="Arial" w:cs="Arial"/>
                <w:lang w:val="ru-RU"/>
              </w:rPr>
              <w:t>Адрес</w:t>
            </w:r>
          </w:p>
        </w:tc>
        <w:tc>
          <w:tcPr>
            <w:tcW w:w="2070" w:type="dxa"/>
          </w:tcPr>
          <w:p w14:paraId="5AC99527" w14:textId="77777777" w:rsidR="00D10A1C" w:rsidRPr="0089298E" w:rsidRDefault="00D10A1C" w:rsidP="0067772D">
            <w:pPr>
              <w:rPr>
                <w:rFonts w:ascii="Arial" w:hAnsi="Arial" w:cs="Arial"/>
                <w:lang w:val="ru-RU"/>
              </w:rPr>
            </w:pPr>
            <w:r w:rsidRPr="0089298E">
              <w:rPr>
                <w:rFonts w:ascii="Arial" w:hAnsi="Arial" w:cs="Arial"/>
                <w:lang w:val="ru-RU"/>
              </w:rPr>
              <w:t>Основание</w:t>
            </w:r>
          </w:p>
        </w:tc>
        <w:tc>
          <w:tcPr>
            <w:tcW w:w="1548" w:type="dxa"/>
          </w:tcPr>
          <w:p w14:paraId="026BD1D0" w14:textId="77777777" w:rsidR="00D10A1C" w:rsidRPr="0089298E" w:rsidRDefault="00D10A1C" w:rsidP="0067772D">
            <w:pPr>
              <w:rPr>
                <w:rFonts w:ascii="Arial" w:hAnsi="Arial" w:cs="Arial"/>
                <w:lang w:val="ru-RU"/>
              </w:rPr>
            </w:pPr>
            <w:r w:rsidRPr="0089298E">
              <w:rPr>
                <w:rFonts w:ascii="Arial" w:hAnsi="Arial" w:cs="Arial"/>
                <w:lang w:val="ru-RU"/>
              </w:rPr>
              <w:t>Сумма</w:t>
            </w:r>
          </w:p>
        </w:tc>
      </w:tr>
      <w:tr w:rsidR="00A77D80" w:rsidRPr="0089298E" w14:paraId="6D57B8FA" w14:textId="77777777" w:rsidTr="0067772D">
        <w:tc>
          <w:tcPr>
            <w:tcW w:w="2520" w:type="dxa"/>
          </w:tcPr>
          <w:p w14:paraId="6B5D1532" w14:textId="2364BA8F" w:rsidR="00A77D80" w:rsidRPr="0089298E" w:rsidRDefault="00A77D80" w:rsidP="004F6A9C">
            <w:pPr>
              <w:jc w:val="center"/>
              <w:rPr>
                <w:rFonts w:ascii="Arial" w:hAnsi="Arial" w:cs="Arial"/>
                <w:u w:val="single"/>
                <w:lang w:val="ru-RU"/>
              </w:rPr>
            </w:pPr>
            <w:r w:rsidRPr="0089298E">
              <w:rPr>
                <w:rFonts w:ascii="Arial" w:hAnsi="Arial" w:cs="Arial"/>
                <w:u w:val="single"/>
                <w:lang w:val="ru-RU"/>
              </w:rPr>
              <w:t>Нет</w:t>
            </w:r>
          </w:p>
        </w:tc>
        <w:tc>
          <w:tcPr>
            <w:tcW w:w="2520" w:type="dxa"/>
          </w:tcPr>
          <w:p w14:paraId="6D02FE65" w14:textId="346AD652" w:rsidR="00A77D80" w:rsidRPr="0089298E" w:rsidRDefault="00A77D80" w:rsidP="004F6A9C">
            <w:pPr>
              <w:jc w:val="center"/>
              <w:rPr>
                <w:rFonts w:ascii="Arial" w:hAnsi="Arial" w:cs="Arial"/>
                <w:u w:val="single"/>
              </w:rPr>
            </w:pPr>
            <w:r w:rsidRPr="0089298E">
              <w:rPr>
                <w:rFonts w:ascii="Arial" w:hAnsi="Arial" w:cs="Arial"/>
                <w:u w:val="single"/>
                <w:lang w:val="ru-RU"/>
              </w:rPr>
              <w:t>Нет</w:t>
            </w:r>
          </w:p>
        </w:tc>
        <w:tc>
          <w:tcPr>
            <w:tcW w:w="2070" w:type="dxa"/>
          </w:tcPr>
          <w:p w14:paraId="26E663CD" w14:textId="01ACE621" w:rsidR="00A77D80" w:rsidRPr="0089298E" w:rsidRDefault="00A77D80" w:rsidP="004F6A9C">
            <w:pPr>
              <w:jc w:val="center"/>
              <w:rPr>
                <w:rFonts w:ascii="Arial" w:hAnsi="Arial" w:cs="Arial"/>
                <w:u w:val="single"/>
              </w:rPr>
            </w:pPr>
            <w:r w:rsidRPr="0089298E">
              <w:rPr>
                <w:rFonts w:ascii="Arial" w:hAnsi="Arial" w:cs="Arial"/>
                <w:u w:val="single"/>
                <w:lang w:val="ru-RU"/>
              </w:rPr>
              <w:t>Нет</w:t>
            </w:r>
          </w:p>
        </w:tc>
        <w:tc>
          <w:tcPr>
            <w:tcW w:w="1548" w:type="dxa"/>
          </w:tcPr>
          <w:p w14:paraId="6F8F73BB" w14:textId="61052766" w:rsidR="00A77D80" w:rsidRPr="0089298E" w:rsidRDefault="00A77D80" w:rsidP="004F6A9C">
            <w:pPr>
              <w:jc w:val="center"/>
              <w:rPr>
                <w:rFonts w:ascii="Arial" w:hAnsi="Arial" w:cs="Arial"/>
                <w:u w:val="single"/>
              </w:rPr>
            </w:pPr>
            <w:r w:rsidRPr="0089298E">
              <w:rPr>
                <w:rFonts w:ascii="Arial" w:hAnsi="Arial" w:cs="Arial"/>
                <w:u w:val="single"/>
                <w:lang w:val="ru-RU"/>
              </w:rPr>
              <w:t>Нет</w:t>
            </w:r>
          </w:p>
        </w:tc>
      </w:tr>
    </w:tbl>
    <w:p w14:paraId="34E7418B" w14:textId="77777777" w:rsidR="00D10A1C" w:rsidRPr="0089298E" w:rsidRDefault="00D10A1C" w:rsidP="00D10A1C">
      <w:pPr>
        <w:rPr>
          <w:rFonts w:ascii="Arial" w:hAnsi="Arial" w:cs="Arial"/>
          <w:u w:val="single"/>
          <w:lang w:val="ru-RU"/>
        </w:rPr>
      </w:pPr>
    </w:p>
    <w:p w14:paraId="26CA50A8" w14:textId="77777777" w:rsidR="00D10A1C" w:rsidRPr="0089298E" w:rsidRDefault="00D10A1C" w:rsidP="00D10A1C">
      <w:pPr>
        <w:ind w:firstLine="284"/>
        <w:rPr>
          <w:rFonts w:ascii="Arial" w:hAnsi="Arial" w:cs="Arial"/>
          <w:lang w:val="ru-RU"/>
        </w:rPr>
      </w:pPr>
      <w:r w:rsidRPr="0089298E">
        <w:rPr>
          <w:rFonts w:ascii="Arial" w:hAnsi="Arial" w:cs="Arial"/>
          <w:lang w:val="ru-RU"/>
        </w:rPr>
        <w:t>(Если выплаты не производились или не будут производиться, указать «нет»)</w:t>
      </w:r>
    </w:p>
    <w:p w14:paraId="3A850ABC" w14:textId="77777777" w:rsidR="00D10A1C" w:rsidRPr="0089298E" w:rsidRDefault="00D10A1C" w:rsidP="00D10A1C">
      <w:pPr>
        <w:rPr>
          <w:rFonts w:ascii="Arial" w:hAnsi="Arial" w:cs="Arial"/>
          <w:u w:val="single"/>
          <w:lang w:val="ru-RU"/>
        </w:rPr>
      </w:pPr>
    </w:p>
    <w:p w14:paraId="1CF98FA3" w14:textId="77777777" w:rsidR="00D10A1C" w:rsidRPr="0089298E" w:rsidRDefault="00D10A1C" w:rsidP="00D10A1C">
      <w:pPr>
        <w:tabs>
          <w:tab w:val="right" w:pos="9000"/>
        </w:tabs>
        <w:ind w:left="284" w:hanging="426"/>
        <w:rPr>
          <w:rFonts w:ascii="Arial" w:hAnsi="Arial" w:cs="Arial"/>
          <w:lang w:val="ru-RU"/>
        </w:rPr>
      </w:pPr>
      <w:r w:rsidRPr="0089298E">
        <w:rPr>
          <w:rFonts w:ascii="Arial" w:hAnsi="Arial" w:cs="Arial"/>
          <w:b/>
          <w:lang w:val="ru-RU"/>
        </w:rPr>
        <w:t>(д) Обязательный контракт:</w:t>
      </w:r>
      <w:r w:rsidRPr="0089298E">
        <w:rPr>
          <w:rFonts w:ascii="Arial" w:hAnsi="Arial" w:cs="Arial"/>
          <w:lang w:val="ru-RU"/>
        </w:rPr>
        <w:t xml:space="preserve"> Мы понимаем, что до подготовки и подписания официального Контракта данное конкурсное предложение вместе с Вашим письменным подтверждением его принятия, включенным в уведомление о присуждении Контракта, будут составлять обязательный Контракт между нами;</w:t>
      </w:r>
    </w:p>
    <w:p w14:paraId="2D0822AD" w14:textId="77777777" w:rsidR="00D10A1C" w:rsidRPr="0089298E" w:rsidRDefault="00D10A1C" w:rsidP="00D10A1C">
      <w:pPr>
        <w:tabs>
          <w:tab w:val="left" w:pos="1188"/>
          <w:tab w:val="left" w:pos="2394"/>
          <w:tab w:val="left" w:pos="4209"/>
          <w:tab w:val="left" w:pos="5238"/>
          <w:tab w:val="left" w:pos="7632"/>
          <w:tab w:val="left" w:pos="7868"/>
          <w:tab w:val="left" w:pos="9468"/>
        </w:tabs>
        <w:jc w:val="left"/>
        <w:rPr>
          <w:rFonts w:ascii="Arial" w:hAnsi="Arial" w:cs="Arial"/>
          <w:lang w:val="ru-RU"/>
        </w:rPr>
      </w:pPr>
    </w:p>
    <w:p w14:paraId="2C27251C" w14:textId="77777777" w:rsidR="00D10A1C" w:rsidRPr="0089298E" w:rsidRDefault="00D10A1C" w:rsidP="00D10A1C">
      <w:pPr>
        <w:spacing w:after="120"/>
        <w:ind w:left="142"/>
        <w:rPr>
          <w:rFonts w:ascii="Arial" w:hAnsi="Arial" w:cs="Arial"/>
          <w:b/>
          <w:i/>
          <w:u w:val="single"/>
          <w:lang w:val="ru-RU"/>
        </w:rPr>
      </w:pPr>
      <w:r w:rsidRPr="0089298E">
        <w:rPr>
          <w:rFonts w:ascii="Arial" w:hAnsi="Arial" w:cs="Arial"/>
          <w:lang w:val="ru-RU"/>
        </w:rPr>
        <w:t>Наименование Участника торгов</w:t>
      </w:r>
      <w:r w:rsidRPr="0089298E">
        <w:rPr>
          <w:rStyle w:val="af"/>
          <w:rFonts w:ascii="Arial" w:hAnsi="Arial" w:cs="Arial"/>
          <w:lang w:val="ru-RU"/>
        </w:rPr>
        <w:footnoteReference w:id="1"/>
      </w:r>
      <w:r w:rsidRPr="0089298E">
        <w:rPr>
          <w:rFonts w:ascii="Arial" w:hAnsi="Arial" w:cs="Arial"/>
          <w:lang w:val="ru-RU"/>
        </w:rPr>
        <w:t xml:space="preserve"> </w:t>
      </w:r>
      <w:proofErr w:type="gramStart"/>
      <w:r w:rsidRPr="0089298E">
        <w:rPr>
          <w:rFonts w:ascii="Arial" w:hAnsi="Arial" w:cs="Arial"/>
          <w:lang w:val="ru-RU"/>
        </w:rPr>
        <w:t xml:space="preserve">   </w:t>
      </w:r>
      <w:r w:rsidRPr="0089298E">
        <w:rPr>
          <w:rFonts w:ascii="Arial" w:hAnsi="Arial" w:cs="Arial"/>
          <w:b/>
          <w:i/>
          <w:u w:val="single"/>
          <w:lang w:val="ru-RU"/>
        </w:rPr>
        <w:t>[</w:t>
      </w:r>
      <w:proofErr w:type="gramEnd"/>
      <w:r w:rsidRPr="0089298E">
        <w:rPr>
          <w:rFonts w:ascii="Arial" w:hAnsi="Arial" w:cs="Arial"/>
          <w:b/>
          <w:i/>
          <w:u w:val="single"/>
          <w:lang w:val="ru-RU"/>
        </w:rPr>
        <w:t>указать полное имя лица, подписавшего конкурсное предложение]</w:t>
      </w:r>
    </w:p>
    <w:p w14:paraId="74C769FA" w14:textId="77777777" w:rsidR="00D10A1C" w:rsidRPr="0089298E" w:rsidRDefault="00D10A1C" w:rsidP="00D10A1C">
      <w:pPr>
        <w:spacing w:after="120"/>
        <w:ind w:left="142"/>
        <w:rPr>
          <w:rFonts w:ascii="Arial" w:hAnsi="Arial" w:cs="Arial"/>
          <w:b/>
          <w:u w:val="single"/>
          <w:lang w:val="ru-RU"/>
        </w:rPr>
      </w:pPr>
      <w:r w:rsidRPr="0089298E">
        <w:rPr>
          <w:rFonts w:ascii="Arial" w:hAnsi="Arial" w:cs="Arial"/>
          <w:lang w:val="ru-RU"/>
        </w:rPr>
        <w:t>ФИО лица, имеющего все полномочия для подписания конкурсного предложения за и от имени Участника торгов:</w:t>
      </w:r>
      <w:r w:rsidRPr="0089298E">
        <w:rPr>
          <w:rFonts w:ascii="Arial" w:hAnsi="Arial" w:cs="Arial"/>
          <w:bCs/>
          <w:iCs/>
          <w:lang w:val="ru-RU"/>
        </w:rPr>
        <w:t xml:space="preserve"> </w:t>
      </w:r>
      <w:r w:rsidRPr="0089298E">
        <w:rPr>
          <w:rStyle w:val="af"/>
          <w:rFonts w:ascii="Arial" w:hAnsi="Arial" w:cs="Arial"/>
          <w:bCs/>
          <w:iCs/>
          <w:lang w:val="ru-RU"/>
        </w:rPr>
        <w:footnoteReference w:id="2"/>
      </w:r>
      <w:r w:rsidRPr="0089298E">
        <w:rPr>
          <w:rFonts w:ascii="Arial" w:hAnsi="Arial" w:cs="Arial"/>
          <w:bCs/>
          <w:iCs/>
          <w:lang w:val="ru-RU"/>
        </w:rPr>
        <w:t xml:space="preserve"> </w:t>
      </w:r>
      <w:r w:rsidRPr="0089298E">
        <w:rPr>
          <w:rFonts w:ascii="Arial" w:hAnsi="Arial" w:cs="Arial"/>
          <w:b/>
          <w:i/>
          <w:u w:val="single"/>
          <w:lang w:val="ru-RU"/>
        </w:rPr>
        <w:t>[указать полное имя лица, имеющего все полномочия для подписания конкурсного предложения]</w:t>
      </w:r>
    </w:p>
    <w:p w14:paraId="21398E9D" w14:textId="77777777" w:rsidR="00D10A1C" w:rsidRPr="0089298E" w:rsidRDefault="00D10A1C" w:rsidP="00D10A1C">
      <w:pPr>
        <w:spacing w:after="120"/>
        <w:ind w:left="142"/>
        <w:rPr>
          <w:rFonts w:ascii="Arial" w:hAnsi="Arial" w:cs="Arial"/>
          <w:b/>
          <w:u w:val="single"/>
          <w:lang w:val="ru-RU"/>
        </w:rPr>
      </w:pPr>
      <w:r w:rsidRPr="0089298E">
        <w:rPr>
          <w:rFonts w:ascii="Arial" w:hAnsi="Arial" w:cs="Arial"/>
          <w:lang w:val="ru-RU"/>
        </w:rPr>
        <w:t xml:space="preserve">Должность лица, подписавшего конкурсное </w:t>
      </w:r>
      <w:r w:rsidRPr="0089298E">
        <w:rPr>
          <w:rFonts w:ascii="Arial" w:hAnsi="Arial" w:cs="Arial"/>
          <w:i/>
          <w:lang w:val="ru-RU"/>
        </w:rPr>
        <w:t xml:space="preserve">предложение </w:t>
      </w:r>
      <w:r w:rsidRPr="0089298E">
        <w:rPr>
          <w:rFonts w:ascii="Arial" w:hAnsi="Arial" w:cs="Arial"/>
          <w:b/>
          <w:i/>
          <w:u w:val="single"/>
          <w:lang w:val="ru-RU"/>
        </w:rPr>
        <w:t>[указать полное название должности лица, подписавшего конкурсное предложение]</w:t>
      </w:r>
    </w:p>
    <w:p w14:paraId="3820DB00" w14:textId="77777777" w:rsidR="00D10A1C" w:rsidRPr="0089298E" w:rsidRDefault="00D10A1C" w:rsidP="00D10A1C">
      <w:pPr>
        <w:spacing w:after="120"/>
        <w:ind w:left="142"/>
        <w:rPr>
          <w:rFonts w:ascii="Arial" w:hAnsi="Arial" w:cs="Arial"/>
          <w:b/>
          <w:i/>
          <w:u w:val="single"/>
          <w:lang w:val="ru-RU"/>
        </w:rPr>
      </w:pPr>
      <w:r w:rsidRPr="0089298E">
        <w:rPr>
          <w:rFonts w:ascii="Arial" w:hAnsi="Arial" w:cs="Arial"/>
          <w:lang w:val="ru-RU"/>
        </w:rPr>
        <w:t xml:space="preserve">Подпись лица, указанного выше </w:t>
      </w:r>
      <w:r w:rsidRPr="0089298E">
        <w:rPr>
          <w:rFonts w:ascii="Arial" w:hAnsi="Arial" w:cs="Arial"/>
          <w:b/>
          <w:i/>
          <w:u w:val="single"/>
          <w:lang w:val="ru-RU"/>
        </w:rPr>
        <w:t>[вставить подпись лица, чье имя и должность указаны выше]</w:t>
      </w:r>
    </w:p>
    <w:p w14:paraId="5F7E7128" w14:textId="77777777" w:rsidR="00D10A1C" w:rsidRPr="0089298E" w:rsidRDefault="00D10A1C" w:rsidP="00D10A1C">
      <w:pPr>
        <w:tabs>
          <w:tab w:val="right" w:pos="9000"/>
        </w:tabs>
        <w:ind w:left="142"/>
        <w:jc w:val="left"/>
        <w:rPr>
          <w:rFonts w:ascii="Arial" w:hAnsi="Arial" w:cs="Arial"/>
          <w:lang w:val="ru-RU"/>
        </w:rPr>
      </w:pPr>
      <w:r w:rsidRPr="0089298E">
        <w:rPr>
          <w:rFonts w:ascii="Arial" w:hAnsi="Arial" w:cs="Arial"/>
          <w:b/>
          <w:lang w:val="ru-RU"/>
        </w:rPr>
        <w:t>Дата подписания</w:t>
      </w:r>
      <w:r w:rsidRPr="0089298E">
        <w:rPr>
          <w:rFonts w:ascii="Arial" w:hAnsi="Arial" w:cs="Arial"/>
          <w:lang w:val="ru-RU"/>
        </w:rPr>
        <w:t xml:space="preserve"> </w:t>
      </w:r>
      <w:r w:rsidRPr="0089298E">
        <w:rPr>
          <w:rFonts w:ascii="Arial" w:hAnsi="Arial" w:cs="Arial"/>
          <w:i/>
          <w:lang w:val="ru-RU"/>
        </w:rPr>
        <w:t>[укажите дату], [укажите месяц], [укажите год]</w:t>
      </w:r>
      <w:r w:rsidRPr="0089298E">
        <w:rPr>
          <w:rFonts w:ascii="Arial" w:hAnsi="Arial" w:cs="Arial"/>
          <w:lang w:val="ru-RU"/>
        </w:rPr>
        <w:t xml:space="preserve"> </w:t>
      </w:r>
    </w:p>
    <w:p w14:paraId="10C7E36D" w14:textId="77777777" w:rsidR="00D10A1C" w:rsidRPr="0089298E" w:rsidRDefault="00D10A1C" w:rsidP="00D10A1C">
      <w:pPr>
        <w:tabs>
          <w:tab w:val="center" w:pos="4500"/>
        </w:tabs>
        <w:rPr>
          <w:rFonts w:ascii="Arial" w:hAnsi="Arial" w:cs="Arial"/>
          <w:lang w:val="ru-RU"/>
        </w:rPr>
      </w:pPr>
      <w:bookmarkStart w:id="123" w:name="_Toc333564297"/>
    </w:p>
    <w:p w14:paraId="5F6C828B" w14:textId="77777777" w:rsidR="00D10A1C" w:rsidRPr="0089298E" w:rsidRDefault="00D10A1C" w:rsidP="00D10A1C">
      <w:pPr>
        <w:pStyle w:val="SectionVHeading2"/>
        <w:tabs>
          <w:tab w:val="left" w:pos="2168"/>
        </w:tabs>
        <w:jc w:val="both"/>
        <w:rPr>
          <w:lang w:val="ru-RU"/>
        </w:rPr>
      </w:pPr>
    </w:p>
    <w:p w14:paraId="60D9064E" w14:textId="77777777" w:rsidR="00D10A1C" w:rsidRPr="0089298E" w:rsidRDefault="00D10A1C" w:rsidP="00D10A1C">
      <w:pPr>
        <w:pStyle w:val="Section4heading"/>
        <w:spacing w:after="0"/>
        <w:rPr>
          <w:rFonts w:ascii="Arial" w:hAnsi="Arial" w:cs="Arial"/>
          <w:sz w:val="32"/>
          <w:lang w:val="ru-RU"/>
        </w:rPr>
      </w:pPr>
      <w:r w:rsidRPr="0089298E">
        <w:rPr>
          <w:lang w:val="ru-RU"/>
        </w:rPr>
        <w:br w:type="page"/>
      </w:r>
      <w:bookmarkEnd w:id="123"/>
      <w:r w:rsidRPr="0089298E">
        <w:rPr>
          <w:rFonts w:ascii="Arial" w:hAnsi="Arial" w:cs="Arial"/>
          <w:sz w:val="32"/>
          <w:lang w:val="ru-RU"/>
        </w:rPr>
        <w:lastRenderedPageBreak/>
        <w:t xml:space="preserve">Информационная форма Участника торгов </w:t>
      </w:r>
    </w:p>
    <w:p w14:paraId="00D3C930" w14:textId="77777777" w:rsidR="00D10A1C" w:rsidRPr="0089298E" w:rsidRDefault="00D10A1C" w:rsidP="00D10A1C">
      <w:pPr>
        <w:rPr>
          <w:rFonts w:ascii="Arial" w:hAnsi="Arial" w:cs="Arial"/>
          <w:i/>
          <w:lang w:val="ru-RU"/>
        </w:rPr>
      </w:pPr>
      <w:r w:rsidRPr="0089298E">
        <w:rPr>
          <w:rFonts w:ascii="Arial" w:hAnsi="Arial" w:cs="Arial"/>
          <w:i/>
          <w:lang w:val="ru-RU"/>
        </w:rPr>
        <w:t>[Участник должен заполнить эту форму в соответствии с инструкциями, указанными ниже. Никакие изменения или замены в предложенном формате не допускаются.]</w:t>
      </w:r>
    </w:p>
    <w:p w14:paraId="57D9EAA9" w14:textId="77777777" w:rsidR="00D10A1C" w:rsidRPr="0089298E" w:rsidRDefault="00D10A1C" w:rsidP="00D10A1C">
      <w:pPr>
        <w:rPr>
          <w:rFonts w:ascii="Arial" w:hAnsi="Arial" w:cs="Arial"/>
          <w:i/>
          <w:lang w:val="ru-RU"/>
        </w:rPr>
      </w:pPr>
    </w:p>
    <w:p w14:paraId="5E0C4663" w14:textId="20E0161D" w:rsidR="00D10A1C" w:rsidRPr="0089298E" w:rsidRDefault="00D10A1C" w:rsidP="00D10A1C">
      <w:pPr>
        <w:jc w:val="right"/>
        <w:rPr>
          <w:rFonts w:ascii="Arial" w:hAnsi="Arial" w:cs="Arial"/>
          <w:spacing w:val="3"/>
          <w:lang w:val="ru-RU"/>
        </w:rPr>
      </w:pPr>
      <w:r w:rsidRPr="0089298E">
        <w:rPr>
          <w:rFonts w:ascii="Arial" w:hAnsi="Arial" w:cs="Arial"/>
          <w:spacing w:val="-2"/>
          <w:lang w:val="ru-RU"/>
        </w:rPr>
        <w:t>Дата: [</w:t>
      </w:r>
      <w:r w:rsidRPr="0089298E">
        <w:rPr>
          <w:rFonts w:ascii="Arial" w:hAnsi="Arial" w:cs="Arial"/>
          <w:i/>
          <w:lang w:val="ru-RU"/>
        </w:rPr>
        <w:t>(вписать дату, месяц и год) подачи конкурсного предложения]</w:t>
      </w:r>
      <w:r w:rsidRPr="0089298E">
        <w:rPr>
          <w:rFonts w:ascii="Arial" w:hAnsi="Arial" w:cs="Arial"/>
          <w:lang w:val="ru-RU"/>
        </w:rPr>
        <w:br/>
      </w:r>
      <w:r w:rsidRPr="0089298E">
        <w:rPr>
          <w:rFonts w:ascii="Arial" w:hAnsi="Arial" w:cs="Arial"/>
          <w:spacing w:val="-2"/>
          <w:sz w:val="22"/>
          <w:szCs w:val="22"/>
          <w:lang w:val="ru-RU"/>
        </w:rPr>
        <w:t xml:space="preserve">Приглашение к торгам </w:t>
      </w:r>
      <w:r w:rsidRPr="0089298E">
        <w:rPr>
          <w:rFonts w:ascii="Arial" w:hAnsi="Arial" w:cs="Arial"/>
          <w:spacing w:val="-2"/>
          <w:sz w:val="22"/>
          <w:szCs w:val="22"/>
        </w:rPr>
        <w:t>No</w:t>
      </w:r>
      <w:r w:rsidRPr="0089298E">
        <w:rPr>
          <w:rFonts w:ascii="Arial" w:hAnsi="Arial" w:cs="Arial"/>
          <w:spacing w:val="-2"/>
          <w:sz w:val="22"/>
          <w:szCs w:val="22"/>
          <w:lang w:val="ru-RU"/>
        </w:rPr>
        <w:t>.</w:t>
      </w:r>
      <w:r w:rsidRPr="0089298E">
        <w:rPr>
          <w:rFonts w:ascii="Arial" w:hAnsi="Arial" w:cs="Arial"/>
          <w:spacing w:val="-2"/>
          <w:lang w:val="ru-RU"/>
        </w:rPr>
        <w:t xml:space="preserve">: </w:t>
      </w:r>
      <w:r w:rsidR="00D05A70" w:rsidRPr="0089298E">
        <w:rPr>
          <w:rFonts w:ascii="Arial" w:hAnsi="Arial" w:cs="Arial"/>
          <w:spacing w:val="3"/>
        </w:rPr>
        <w:t>MOPE</w:t>
      </w:r>
      <w:r w:rsidR="00D05A70" w:rsidRPr="0089298E">
        <w:rPr>
          <w:rFonts w:ascii="Arial" w:hAnsi="Arial" w:cs="Arial"/>
          <w:spacing w:val="3"/>
          <w:lang w:val="ru-RU"/>
        </w:rPr>
        <w:t>-03-01/07-</w:t>
      </w:r>
      <w:r w:rsidR="00D05A70" w:rsidRPr="0089298E">
        <w:rPr>
          <w:rFonts w:ascii="Arial" w:hAnsi="Arial" w:cs="Arial"/>
          <w:spacing w:val="3"/>
        </w:rPr>
        <w:t>G</w:t>
      </w:r>
      <w:r w:rsidR="00D05A70" w:rsidRPr="0089298E">
        <w:rPr>
          <w:rFonts w:ascii="Arial" w:hAnsi="Arial" w:cs="Arial"/>
          <w:spacing w:val="3"/>
          <w:lang w:val="ru-RU"/>
        </w:rPr>
        <w:t>1</w:t>
      </w:r>
    </w:p>
    <w:p w14:paraId="17F525F9" w14:textId="77777777" w:rsidR="00D10A1C" w:rsidRPr="0089298E" w:rsidRDefault="00D10A1C" w:rsidP="00D10A1C">
      <w:pPr>
        <w:jc w:val="right"/>
        <w:rPr>
          <w:rFonts w:ascii="Arial" w:hAnsi="Arial" w:cs="Arial"/>
          <w:spacing w:val="-2"/>
          <w:lang w:val="ru-RU"/>
        </w:rPr>
      </w:pPr>
      <w:r w:rsidRPr="0089298E">
        <w:rPr>
          <w:rFonts w:ascii="Arial" w:hAnsi="Arial" w:cs="Arial"/>
          <w:spacing w:val="3"/>
          <w:lang w:val="ru-RU"/>
        </w:rPr>
        <w:br/>
      </w:r>
      <w:r w:rsidRPr="0089298E">
        <w:rPr>
          <w:rFonts w:ascii="Arial" w:hAnsi="Arial" w:cs="Arial"/>
          <w:spacing w:val="-2"/>
          <w:lang w:val="ru-RU"/>
        </w:rPr>
        <w:t>Страница</w:t>
      </w:r>
      <w:r w:rsidRPr="0089298E">
        <w:rPr>
          <w:rFonts w:ascii="Arial" w:hAnsi="Arial" w:cs="Arial"/>
          <w:i/>
          <w:lang w:val="ru-RU"/>
        </w:rPr>
        <w:t>__________</w:t>
      </w:r>
      <w:r w:rsidRPr="0089298E">
        <w:rPr>
          <w:rFonts w:ascii="Arial" w:hAnsi="Arial" w:cs="Arial"/>
          <w:spacing w:val="-2"/>
          <w:lang w:val="ru-RU"/>
        </w:rPr>
        <w:t>из</w:t>
      </w:r>
      <w:r w:rsidRPr="0089298E">
        <w:rPr>
          <w:rFonts w:ascii="Arial" w:hAnsi="Arial" w:cs="Arial"/>
          <w:i/>
          <w:spacing w:val="1"/>
          <w:lang w:val="ru-RU"/>
        </w:rPr>
        <w:t>_______________</w:t>
      </w:r>
      <w:r w:rsidRPr="0089298E">
        <w:rPr>
          <w:rFonts w:ascii="Arial" w:hAnsi="Arial" w:cs="Arial"/>
          <w:spacing w:val="-2"/>
          <w:lang w:val="ru-RU"/>
        </w:rPr>
        <w:t>страниц</w:t>
      </w:r>
    </w:p>
    <w:p w14:paraId="32BE8B6A" w14:textId="77777777" w:rsidR="00D10A1C" w:rsidRPr="0089298E" w:rsidRDefault="00D10A1C" w:rsidP="00D10A1C">
      <w:pPr>
        <w:jc w:val="right"/>
        <w:rPr>
          <w:rFonts w:ascii="Arial" w:hAnsi="Arial" w:cs="Arial"/>
          <w:spacing w:val="-2"/>
          <w:lang w:val="ru-RU"/>
        </w:rPr>
      </w:pPr>
    </w:p>
    <w:tbl>
      <w:tblPr>
        <w:tblW w:w="9633" w:type="dxa"/>
        <w:tblInd w:w="3" w:type="dxa"/>
        <w:tblLayout w:type="fixed"/>
        <w:tblCellMar>
          <w:left w:w="0" w:type="dxa"/>
          <w:right w:w="0" w:type="dxa"/>
        </w:tblCellMar>
        <w:tblLook w:val="0000" w:firstRow="0" w:lastRow="0" w:firstColumn="0" w:lastColumn="0" w:noHBand="0" w:noVBand="0"/>
      </w:tblPr>
      <w:tblGrid>
        <w:gridCol w:w="9633"/>
      </w:tblGrid>
      <w:tr w:rsidR="00D10A1C" w:rsidRPr="0089298E" w14:paraId="6D87E6B9" w14:textId="77777777" w:rsidTr="0067772D">
        <w:tc>
          <w:tcPr>
            <w:tcW w:w="9633" w:type="dxa"/>
            <w:tcBorders>
              <w:top w:val="single" w:sz="2" w:space="0" w:color="auto"/>
              <w:left w:val="single" w:sz="2" w:space="0" w:color="auto"/>
              <w:bottom w:val="single" w:sz="2" w:space="0" w:color="auto"/>
              <w:right w:val="single" w:sz="2" w:space="0" w:color="auto"/>
            </w:tcBorders>
          </w:tcPr>
          <w:p w14:paraId="52F71FB3" w14:textId="77777777" w:rsidR="00D10A1C" w:rsidRPr="0089298E" w:rsidRDefault="00D10A1C" w:rsidP="0067772D">
            <w:pPr>
              <w:spacing w:after="120"/>
              <w:ind w:right="283"/>
              <w:rPr>
                <w:rFonts w:ascii="Arial" w:hAnsi="Arial" w:cs="Arial"/>
                <w:lang w:val="ru-RU"/>
              </w:rPr>
            </w:pPr>
            <w:r w:rsidRPr="0089298E">
              <w:rPr>
                <w:rFonts w:ascii="Arial" w:hAnsi="Arial" w:cs="Arial"/>
                <w:lang w:val="ru-RU"/>
              </w:rPr>
              <w:t xml:space="preserve">1.  Наименование Участника торгов </w:t>
            </w:r>
            <w:r w:rsidRPr="0089298E">
              <w:rPr>
                <w:rFonts w:ascii="Arial" w:hAnsi="Arial" w:cs="Arial"/>
                <w:i/>
                <w:lang w:val="ru-RU"/>
              </w:rPr>
              <w:t>[вписать официальное наименование Участника]</w:t>
            </w:r>
          </w:p>
        </w:tc>
      </w:tr>
      <w:tr w:rsidR="00D10A1C" w:rsidRPr="0089298E" w14:paraId="70BA5184" w14:textId="77777777" w:rsidTr="0067772D">
        <w:tc>
          <w:tcPr>
            <w:tcW w:w="9633" w:type="dxa"/>
            <w:tcBorders>
              <w:top w:val="single" w:sz="2" w:space="0" w:color="auto"/>
              <w:left w:val="single" w:sz="2" w:space="0" w:color="auto"/>
              <w:bottom w:val="single" w:sz="2" w:space="0" w:color="auto"/>
              <w:right w:val="single" w:sz="2" w:space="0" w:color="auto"/>
            </w:tcBorders>
          </w:tcPr>
          <w:p w14:paraId="11AB391A" w14:textId="4FBD1B8B" w:rsidR="00D10A1C" w:rsidRPr="0089298E" w:rsidRDefault="00D10A1C" w:rsidP="0067772D">
            <w:pPr>
              <w:spacing w:after="120"/>
              <w:ind w:right="283"/>
              <w:rPr>
                <w:rFonts w:ascii="Arial" w:hAnsi="Arial" w:cs="Arial"/>
                <w:lang w:val="ru-RU"/>
              </w:rPr>
            </w:pPr>
            <w:r w:rsidRPr="0089298E">
              <w:rPr>
                <w:rFonts w:ascii="Arial" w:hAnsi="Arial" w:cs="Arial"/>
                <w:lang w:val="ru-RU"/>
              </w:rPr>
              <w:t xml:space="preserve">2.  </w:t>
            </w:r>
            <w:r w:rsidR="00A77D80" w:rsidRPr="0089298E">
              <w:rPr>
                <w:rFonts w:ascii="Arial" w:hAnsi="Arial" w:cs="Arial"/>
                <w:lang w:val="ru-RU"/>
              </w:rPr>
              <w:t>В случае совместного предприятия</w:t>
            </w:r>
            <w:r w:rsidRPr="0089298E">
              <w:rPr>
                <w:rFonts w:ascii="Arial" w:hAnsi="Arial" w:cs="Arial"/>
                <w:lang w:val="ru-RU"/>
              </w:rPr>
              <w:t xml:space="preserve"> официальные наименования каждого члена: </w:t>
            </w:r>
            <w:r w:rsidRPr="0089298E">
              <w:rPr>
                <w:rFonts w:ascii="Arial" w:hAnsi="Arial" w:cs="Arial"/>
                <w:i/>
                <w:lang w:val="ru-RU"/>
              </w:rPr>
              <w:t>[вписать официальные наименования каждого члена совместного предприятия</w:t>
            </w:r>
            <w:r w:rsidRPr="0089298E">
              <w:rPr>
                <w:rFonts w:ascii="Arial" w:hAnsi="Arial" w:cs="Arial"/>
                <w:lang w:val="ru-RU"/>
              </w:rPr>
              <w:t>]</w:t>
            </w:r>
          </w:p>
        </w:tc>
      </w:tr>
      <w:tr w:rsidR="00D10A1C" w:rsidRPr="0089298E" w14:paraId="4FEAD212" w14:textId="77777777" w:rsidTr="0067772D">
        <w:tc>
          <w:tcPr>
            <w:tcW w:w="9633" w:type="dxa"/>
            <w:tcBorders>
              <w:top w:val="single" w:sz="2" w:space="0" w:color="auto"/>
              <w:left w:val="single" w:sz="2" w:space="0" w:color="auto"/>
              <w:bottom w:val="single" w:sz="2" w:space="0" w:color="auto"/>
              <w:right w:val="single" w:sz="2" w:space="0" w:color="auto"/>
            </w:tcBorders>
          </w:tcPr>
          <w:p w14:paraId="36D62233" w14:textId="77777777" w:rsidR="00D10A1C" w:rsidRPr="0089298E" w:rsidRDefault="00D10A1C" w:rsidP="0067772D">
            <w:pPr>
              <w:spacing w:after="120"/>
              <w:ind w:right="283"/>
              <w:rPr>
                <w:rFonts w:ascii="Arial" w:hAnsi="Arial" w:cs="Arial"/>
                <w:lang w:val="ru-RU"/>
              </w:rPr>
            </w:pPr>
            <w:r w:rsidRPr="0089298E">
              <w:rPr>
                <w:rFonts w:ascii="Arial" w:hAnsi="Arial" w:cs="Arial"/>
                <w:lang w:val="ru-RU"/>
              </w:rPr>
              <w:t xml:space="preserve">3.  Фактическая или планируемая страна регистрации Участника торгов: </w:t>
            </w:r>
            <w:r w:rsidRPr="0089298E">
              <w:rPr>
                <w:rFonts w:ascii="Arial" w:hAnsi="Arial" w:cs="Arial"/>
                <w:i/>
                <w:lang w:val="ru-RU"/>
              </w:rPr>
              <w:t>[вписать название фактической или планируемой страны регистрации]</w:t>
            </w:r>
          </w:p>
        </w:tc>
      </w:tr>
      <w:tr w:rsidR="00D10A1C" w:rsidRPr="0089298E" w14:paraId="0BFD15DE" w14:textId="77777777" w:rsidTr="0067772D">
        <w:tc>
          <w:tcPr>
            <w:tcW w:w="9633" w:type="dxa"/>
            <w:tcBorders>
              <w:top w:val="single" w:sz="2" w:space="0" w:color="auto"/>
              <w:left w:val="single" w:sz="2" w:space="0" w:color="auto"/>
              <w:bottom w:val="single" w:sz="2" w:space="0" w:color="auto"/>
              <w:right w:val="single" w:sz="2" w:space="0" w:color="auto"/>
            </w:tcBorders>
          </w:tcPr>
          <w:p w14:paraId="7E89EAAE" w14:textId="77777777" w:rsidR="00D10A1C" w:rsidRPr="0089298E" w:rsidRDefault="00D10A1C" w:rsidP="0067772D">
            <w:pPr>
              <w:spacing w:after="120"/>
              <w:ind w:right="283"/>
              <w:rPr>
                <w:rFonts w:ascii="Arial" w:hAnsi="Arial" w:cs="Arial"/>
                <w:lang w:val="ru-RU"/>
              </w:rPr>
            </w:pPr>
            <w:r w:rsidRPr="0089298E">
              <w:rPr>
                <w:rFonts w:ascii="Arial" w:hAnsi="Arial" w:cs="Arial"/>
                <w:lang w:val="ru-RU"/>
              </w:rPr>
              <w:t xml:space="preserve">4.  Год регистрации Участника торгов: </w:t>
            </w:r>
            <w:r w:rsidRPr="0089298E">
              <w:rPr>
                <w:rFonts w:ascii="Arial" w:hAnsi="Arial" w:cs="Arial"/>
                <w:i/>
                <w:lang w:val="ru-RU"/>
              </w:rPr>
              <w:t>[вписать год регистрации Участника торгов]</w:t>
            </w:r>
          </w:p>
        </w:tc>
      </w:tr>
      <w:tr w:rsidR="00D10A1C" w:rsidRPr="0089298E" w14:paraId="3A18FA51" w14:textId="77777777" w:rsidTr="0067772D">
        <w:tc>
          <w:tcPr>
            <w:tcW w:w="9633" w:type="dxa"/>
            <w:tcBorders>
              <w:top w:val="single" w:sz="2" w:space="0" w:color="auto"/>
              <w:left w:val="single" w:sz="2" w:space="0" w:color="auto"/>
              <w:bottom w:val="single" w:sz="2" w:space="0" w:color="auto"/>
              <w:right w:val="single" w:sz="2" w:space="0" w:color="auto"/>
            </w:tcBorders>
          </w:tcPr>
          <w:p w14:paraId="073C947B" w14:textId="77777777" w:rsidR="00D10A1C" w:rsidRPr="0089298E" w:rsidRDefault="00D10A1C" w:rsidP="0067772D">
            <w:pPr>
              <w:spacing w:after="120"/>
              <w:ind w:right="283"/>
              <w:rPr>
                <w:rFonts w:ascii="Arial" w:hAnsi="Arial" w:cs="Arial"/>
                <w:lang w:val="ru-RU"/>
              </w:rPr>
            </w:pPr>
            <w:r w:rsidRPr="0089298E">
              <w:rPr>
                <w:rFonts w:ascii="Arial" w:hAnsi="Arial" w:cs="Arial"/>
                <w:lang w:val="ru-RU"/>
              </w:rPr>
              <w:t xml:space="preserve">5.  Адрес Участника торгов в стране его регистрации: </w:t>
            </w:r>
            <w:r w:rsidRPr="0089298E">
              <w:rPr>
                <w:rFonts w:ascii="Arial" w:hAnsi="Arial" w:cs="Arial"/>
                <w:i/>
                <w:lang w:val="ru-RU"/>
              </w:rPr>
              <w:t>[вписать юридический адрес Участника торгов в стране его регистрации]</w:t>
            </w:r>
          </w:p>
        </w:tc>
      </w:tr>
      <w:tr w:rsidR="00D10A1C" w:rsidRPr="0089298E" w14:paraId="2DF65C35" w14:textId="77777777" w:rsidTr="0067772D">
        <w:tc>
          <w:tcPr>
            <w:tcW w:w="9633" w:type="dxa"/>
            <w:tcBorders>
              <w:top w:val="single" w:sz="2" w:space="0" w:color="auto"/>
              <w:left w:val="single" w:sz="2" w:space="0" w:color="auto"/>
              <w:bottom w:val="single" w:sz="2" w:space="0" w:color="auto"/>
              <w:right w:val="single" w:sz="2" w:space="0" w:color="auto"/>
            </w:tcBorders>
          </w:tcPr>
          <w:p w14:paraId="6B47C1C7" w14:textId="77777777" w:rsidR="00D10A1C" w:rsidRPr="0089298E" w:rsidRDefault="00D10A1C" w:rsidP="0067772D">
            <w:pPr>
              <w:spacing w:after="120"/>
              <w:rPr>
                <w:rFonts w:ascii="Arial" w:hAnsi="Arial" w:cs="Arial"/>
                <w:lang w:val="ru-RU"/>
              </w:rPr>
            </w:pPr>
            <w:r w:rsidRPr="0089298E">
              <w:rPr>
                <w:rFonts w:ascii="Arial" w:hAnsi="Arial" w:cs="Arial"/>
                <w:lang w:val="ru-RU"/>
              </w:rPr>
              <w:t>6.  Сведения об уполномоченном представителе Участника торгов</w:t>
            </w:r>
          </w:p>
          <w:p w14:paraId="3AE1CCA7" w14:textId="77777777" w:rsidR="00D10A1C" w:rsidRPr="0089298E" w:rsidRDefault="00D10A1C" w:rsidP="0067772D">
            <w:pPr>
              <w:spacing w:after="120"/>
              <w:rPr>
                <w:rFonts w:ascii="Arial" w:hAnsi="Arial" w:cs="Arial"/>
                <w:lang w:val="ru-RU"/>
              </w:rPr>
            </w:pPr>
            <w:r w:rsidRPr="0089298E">
              <w:rPr>
                <w:rFonts w:ascii="Arial" w:hAnsi="Arial" w:cs="Arial"/>
                <w:lang w:val="ru-RU"/>
              </w:rPr>
              <w:t xml:space="preserve">     Имя: </w:t>
            </w:r>
            <w:r w:rsidRPr="0089298E">
              <w:rPr>
                <w:rFonts w:ascii="Arial" w:hAnsi="Arial" w:cs="Arial"/>
                <w:i/>
                <w:lang w:val="ru-RU"/>
              </w:rPr>
              <w:t>[вписать имя уполномоченного представителя]</w:t>
            </w:r>
          </w:p>
          <w:p w14:paraId="03750919" w14:textId="77777777" w:rsidR="00D10A1C" w:rsidRPr="0089298E" w:rsidRDefault="00D10A1C" w:rsidP="0067772D">
            <w:pPr>
              <w:spacing w:after="120"/>
              <w:rPr>
                <w:rFonts w:ascii="Arial" w:hAnsi="Arial" w:cs="Arial"/>
                <w:lang w:val="ru-RU"/>
              </w:rPr>
            </w:pPr>
            <w:r w:rsidRPr="0089298E">
              <w:rPr>
                <w:rFonts w:ascii="Arial" w:hAnsi="Arial" w:cs="Arial"/>
                <w:lang w:val="ru-RU"/>
              </w:rPr>
              <w:t xml:space="preserve">     Адрес: </w:t>
            </w:r>
            <w:r w:rsidRPr="0089298E">
              <w:rPr>
                <w:rFonts w:ascii="Arial" w:hAnsi="Arial" w:cs="Arial"/>
                <w:i/>
                <w:lang w:val="ru-RU"/>
              </w:rPr>
              <w:t>[вписать адрес уполномоченного представителя]</w:t>
            </w:r>
          </w:p>
          <w:p w14:paraId="3BEAC32C" w14:textId="77777777" w:rsidR="00D10A1C" w:rsidRPr="0089298E" w:rsidRDefault="00D10A1C" w:rsidP="0067772D">
            <w:pPr>
              <w:spacing w:after="120"/>
              <w:rPr>
                <w:rFonts w:ascii="Arial" w:hAnsi="Arial" w:cs="Arial"/>
                <w:lang w:val="ru-RU"/>
              </w:rPr>
            </w:pPr>
            <w:r w:rsidRPr="0089298E">
              <w:rPr>
                <w:rFonts w:ascii="Arial" w:hAnsi="Arial" w:cs="Arial"/>
                <w:lang w:val="ru-RU"/>
              </w:rPr>
              <w:t xml:space="preserve">     Телефон/факс: </w:t>
            </w:r>
            <w:r w:rsidRPr="0089298E">
              <w:rPr>
                <w:rFonts w:ascii="Arial" w:hAnsi="Arial" w:cs="Arial"/>
                <w:i/>
                <w:lang w:val="ru-RU"/>
              </w:rPr>
              <w:t>[вписать номера телефона/факса уполномоченного представителя]</w:t>
            </w:r>
          </w:p>
          <w:p w14:paraId="384E4694" w14:textId="77777777" w:rsidR="00D10A1C" w:rsidRPr="0089298E" w:rsidRDefault="00D10A1C" w:rsidP="0067772D">
            <w:pPr>
              <w:spacing w:after="120"/>
              <w:rPr>
                <w:rFonts w:ascii="Arial" w:hAnsi="Arial" w:cs="Arial"/>
                <w:lang w:val="ru-RU"/>
              </w:rPr>
            </w:pPr>
            <w:r w:rsidRPr="0089298E">
              <w:rPr>
                <w:rFonts w:ascii="Arial" w:hAnsi="Arial" w:cs="Arial"/>
                <w:lang w:val="ru-RU"/>
              </w:rPr>
              <w:t xml:space="preserve">     Адрес электронной почты: </w:t>
            </w:r>
            <w:r w:rsidRPr="0089298E">
              <w:rPr>
                <w:rFonts w:ascii="Arial" w:hAnsi="Arial" w:cs="Arial"/>
                <w:i/>
                <w:lang w:val="ru-RU"/>
              </w:rPr>
              <w:t>[вписать адрес электронной почты уполномоченного представителя]</w:t>
            </w:r>
          </w:p>
        </w:tc>
      </w:tr>
      <w:tr w:rsidR="00D10A1C" w:rsidRPr="0089298E" w14:paraId="6064CB54" w14:textId="77777777" w:rsidTr="0067772D">
        <w:tc>
          <w:tcPr>
            <w:tcW w:w="9633" w:type="dxa"/>
            <w:tcBorders>
              <w:top w:val="single" w:sz="2" w:space="0" w:color="auto"/>
              <w:left w:val="single" w:sz="2" w:space="0" w:color="auto"/>
              <w:bottom w:val="single" w:sz="2" w:space="0" w:color="auto"/>
              <w:right w:val="single" w:sz="2" w:space="0" w:color="auto"/>
            </w:tcBorders>
          </w:tcPr>
          <w:p w14:paraId="5F3C18D2" w14:textId="77777777" w:rsidR="00D10A1C" w:rsidRPr="0089298E" w:rsidRDefault="00D10A1C" w:rsidP="0067772D">
            <w:pPr>
              <w:spacing w:after="120"/>
              <w:rPr>
                <w:rFonts w:ascii="Arial" w:hAnsi="Arial" w:cs="Arial"/>
                <w:lang w:val="ru-RU"/>
              </w:rPr>
            </w:pPr>
            <w:r w:rsidRPr="0089298E">
              <w:rPr>
                <w:rFonts w:ascii="Arial" w:hAnsi="Arial" w:cs="Arial"/>
                <w:lang w:val="ru-RU"/>
              </w:rPr>
              <w:t xml:space="preserve">7. Прилагаемые экземпляры оригиналов документов: </w:t>
            </w:r>
            <w:r w:rsidRPr="0089298E">
              <w:rPr>
                <w:rFonts w:ascii="Arial" w:hAnsi="Arial" w:cs="Arial"/>
                <w:i/>
                <w:lang w:val="ru-RU"/>
              </w:rPr>
              <w:t>[поставьте галочку в одном или нескольких квадратах напротив наименований прилагаемых оригиналов]</w:t>
            </w:r>
          </w:p>
          <w:p w14:paraId="1F9119A4" w14:textId="77777777" w:rsidR="00D10A1C" w:rsidRPr="0089298E" w:rsidRDefault="00D10A1C" w:rsidP="002314AD">
            <w:pPr>
              <w:pStyle w:val="aff8"/>
              <w:numPr>
                <w:ilvl w:val="0"/>
                <w:numId w:val="47"/>
              </w:numPr>
              <w:spacing w:after="120"/>
              <w:jc w:val="left"/>
              <w:rPr>
                <w:rFonts w:ascii="Arial" w:hAnsi="Arial" w:cs="Arial"/>
                <w:lang w:val="ru-RU"/>
              </w:rPr>
            </w:pPr>
            <w:r w:rsidRPr="0089298E">
              <w:rPr>
                <w:rFonts w:ascii="Arial" w:hAnsi="Arial" w:cs="Arial"/>
                <w:lang w:val="ru-RU"/>
              </w:rPr>
              <w:t>Устав (или иные учредительные документы) и/или регистрационное свидетельство компании, указанной выше, согласно ИУТ 4.4.</w:t>
            </w:r>
          </w:p>
          <w:p w14:paraId="1C916AE4" w14:textId="77777777" w:rsidR="00D10A1C" w:rsidRPr="0089298E" w:rsidRDefault="00D10A1C" w:rsidP="002314AD">
            <w:pPr>
              <w:pStyle w:val="aff8"/>
              <w:numPr>
                <w:ilvl w:val="0"/>
                <w:numId w:val="47"/>
              </w:numPr>
              <w:spacing w:after="120"/>
              <w:jc w:val="left"/>
              <w:rPr>
                <w:rFonts w:ascii="Arial" w:hAnsi="Arial" w:cs="Arial"/>
                <w:lang w:val="ru-RU"/>
              </w:rPr>
            </w:pPr>
            <w:r w:rsidRPr="0089298E">
              <w:rPr>
                <w:rFonts w:ascii="Arial" w:hAnsi="Arial" w:cs="Arial"/>
                <w:lang w:val="ru-RU"/>
              </w:rPr>
              <w:t>В случае совместного предприятия, письмо о намерениях создать СП или договор о создании СП, в соответствии с ИУТ 4.1.</w:t>
            </w:r>
          </w:p>
          <w:p w14:paraId="11BE7D28" w14:textId="77777777" w:rsidR="00D10A1C" w:rsidRPr="0089298E" w:rsidRDefault="00D10A1C" w:rsidP="002314AD">
            <w:pPr>
              <w:pStyle w:val="aff8"/>
              <w:numPr>
                <w:ilvl w:val="0"/>
                <w:numId w:val="47"/>
              </w:numPr>
              <w:spacing w:before="40" w:after="120"/>
              <w:ind w:left="714" w:hanging="357"/>
              <w:contextualSpacing w:val="0"/>
              <w:jc w:val="left"/>
              <w:rPr>
                <w:rFonts w:ascii="Arial" w:hAnsi="Arial" w:cs="Arial"/>
                <w:lang w:val="ru-RU"/>
              </w:rPr>
            </w:pPr>
            <w:r w:rsidRPr="0089298E">
              <w:rPr>
                <w:rFonts w:ascii="Arial" w:hAnsi="Arial" w:cs="Arial"/>
                <w:lang w:val="ru-RU"/>
              </w:rPr>
              <w:t>В случае государственного предприятия или учреждения согласно ИУТ 4.6 документы, подтверждающие:</w:t>
            </w:r>
          </w:p>
          <w:p w14:paraId="53D41037" w14:textId="77777777" w:rsidR="00D10A1C" w:rsidRPr="0089298E" w:rsidRDefault="00D10A1C" w:rsidP="002314AD">
            <w:pPr>
              <w:pStyle w:val="aff8"/>
              <w:numPr>
                <w:ilvl w:val="1"/>
                <w:numId w:val="48"/>
              </w:numPr>
              <w:spacing w:after="120"/>
              <w:ind w:left="993"/>
              <w:jc w:val="left"/>
              <w:rPr>
                <w:rFonts w:ascii="Arial" w:hAnsi="Arial" w:cs="Arial"/>
              </w:rPr>
            </w:pPr>
            <w:proofErr w:type="spellStart"/>
            <w:r w:rsidRPr="0089298E">
              <w:rPr>
                <w:rFonts w:ascii="Arial" w:hAnsi="Arial" w:cs="Arial"/>
              </w:rPr>
              <w:t>юридическую</w:t>
            </w:r>
            <w:proofErr w:type="spellEnd"/>
            <w:r w:rsidRPr="0089298E">
              <w:rPr>
                <w:rFonts w:ascii="Arial" w:hAnsi="Arial" w:cs="Arial"/>
              </w:rPr>
              <w:t xml:space="preserve"> и </w:t>
            </w:r>
            <w:proofErr w:type="spellStart"/>
            <w:r w:rsidRPr="0089298E">
              <w:rPr>
                <w:rFonts w:ascii="Arial" w:hAnsi="Arial" w:cs="Arial"/>
              </w:rPr>
              <w:t>финансовую</w:t>
            </w:r>
            <w:proofErr w:type="spellEnd"/>
            <w:r w:rsidRPr="0089298E">
              <w:rPr>
                <w:rFonts w:ascii="Arial" w:hAnsi="Arial" w:cs="Arial"/>
              </w:rPr>
              <w:t xml:space="preserve"> </w:t>
            </w:r>
            <w:proofErr w:type="spellStart"/>
            <w:r w:rsidRPr="0089298E">
              <w:rPr>
                <w:rFonts w:ascii="Arial" w:hAnsi="Arial" w:cs="Arial"/>
              </w:rPr>
              <w:t>самостоятельность</w:t>
            </w:r>
            <w:proofErr w:type="spellEnd"/>
            <w:r w:rsidRPr="0089298E">
              <w:rPr>
                <w:rFonts w:ascii="Arial" w:hAnsi="Arial" w:cs="Arial"/>
              </w:rPr>
              <w:t xml:space="preserve"> </w:t>
            </w:r>
          </w:p>
          <w:p w14:paraId="097F0006" w14:textId="77777777" w:rsidR="00D10A1C" w:rsidRPr="0089298E" w:rsidRDefault="00D10A1C" w:rsidP="002314AD">
            <w:pPr>
              <w:pStyle w:val="aff8"/>
              <w:numPr>
                <w:ilvl w:val="1"/>
                <w:numId w:val="48"/>
              </w:numPr>
              <w:spacing w:after="120"/>
              <w:ind w:left="993"/>
              <w:jc w:val="left"/>
              <w:rPr>
                <w:rFonts w:ascii="Arial" w:hAnsi="Arial" w:cs="Arial"/>
              </w:rPr>
            </w:pPr>
            <w:proofErr w:type="spellStart"/>
            <w:r w:rsidRPr="0089298E">
              <w:rPr>
                <w:rFonts w:ascii="Arial" w:hAnsi="Arial" w:cs="Arial"/>
              </w:rPr>
              <w:t>соответствие</w:t>
            </w:r>
            <w:proofErr w:type="spellEnd"/>
            <w:r w:rsidRPr="0089298E">
              <w:rPr>
                <w:rFonts w:ascii="Arial" w:hAnsi="Arial" w:cs="Arial"/>
              </w:rPr>
              <w:t xml:space="preserve"> </w:t>
            </w:r>
            <w:proofErr w:type="spellStart"/>
            <w:r w:rsidRPr="0089298E">
              <w:rPr>
                <w:rFonts w:ascii="Arial" w:hAnsi="Arial" w:cs="Arial"/>
              </w:rPr>
              <w:t>торговому</w:t>
            </w:r>
            <w:proofErr w:type="spellEnd"/>
            <w:r w:rsidRPr="0089298E">
              <w:rPr>
                <w:rFonts w:ascii="Arial" w:hAnsi="Arial" w:cs="Arial"/>
              </w:rPr>
              <w:t xml:space="preserve"> </w:t>
            </w:r>
            <w:proofErr w:type="spellStart"/>
            <w:r w:rsidRPr="0089298E">
              <w:rPr>
                <w:rFonts w:ascii="Arial" w:hAnsi="Arial" w:cs="Arial"/>
              </w:rPr>
              <w:t>праву</w:t>
            </w:r>
            <w:proofErr w:type="spellEnd"/>
          </w:p>
          <w:p w14:paraId="6830AB30" w14:textId="77777777" w:rsidR="00D10A1C" w:rsidRPr="0089298E" w:rsidRDefault="00D10A1C" w:rsidP="0067772D">
            <w:pPr>
              <w:pStyle w:val="aff8"/>
              <w:widowControl w:val="0"/>
              <w:numPr>
                <w:ilvl w:val="0"/>
                <w:numId w:val="5"/>
              </w:numPr>
              <w:autoSpaceDE w:val="0"/>
              <w:autoSpaceDN w:val="0"/>
              <w:spacing w:before="60"/>
              <w:ind w:left="993"/>
              <w:jc w:val="left"/>
              <w:rPr>
                <w:rFonts w:ascii="Arial" w:hAnsi="Arial" w:cs="Arial"/>
                <w:spacing w:val="-8"/>
                <w:szCs w:val="24"/>
                <w:lang w:val="ru-RU"/>
              </w:rPr>
            </w:pPr>
            <w:r w:rsidRPr="0089298E">
              <w:rPr>
                <w:rFonts w:ascii="Arial" w:hAnsi="Arial" w:cs="Arial"/>
                <w:lang w:val="ru-RU"/>
              </w:rPr>
              <w:t>подтверждение, что Участник торгов не является организацией, зависимой от Покупателя</w:t>
            </w:r>
            <w:r w:rsidRPr="0089298E">
              <w:rPr>
                <w:rFonts w:ascii="Arial" w:hAnsi="Arial" w:cs="Arial"/>
                <w:spacing w:val="-2"/>
                <w:szCs w:val="24"/>
                <w:lang w:val="ru-RU"/>
              </w:rPr>
              <w:t xml:space="preserve"> </w:t>
            </w:r>
          </w:p>
          <w:p w14:paraId="2E243571" w14:textId="77777777" w:rsidR="00D10A1C" w:rsidRPr="0089298E" w:rsidRDefault="00D10A1C" w:rsidP="0067772D">
            <w:pPr>
              <w:spacing w:before="60"/>
              <w:ind w:left="360" w:hanging="270"/>
              <w:rPr>
                <w:rFonts w:ascii="Arial" w:hAnsi="Arial" w:cs="Arial"/>
                <w:spacing w:val="-2"/>
                <w:szCs w:val="24"/>
                <w:lang w:val="ru-RU"/>
              </w:rPr>
            </w:pPr>
            <w:r w:rsidRPr="0089298E">
              <w:rPr>
                <w:rFonts w:ascii="Arial" w:hAnsi="Arial" w:cs="Arial"/>
                <w:lang w:val="ru-RU"/>
              </w:rPr>
              <w:t>8. Организационная структура, список Совета директоров</w:t>
            </w:r>
            <w:r w:rsidRPr="0089298E">
              <w:rPr>
                <w:lang w:val="ru-RU"/>
              </w:rPr>
              <w:t xml:space="preserve"> </w:t>
            </w:r>
            <w:r w:rsidRPr="0089298E">
              <w:rPr>
                <w:rFonts w:ascii="Arial" w:hAnsi="Arial" w:cs="Arial"/>
                <w:spacing w:val="-2"/>
                <w:szCs w:val="24"/>
                <w:lang w:val="ru-RU"/>
              </w:rPr>
              <w:t>и учредителей.</w:t>
            </w:r>
          </w:p>
          <w:p w14:paraId="3E230432" w14:textId="77777777" w:rsidR="00D10A1C" w:rsidRPr="0089298E" w:rsidRDefault="00D10A1C" w:rsidP="0067772D">
            <w:pPr>
              <w:spacing w:before="60"/>
              <w:ind w:right="147"/>
              <w:rPr>
                <w:rFonts w:ascii="Arial" w:hAnsi="Arial" w:cs="Arial"/>
                <w:i/>
                <w:spacing w:val="-8"/>
                <w:lang w:val="ru-RU"/>
              </w:rPr>
            </w:pPr>
            <w:r w:rsidRPr="0089298E">
              <w:rPr>
                <w:rFonts w:ascii="Arial" w:hAnsi="Arial" w:cs="Arial"/>
                <w:i/>
                <w:spacing w:val="-8"/>
                <w:lang w:val="ru-RU"/>
              </w:rPr>
              <w:t>[Если требуется согласно ИКТ ИУТ 48.1, победивший участник должен предоставить дополнительную информацию об учредителях, используя форму раскрытия информации об учредителях.]</w:t>
            </w:r>
          </w:p>
        </w:tc>
      </w:tr>
    </w:tbl>
    <w:p w14:paraId="15D93534" w14:textId="77777777" w:rsidR="00D10A1C" w:rsidRPr="0089298E" w:rsidRDefault="00D10A1C" w:rsidP="00D10A1C">
      <w:pPr>
        <w:pStyle w:val="Section4heading"/>
        <w:spacing w:after="0"/>
        <w:rPr>
          <w:rFonts w:ascii="Arial" w:hAnsi="Arial" w:cs="Arial"/>
          <w:lang w:val="ru-RU"/>
        </w:rPr>
      </w:pPr>
      <w:r w:rsidRPr="0089298E">
        <w:rPr>
          <w:rFonts w:ascii="Arial" w:hAnsi="Arial" w:cs="Arial"/>
          <w:sz w:val="32"/>
          <w:lang w:val="ru-RU"/>
        </w:rPr>
        <w:lastRenderedPageBreak/>
        <w:t>Информационная форма Участника СП</w:t>
      </w:r>
      <w:r w:rsidRPr="0089298E">
        <w:rPr>
          <w:rFonts w:ascii="Arial" w:hAnsi="Arial" w:cs="Arial"/>
          <w:lang w:val="ru-RU"/>
        </w:rPr>
        <w:t xml:space="preserve"> </w:t>
      </w:r>
    </w:p>
    <w:p w14:paraId="48DABDA5" w14:textId="77777777" w:rsidR="00D10A1C" w:rsidRPr="0089298E" w:rsidRDefault="00D10A1C" w:rsidP="00D10A1C">
      <w:pPr>
        <w:jc w:val="right"/>
        <w:rPr>
          <w:rFonts w:ascii="Arial" w:hAnsi="Arial" w:cs="Arial"/>
          <w:spacing w:val="-2"/>
          <w:sz w:val="22"/>
          <w:szCs w:val="22"/>
          <w:lang w:val="ru-RU"/>
        </w:rPr>
      </w:pPr>
    </w:p>
    <w:p w14:paraId="0AAA2DCC" w14:textId="77777777" w:rsidR="00D10A1C" w:rsidRPr="0089298E" w:rsidRDefault="00D10A1C" w:rsidP="00D10A1C">
      <w:pPr>
        <w:jc w:val="right"/>
        <w:rPr>
          <w:rFonts w:ascii="Arial" w:hAnsi="Arial" w:cs="Arial"/>
          <w:i/>
          <w:lang w:val="ru-RU"/>
        </w:rPr>
      </w:pPr>
      <w:r w:rsidRPr="0089298E">
        <w:rPr>
          <w:rFonts w:ascii="Arial" w:hAnsi="Arial" w:cs="Arial"/>
          <w:i/>
          <w:lang w:val="ru-RU"/>
        </w:rPr>
        <w:t>[Участник торгов должен заполнить данную Форму в соответствии с представленными ниже инструкциям. Для Участника торгов и для каждого члена Совместного предприятия заполняется следующая таблица].</w:t>
      </w:r>
    </w:p>
    <w:p w14:paraId="3DABB032" w14:textId="77777777" w:rsidR="00D10A1C" w:rsidRPr="0089298E" w:rsidRDefault="00D10A1C" w:rsidP="00D10A1C">
      <w:pPr>
        <w:jc w:val="right"/>
        <w:rPr>
          <w:rFonts w:ascii="Arial" w:hAnsi="Arial" w:cs="Arial"/>
          <w:i/>
          <w:lang w:val="ru-RU"/>
        </w:rPr>
      </w:pPr>
    </w:p>
    <w:p w14:paraId="7E9333C5" w14:textId="61958C7E" w:rsidR="00D10A1C" w:rsidRPr="0089298E" w:rsidRDefault="00D10A1C" w:rsidP="00D10A1C">
      <w:pPr>
        <w:jc w:val="right"/>
        <w:rPr>
          <w:rFonts w:ascii="Arial" w:hAnsi="Arial" w:cs="Arial"/>
          <w:spacing w:val="3"/>
          <w:lang w:val="ru-RU"/>
        </w:rPr>
      </w:pPr>
      <w:r w:rsidRPr="0089298E">
        <w:rPr>
          <w:rFonts w:ascii="Arial" w:hAnsi="Arial" w:cs="Arial"/>
          <w:i/>
          <w:lang w:val="ru-RU"/>
        </w:rPr>
        <w:t>Дата: [вписать дату (день, месяц, год) подачи конкурсного предложения]</w:t>
      </w:r>
      <w:r w:rsidRPr="0089298E">
        <w:rPr>
          <w:rFonts w:ascii="Arial" w:hAnsi="Arial" w:cs="Arial"/>
          <w:lang w:val="ru-RU"/>
        </w:rPr>
        <w:br/>
      </w:r>
      <w:r w:rsidRPr="0089298E">
        <w:rPr>
          <w:rFonts w:ascii="Arial" w:hAnsi="Arial" w:cs="Arial"/>
          <w:spacing w:val="-2"/>
          <w:sz w:val="22"/>
          <w:szCs w:val="22"/>
          <w:lang w:val="ru-RU"/>
        </w:rPr>
        <w:t xml:space="preserve">Приглашение к торгам </w:t>
      </w:r>
      <w:r w:rsidRPr="0089298E">
        <w:rPr>
          <w:rFonts w:ascii="Arial" w:hAnsi="Arial" w:cs="Arial"/>
          <w:spacing w:val="-2"/>
          <w:sz w:val="22"/>
          <w:szCs w:val="22"/>
        </w:rPr>
        <w:t>No</w:t>
      </w:r>
      <w:r w:rsidRPr="0089298E">
        <w:rPr>
          <w:rFonts w:ascii="Arial" w:hAnsi="Arial" w:cs="Arial"/>
          <w:spacing w:val="-2"/>
          <w:sz w:val="22"/>
          <w:szCs w:val="22"/>
          <w:lang w:val="ru-RU"/>
        </w:rPr>
        <w:t>.</w:t>
      </w:r>
      <w:r w:rsidRPr="0089298E">
        <w:rPr>
          <w:rFonts w:ascii="Arial" w:hAnsi="Arial" w:cs="Arial"/>
          <w:spacing w:val="-2"/>
          <w:lang w:val="ru-RU"/>
        </w:rPr>
        <w:t xml:space="preserve">: </w:t>
      </w:r>
      <w:r w:rsidR="00D05A70" w:rsidRPr="0089298E">
        <w:rPr>
          <w:rFonts w:ascii="Arial" w:hAnsi="Arial" w:cs="Arial"/>
          <w:spacing w:val="3"/>
        </w:rPr>
        <w:t>MOPE</w:t>
      </w:r>
      <w:r w:rsidR="00D05A70" w:rsidRPr="0089298E">
        <w:rPr>
          <w:rFonts w:ascii="Arial" w:hAnsi="Arial" w:cs="Arial"/>
          <w:spacing w:val="3"/>
          <w:lang w:val="ru-RU"/>
        </w:rPr>
        <w:t>-03-01/07-</w:t>
      </w:r>
      <w:r w:rsidR="00D05A70" w:rsidRPr="0089298E">
        <w:rPr>
          <w:rFonts w:ascii="Arial" w:hAnsi="Arial" w:cs="Arial"/>
          <w:spacing w:val="3"/>
        </w:rPr>
        <w:t>G</w:t>
      </w:r>
      <w:r w:rsidR="00D05A70" w:rsidRPr="0089298E">
        <w:rPr>
          <w:rFonts w:ascii="Arial" w:hAnsi="Arial" w:cs="Arial"/>
          <w:spacing w:val="3"/>
          <w:lang w:val="ru-RU"/>
        </w:rPr>
        <w:t>1</w:t>
      </w:r>
    </w:p>
    <w:p w14:paraId="703602F3" w14:textId="77777777" w:rsidR="00D10A1C" w:rsidRPr="0089298E" w:rsidRDefault="00D10A1C" w:rsidP="00D10A1C">
      <w:pPr>
        <w:jc w:val="right"/>
        <w:rPr>
          <w:rFonts w:ascii="Arial" w:hAnsi="Arial" w:cs="Arial"/>
          <w:spacing w:val="-2"/>
          <w:lang w:val="ru-RU"/>
        </w:rPr>
      </w:pPr>
      <w:r w:rsidRPr="0089298E">
        <w:rPr>
          <w:rFonts w:ascii="Arial" w:hAnsi="Arial" w:cs="Arial"/>
          <w:spacing w:val="3"/>
          <w:lang w:val="ru-RU"/>
        </w:rPr>
        <w:br/>
      </w:r>
      <w:r w:rsidRPr="0089298E">
        <w:rPr>
          <w:rFonts w:ascii="Arial" w:hAnsi="Arial" w:cs="Arial"/>
          <w:spacing w:val="-2"/>
          <w:lang w:val="ru-RU"/>
        </w:rPr>
        <w:t>Страница</w:t>
      </w:r>
      <w:r w:rsidRPr="0089298E">
        <w:rPr>
          <w:rFonts w:ascii="Arial" w:hAnsi="Arial" w:cs="Arial"/>
          <w:i/>
          <w:lang w:val="ru-RU"/>
        </w:rPr>
        <w:t>__________</w:t>
      </w:r>
      <w:r w:rsidRPr="0089298E">
        <w:rPr>
          <w:rFonts w:ascii="Arial" w:hAnsi="Arial" w:cs="Arial"/>
          <w:spacing w:val="-2"/>
          <w:lang w:val="ru-RU"/>
        </w:rPr>
        <w:t>из</w:t>
      </w:r>
      <w:r w:rsidRPr="0089298E">
        <w:rPr>
          <w:rFonts w:ascii="Arial" w:hAnsi="Arial" w:cs="Arial"/>
          <w:i/>
          <w:spacing w:val="1"/>
          <w:lang w:val="ru-RU"/>
        </w:rPr>
        <w:t>_______________</w:t>
      </w:r>
      <w:r w:rsidRPr="0089298E">
        <w:rPr>
          <w:rFonts w:ascii="Arial" w:hAnsi="Arial" w:cs="Arial"/>
          <w:spacing w:val="-2"/>
          <w:lang w:val="ru-RU"/>
        </w:rPr>
        <w:t>страниц</w:t>
      </w:r>
    </w:p>
    <w:p w14:paraId="631C242E" w14:textId="77777777" w:rsidR="00D10A1C" w:rsidRPr="0089298E" w:rsidRDefault="00D10A1C" w:rsidP="00D10A1C">
      <w:pPr>
        <w:jc w:val="right"/>
        <w:rPr>
          <w:rFonts w:ascii="Arial" w:hAnsi="Arial" w:cs="Arial"/>
          <w:spacing w:val="-2"/>
          <w:sz w:val="22"/>
          <w:szCs w:val="22"/>
          <w:lang w:val="ru-RU"/>
        </w:rPr>
      </w:pPr>
    </w:p>
    <w:p w14:paraId="49A4D4F3" w14:textId="77777777" w:rsidR="00D10A1C" w:rsidRPr="0089298E" w:rsidRDefault="00D10A1C" w:rsidP="00D10A1C">
      <w:pPr>
        <w:rPr>
          <w:rFonts w:ascii="Arial" w:hAnsi="Arial" w:cs="Arial"/>
          <w:sz w:val="12"/>
          <w:szCs w:val="12"/>
          <w:lang w:val="ru-RU"/>
        </w:rPr>
      </w:pPr>
    </w:p>
    <w:tbl>
      <w:tblPr>
        <w:tblW w:w="9663" w:type="dxa"/>
        <w:tblInd w:w="3" w:type="dxa"/>
        <w:tblLayout w:type="fixed"/>
        <w:tblCellMar>
          <w:left w:w="0" w:type="dxa"/>
          <w:right w:w="0" w:type="dxa"/>
        </w:tblCellMar>
        <w:tblLook w:val="0000" w:firstRow="0" w:lastRow="0" w:firstColumn="0" w:lastColumn="0" w:noHBand="0" w:noVBand="0"/>
      </w:tblPr>
      <w:tblGrid>
        <w:gridCol w:w="9663"/>
      </w:tblGrid>
      <w:tr w:rsidR="00D10A1C" w:rsidRPr="0089298E" w14:paraId="78B03314" w14:textId="77777777" w:rsidTr="0067772D">
        <w:tc>
          <w:tcPr>
            <w:tcW w:w="9663" w:type="dxa"/>
            <w:tcBorders>
              <w:top w:val="single" w:sz="2" w:space="0" w:color="auto"/>
              <w:left w:val="single" w:sz="2" w:space="0" w:color="auto"/>
              <w:bottom w:val="single" w:sz="2" w:space="0" w:color="auto"/>
              <w:right w:val="single" w:sz="2" w:space="0" w:color="auto"/>
            </w:tcBorders>
          </w:tcPr>
          <w:p w14:paraId="538A38C1"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1.</w:t>
            </w:r>
            <w:r w:rsidRPr="0089298E">
              <w:rPr>
                <w:rFonts w:ascii="Arial" w:hAnsi="Arial" w:cs="Arial"/>
                <w:lang w:val="ru-RU"/>
              </w:rPr>
              <w:tab/>
              <w:t xml:space="preserve">Наименование Участника торгов: </w:t>
            </w:r>
            <w:r w:rsidRPr="0089298E">
              <w:rPr>
                <w:rFonts w:ascii="Arial" w:hAnsi="Arial" w:cs="Arial"/>
                <w:i/>
                <w:lang w:val="ru-RU"/>
              </w:rPr>
              <w:t>[вписать официальное наименование Участника]</w:t>
            </w:r>
          </w:p>
        </w:tc>
        <w:bookmarkStart w:id="124" w:name="_Toc108424565"/>
      </w:tr>
      <w:tr w:rsidR="00D10A1C" w:rsidRPr="0089298E" w14:paraId="34D5DA9F" w14:textId="77777777" w:rsidTr="0067772D">
        <w:tc>
          <w:tcPr>
            <w:tcW w:w="9663" w:type="dxa"/>
            <w:tcBorders>
              <w:top w:val="single" w:sz="2" w:space="0" w:color="auto"/>
              <w:left w:val="single" w:sz="2" w:space="0" w:color="auto"/>
              <w:bottom w:val="single" w:sz="2" w:space="0" w:color="auto"/>
              <w:right w:val="single" w:sz="2" w:space="0" w:color="auto"/>
            </w:tcBorders>
          </w:tcPr>
          <w:p w14:paraId="1AA486D8"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2.</w:t>
            </w:r>
            <w:r w:rsidRPr="0089298E">
              <w:rPr>
                <w:rFonts w:ascii="Arial" w:hAnsi="Arial" w:cs="Arial"/>
                <w:lang w:val="ru-RU"/>
              </w:rPr>
              <w:tab/>
              <w:t xml:space="preserve">Наименование Члена СП Участника торгов: </w:t>
            </w:r>
            <w:r w:rsidRPr="0089298E">
              <w:rPr>
                <w:rFonts w:ascii="Arial" w:hAnsi="Arial" w:cs="Arial"/>
                <w:i/>
                <w:lang w:val="ru-RU"/>
              </w:rPr>
              <w:t>[вписать официальное наименование Члена СП]</w:t>
            </w:r>
          </w:p>
        </w:tc>
      </w:tr>
      <w:tr w:rsidR="00D10A1C" w:rsidRPr="0089298E" w14:paraId="69D72CF5" w14:textId="77777777" w:rsidTr="0067772D">
        <w:tc>
          <w:tcPr>
            <w:tcW w:w="9663" w:type="dxa"/>
            <w:tcBorders>
              <w:top w:val="single" w:sz="2" w:space="0" w:color="auto"/>
              <w:left w:val="single" w:sz="2" w:space="0" w:color="auto"/>
              <w:bottom w:val="single" w:sz="2" w:space="0" w:color="auto"/>
              <w:right w:val="single" w:sz="2" w:space="0" w:color="auto"/>
            </w:tcBorders>
          </w:tcPr>
          <w:p w14:paraId="0B30CA8D"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3.</w:t>
            </w:r>
            <w:r w:rsidRPr="0089298E">
              <w:rPr>
                <w:rFonts w:ascii="Arial" w:hAnsi="Arial" w:cs="Arial"/>
                <w:lang w:val="ru-RU"/>
              </w:rPr>
              <w:tab/>
              <w:t xml:space="preserve">Страна регистрации Члена СП Участника торгов: </w:t>
            </w:r>
            <w:r w:rsidRPr="0089298E">
              <w:rPr>
                <w:rFonts w:ascii="Arial" w:hAnsi="Arial" w:cs="Arial"/>
                <w:i/>
                <w:lang w:val="ru-RU"/>
              </w:rPr>
              <w:t>[вписать страну регистрации Члена СП]</w:t>
            </w:r>
          </w:p>
        </w:tc>
      </w:tr>
      <w:tr w:rsidR="00D10A1C" w:rsidRPr="0089298E" w14:paraId="21FBE0A2" w14:textId="77777777" w:rsidTr="0067772D">
        <w:tc>
          <w:tcPr>
            <w:tcW w:w="9663" w:type="dxa"/>
            <w:tcBorders>
              <w:top w:val="single" w:sz="2" w:space="0" w:color="auto"/>
              <w:left w:val="single" w:sz="2" w:space="0" w:color="auto"/>
              <w:bottom w:val="single" w:sz="2" w:space="0" w:color="auto"/>
              <w:right w:val="single" w:sz="2" w:space="0" w:color="auto"/>
            </w:tcBorders>
          </w:tcPr>
          <w:p w14:paraId="7EE49382"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4.</w:t>
            </w:r>
            <w:r w:rsidRPr="0089298E">
              <w:rPr>
                <w:rFonts w:ascii="Arial" w:hAnsi="Arial" w:cs="Arial"/>
                <w:lang w:val="ru-RU"/>
              </w:rPr>
              <w:tab/>
              <w:t xml:space="preserve">Год регистрации Члена СП Участника торгов: </w:t>
            </w:r>
            <w:r w:rsidRPr="0089298E">
              <w:rPr>
                <w:rFonts w:ascii="Arial" w:hAnsi="Arial" w:cs="Arial"/>
                <w:i/>
                <w:lang w:val="ru-RU"/>
              </w:rPr>
              <w:t>[вписать год регистрации Члена СП]</w:t>
            </w:r>
          </w:p>
        </w:tc>
      </w:tr>
      <w:tr w:rsidR="00D10A1C" w:rsidRPr="0089298E" w14:paraId="3A3F7DBD" w14:textId="77777777" w:rsidTr="0067772D">
        <w:tc>
          <w:tcPr>
            <w:tcW w:w="9663" w:type="dxa"/>
            <w:tcBorders>
              <w:top w:val="single" w:sz="2" w:space="0" w:color="auto"/>
              <w:left w:val="single" w:sz="2" w:space="0" w:color="auto"/>
              <w:right w:val="single" w:sz="2" w:space="0" w:color="auto"/>
            </w:tcBorders>
          </w:tcPr>
          <w:p w14:paraId="56E56ACF"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5.</w:t>
            </w:r>
            <w:r w:rsidRPr="0089298E">
              <w:rPr>
                <w:rFonts w:ascii="Arial" w:hAnsi="Arial" w:cs="Arial"/>
                <w:lang w:val="ru-RU"/>
              </w:rPr>
              <w:tab/>
              <w:t xml:space="preserve">Юридический адрес Члена СП Участника торгов в стране его регистрации: </w:t>
            </w:r>
            <w:r w:rsidRPr="0089298E">
              <w:rPr>
                <w:rFonts w:ascii="Arial" w:hAnsi="Arial" w:cs="Arial"/>
                <w:i/>
                <w:lang w:val="ru-RU"/>
              </w:rPr>
              <w:t>[вписать юридический адрес Члена СП в стране его регистрации]</w:t>
            </w:r>
          </w:p>
        </w:tc>
      </w:tr>
      <w:tr w:rsidR="00D10A1C" w:rsidRPr="0089298E" w14:paraId="4F5F8745" w14:textId="77777777" w:rsidTr="0067772D">
        <w:tc>
          <w:tcPr>
            <w:tcW w:w="9663" w:type="dxa"/>
            <w:tcBorders>
              <w:top w:val="single" w:sz="2" w:space="0" w:color="auto"/>
              <w:left w:val="single" w:sz="2" w:space="0" w:color="auto"/>
              <w:bottom w:val="single" w:sz="2" w:space="0" w:color="auto"/>
              <w:right w:val="single" w:sz="2" w:space="0" w:color="auto"/>
            </w:tcBorders>
          </w:tcPr>
          <w:p w14:paraId="30C77CC6"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6.</w:t>
            </w:r>
            <w:r w:rsidRPr="0089298E">
              <w:rPr>
                <w:rFonts w:ascii="Arial" w:hAnsi="Arial" w:cs="Arial"/>
                <w:lang w:val="ru-RU"/>
              </w:rPr>
              <w:tab/>
              <w:t>Сведения об уполномоченном представителе Члена СП Участника торгов</w:t>
            </w:r>
          </w:p>
          <w:p w14:paraId="700A8BD9"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 xml:space="preserve">Имя: </w:t>
            </w:r>
            <w:r w:rsidRPr="0089298E">
              <w:rPr>
                <w:rFonts w:ascii="Arial" w:hAnsi="Arial" w:cs="Arial"/>
                <w:i/>
                <w:lang w:val="ru-RU"/>
              </w:rPr>
              <w:t>[вписать имя уполномоченного представителя Члена СП]</w:t>
            </w:r>
          </w:p>
          <w:p w14:paraId="5FA3EE74"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 xml:space="preserve">Адрес: </w:t>
            </w:r>
            <w:r w:rsidRPr="0089298E">
              <w:rPr>
                <w:rFonts w:ascii="Arial" w:hAnsi="Arial" w:cs="Arial"/>
                <w:i/>
                <w:lang w:val="ru-RU"/>
              </w:rPr>
              <w:t>[вписать адрес уполномоченного представителя Члена СП]</w:t>
            </w:r>
          </w:p>
          <w:p w14:paraId="2EFFC443"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Телефон/факс:</w:t>
            </w:r>
            <w:r w:rsidRPr="0089298E">
              <w:rPr>
                <w:rFonts w:ascii="Arial" w:hAnsi="Arial" w:cs="Arial"/>
                <w:i/>
                <w:lang w:val="ru-RU"/>
              </w:rPr>
              <w:t xml:space="preserve"> [вписать номера телефона/факса уполномоченного представителя Члена СП]</w:t>
            </w:r>
          </w:p>
          <w:p w14:paraId="25191C4D" w14:textId="77777777" w:rsidR="00D10A1C" w:rsidRPr="0089298E" w:rsidRDefault="00D10A1C" w:rsidP="0067772D">
            <w:pPr>
              <w:tabs>
                <w:tab w:val="left" w:pos="284"/>
              </w:tabs>
              <w:spacing w:after="120"/>
              <w:ind w:right="34"/>
              <w:rPr>
                <w:rFonts w:ascii="Arial" w:hAnsi="Arial" w:cs="Arial"/>
                <w:lang w:val="ru-RU"/>
              </w:rPr>
            </w:pPr>
            <w:r w:rsidRPr="0089298E">
              <w:rPr>
                <w:rFonts w:ascii="Arial" w:hAnsi="Arial" w:cs="Arial"/>
                <w:lang w:val="ru-RU"/>
              </w:rPr>
              <w:t xml:space="preserve">Адрес электронной почты: </w:t>
            </w:r>
            <w:r w:rsidRPr="0089298E">
              <w:rPr>
                <w:rFonts w:ascii="Arial" w:hAnsi="Arial" w:cs="Arial"/>
                <w:i/>
                <w:lang w:val="ru-RU"/>
              </w:rPr>
              <w:t>[вписать адрес электронной почты уполномоченного представителя Члена СП]</w:t>
            </w:r>
          </w:p>
        </w:tc>
      </w:tr>
      <w:tr w:rsidR="00D10A1C" w:rsidRPr="0089298E" w14:paraId="156055BC" w14:textId="77777777" w:rsidTr="0067772D">
        <w:tc>
          <w:tcPr>
            <w:tcW w:w="9663" w:type="dxa"/>
            <w:tcBorders>
              <w:top w:val="single" w:sz="2" w:space="0" w:color="auto"/>
              <w:left w:val="single" w:sz="2" w:space="0" w:color="auto"/>
              <w:bottom w:val="single" w:sz="2" w:space="0" w:color="auto"/>
              <w:right w:val="single" w:sz="2" w:space="0" w:color="auto"/>
            </w:tcBorders>
          </w:tcPr>
          <w:p w14:paraId="1ED53EFB" w14:textId="77777777" w:rsidR="00D10A1C" w:rsidRPr="0089298E" w:rsidRDefault="00D10A1C" w:rsidP="0067772D">
            <w:pPr>
              <w:spacing w:before="120" w:after="120"/>
              <w:ind w:right="283"/>
              <w:rPr>
                <w:rFonts w:ascii="Arial" w:hAnsi="Arial" w:cs="Arial"/>
                <w:lang w:val="ru-RU"/>
              </w:rPr>
            </w:pPr>
            <w:r w:rsidRPr="0089298E">
              <w:rPr>
                <w:rFonts w:ascii="Arial" w:hAnsi="Arial" w:cs="Arial"/>
                <w:lang w:val="ru-RU"/>
              </w:rPr>
              <w:t xml:space="preserve">7. Прилагаемые экземпляры оригиналов документов </w:t>
            </w:r>
            <w:r w:rsidRPr="0089298E">
              <w:rPr>
                <w:rFonts w:ascii="Arial" w:hAnsi="Arial" w:cs="Arial"/>
                <w:i/>
                <w:lang w:val="ru-RU"/>
              </w:rPr>
              <w:t>[поставьте галочку в одном или нескольких квадратах напротив наименований прилагаемых оригиналов]</w:t>
            </w:r>
          </w:p>
          <w:p w14:paraId="75DDDFA6" w14:textId="77777777" w:rsidR="00D10A1C" w:rsidRPr="0089298E" w:rsidRDefault="00D10A1C" w:rsidP="002314AD">
            <w:pPr>
              <w:pStyle w:val="aff8"/>
              <w:numPr>
                <w:ilvl w:val="0"/>
                <w:numId w:val="49"/>
              </w:numPr>
              <w:spacing w:before="120" w:after="120"/>
              <w:ind w:left="426" w:right="283"/>
              <w:jc w:val="left"/>
              <w:rPr>
                <w:rFonts w:ascii="Arial" w:hAnsi="Arial" w:cs="Arial"/>
                <w:lang w:val="ru-RU"/>
              </w:rPr>
            </w:pPr>
            <w:r w:rsidRPr="0089298E">
              <w:rPr>
                <w:rFonts w:ascii="Arial" w:hAnsi="Arial" w:cs="Arial"/>
                <w:lang w:val="ru-RU"/>
              </w:rPr>
              <w:t>Устав (или иные учредительные документы) и/или регистрационное свидетельство компании, указанной выше, согласно ИУТ 4.4.</w:t>
            </w:r>
          </w:p>
          <w:p w14:paraId="5BD9D38C" w14:textId="77777777" w:rsidR="00D10A1C" w:rsidRPr="0089298E" w:rsidRDefault="00D10A1C" w:rsidP="002314AD">
            <w:pPr>
              <w:pStyle w:val="aff8"/>
              <w:numPr>
                <w:ilvl w:val="0"/>
                <w:numId w:val="49"/>
              </w:numPr>
              <w:spacing w:before="40" w:after="120"/>
              <w:ind w:left="426" w:right="164"/>
              <w:rPr>
                <w:rFonts w:ascii="Arial" w:hAnsi="Arial" w:cs="Arial"/>
                <w:spacing w:val="-2"/>
                <w:szCs w:val="24"/>
                <w:lang w:val="ru-RU"/>
              </w:rPr>
            </w:pPr>
            <w:r w:rsidRPr="0089298E">
              <w:rPr>
                <w:rFonts w:ascii="Arial" w:hAnsi="Arial" w:cs="Arial"/>
                <w:lang w:val="ru-RU"/>
              </w:rPr>
              <w:t>В случае государственного предприятия или учреждения, документы, подтверждающие юридическую и финансовую самостоятельность, соответствие торговому праву и отсутствие статуса зависимой организации согласно пункту 4.6 ИУТ.</w:t>
            </w:r>
          </w:p>
          <w:p w14:paraId="4E957F98" w14:textId="77777777" w:rsidR="00D10A1C" w:rsidRPr="0089298E" w:rsidRDefault="00D10A1C" w:rsidP="0067772D">
            <w:pPr>
              <w:spacing w:before="60"/>
              <w:rPr>
                <w:rFonts w:ascii="Arial" w:hAnsi="Arial" w:cs="Arial"/>
                <w:spacing w:val="-2"/>
                <w:szCs w:val="24"/>
                <w:lang w:val="ru-RU"/>
              </w:rPr>
            </w:pPr>
            <w:r w:rsidRPr="0089298E">
              <w:rPr>
                <w:rFonts w:ascii="Arial" w:hAnsi="Arial" w:cs="Arial"/>
                <w:spacing w:val="-2"/>
                <w:szCs w:val="24"/>
                <w:lang w:val="ru-RU"/>
              </w:rPr>
              <w:t xml:space="preserve">8. </w:t>
            </w:r>
            <w:r w:rsidRPr="0089298E">
              <w:rPr>
                <w:rFonts w:ascii="Arial" w:hAnsi="Arial" w:cs="Arial"/>
                <w:lang w:val="ru-RU"/>
              </w:rPr>
              <w:t>Организационная структура, список Совета директоров</w:t>
            </w:r>
            <w:r w:rsidRPr="0089298E">
              <w:rPr>
                <w:lang w:val="ru-RU"/>
              </w:rPr>
              <w:t xml:space="preserve"> </w:t>
            </w:r>
            <w:r w:rsidRPr="0089298E">
              <w:rPr>
                <w:rFonts w:ascii="Arial" w:hAnsi="Arial" w:cs="Arial"/>
                <w:spacing w:val="-2"/>
                <w:szCs w:val="24"/>
                <w:lang w:val="ru-RU"/>
              </w:rPr>
              <w:t>и учредителей.</w:t>
            </w:r>
          </w:p>
          <w:p w14:paraId="584CCCF9" w14:textId="77777777" w:rsidR="00D10A1C" w:rsidRPr="0089298E" w:rsidRDefault="00D10A1C" w:rsidP="0067772D">
            <w:pPr>
              <w:spacing w:before="40" w:after="120"/>
              <w:ind w:left="540" w:right="164" w:hanging="450"/>
              <w:rPr>
                <w:rFonts w:ascii="Arial" w:hAnsi="Arial" w:cs="Arial"/>
                <w:spacing w:val="-2"/>
                <w:szCs w:val="24"/>
                <w:lang w:val="ru-RU"/>
              </w:rPr>
            </w:pPr>
            <w:r w:rsidRPr="0089298E">
              <w:rPr>
                <w:rFonts w:ascii="Arial" w:hAnsi="Arial" w:cs="Arial"/>
                <w:i/>
                <w:spacing w:val="-8"/>
                <w:lang w:val="ru-RU"/>
              </w:rPr>
              <w:t>[Если требуется согласно ИКТ ИУТ 48.1, победивший участник должен предоставить дополнительную информацию об учредителях, используя форму раскрытия информации об учредителях.]</w:t>
            </w:r>
            <w:r w:rsidRPr="0089298E">
              <w:rPr>
                <w:rFonts w:ascii="Arial" w:hAnsi="Arial" w:cs="Arial"/>
                <w:spacing w:val="-2"/>
                <w:szCs w:val="24"/>
                <w:lang w:val="ru-RU"/>
              </w:rPr>
              <w:t>.</w:t>
            </w:r>
          </w:p>
        </w:tc>
      </w:tr>
      <w:bookmarkEnd w:id="124"/>
    </w:tbl>
    <w:p w14:paraId="2BC5C8A4" w14:textId="77777777" w:rsidR="00D10A1C" w:rsidRPr="0089298E" w:rsidRDefault="00D10A1C" w:rsidP="00D10A1C">
      <w:pPr>
        <w:jc w:val="left"/>
        <w:rPr>
          <w:rFonts w:ascii="Arial" w:hAnsi="Arial" w:cs="Arial"/>
          <w:sz w:val="16"/>
          <w:lang w:val="ru-RU"/>
        </w:rPr>
      </w:pPr>
      <w:r w:rsidRPr="0089298E">
        <w:rPr>
          <w:rFonts w:ascii="Arial" w:hAnsi="Arial" w:cs="Arial"/>
          <w:sz w:val="16"/>
          <w:lang w:val="ru-RU"/>
        </w:rPr>
        <w:br w:type="page"/>
      </w:r>
    </w:p>
    <w:p w14:paraId="5DAF1005" w14:textId="77777777" w:rsidR="00D10A1C" w:rsidRPr="0089298E" w:rsidRDefault="00D10A1C" w:rsidP="00D10A1C">
      <w:pPr>
        <w:jc w:val="center"/>
        <w:rPr>
          <w:rFonts w:ascii="Arial" w:hAnsi="Arial" w:cs="Arial"/>
          <w:b/>
          <w:bCs/>
          <w:spacing w:val="10"/>
          <w:sz w:val="36"/>
          <w:szCs w:val="36"/>
          <w:lang w:val="ru-RU"/>
        </w:rPr>
      </w:pPr>
      <w:r w:rsidRPr="0089298E">
        <w:rPr>
          <w:rFonts w:ascii="Arial" w:hAnsi="Arial" w:cs="Arial"/>
          <w:b/>
          <w:bCs/>
          <w:spacing w:val="10"/>
          <w:sz w:val="36"/>
          <w:szCs w:val="36"/>
          <w:lang w:val="ru-RU"/>
        </w:rPr>
        <w:lastRenderedPageBreak/>
        <w:t>Формы Таблицы цен</w:t>
      </w:r>
    </w:p>
    <w:p w14:paraId="200684DB" w14:textId="77777777" w:rsidR="00D10A1C" w:rsidRPr="0089298E" w:rsidRDefault="00D10A1C" w:rsidP="00D10A1C">
      <w:pPr>
        <w:jc w:val="center"/>
        <w:rPr>
          <w:rFonts w:ascii="Arial" w:hAnsi="Arial" w:cs="Arial"/>
          <w:b/>
          <w:bCs/>
          <w:spacing w:val="10"/>
          <w:sz w:val="36"/>
          <w:szCs w:val="36"/>
          <w:lang w:val="ru-RU"/>
        </w:rPr>
      </w:pPr>
    </w:p>
    <w:p w14:paraId="352394C2" w14:textId="3D3B2279" w:rsidR="00D10A1C" w:rsidRPr="0089298E" w:rsidRDefault="00D10A1C" w:rsidP="00D10A1C">
      <w:pPr>
        <w:rPr>
          <w:rFonts w:ascii="Arial" w:hAnsi="Arial" w:cs="Arial"/>
          <w:bCs/>
          <w:i/>
          <w:spacing w:val="10"/>
          <w:szCs w:val="24"/>
          <w:lang w:val="ru-RU"/>
        </w:rPr>
      </w:pPr>
      <w:r w:rsidRPr="0089298E">
        <w:rPr>
          <w:rFonts w:ascii="Arial" w:hAnsi="Arial" w:cs="Arial"/>
          <w:bCs/>
          <w:i/>
          <w:spacing w:val="10"/>
          <w:szCs w:val="24"/>
          <w:lang w:val="ru-RU"/>
        </w:rPr>
        <w:t xml:space="preserve">[Участник должен заполнить эти Формы Таблиц цен в соответствии </w:t>
      </w:r>
      <w:r w:rsidR="00DF4AB5" w:rsidRPr="0089298E">
        <w:rPr>
          <w:rFonts w:ascii="Arial" w:hAnsi="Arial" w:cs="Arial"/>
          <w:bCs/>
          <w:i/>
          <w:spacing w:val="10"/>
          <w:szCs w:val="24"/>
          <w:lang w:val="ru-RU"/>
        </w:rPr>
        <w:br/>
      </w:r>
      <w:r w:rsidRPr="0089298E">
        <w:rPr>
          <w:rFonts w:ascii="Arial" w:hAnsi="Arial" w:cs="Arial"/>
          <w:bCs/>
          <w:i/>
          <w:spacing w:val="10"/>
          <w:szCs w:val="24"/>
          <w:lang w:val="ru-RU"/>
        </w:rPr>
        <w:t>с указанными инструкциями. Перечень позиций в столбце 1 Таблицы цен должен совпадать с Перечнем товаров и Сопутствующих услуг, указанным Покупателем в Перечень требований.]</w:t>
      </w:r>
    </w:p>
    <w:p w14:paraId="310EB018" w14:textId="77777777" w:rsidR="00D10A1C" w:rsidRPr="0089298E" w:rsidRDefault="00D10A1C" w:rsidP="00D10A1C">
      <w:pPr>
        <w:rPr>
          <w:rFonts w:ascii="Arial" w:hAnsi="Arial" w:cs="Arial"/>
          <w:bCs/>
          <w:i/>
          <w:spacing w:val="10"/>
          <w:szCs w:val="24"/>
          <w:lang w:val="ru-RU"/>
        </w:rPr>
      </w:pPr>
    </w:p>
    <w:p w14:paraId="1B86457D" w14:textId="77777777" w:rsidR="00D10A1C" w:rsidRPr="0089298E" w:rsidRDefault="00D10A1C" w:rsidP="00D10A1C">
      <w:pPr>
        <w:rPr>
          <w:rFonts w:ascii="Arial" w:hAnsi="Arial" w:cs="Arial"/>
          <w:bCs/>
          <w:i/>
          <w:spacing w:val="10"/>
          <w:szCs w:val="24"/>
          <w:lang w:val="ru-RU"/>
        </w:rPr>
      </w:pPr>
    </w:p>
    <w:p w14:paraId="09248BCE" w14:textId="77777777" w:rsidR="00D10A1C" w:rsidRPr="0089298E" w:rsidRDefault="00D10A1C" w:rsidP="00D10A1C">
      <w:pPr>
        <w:rPr>
          <w:rFonts w:ascii="Arial" w:hAnsi="Arial" w:cs="Arial"/>
          <w:bCs/>
          <w:i/>
          <w:spacing w:val="10"/>
          <w:szCs w:val="24"/>
          <w:lang w:val="ru-RU"/>
        </w:rPr>
      </w:pPr>
    </w:p>
    <w:p w14:paraId="5A140493" w14:textId="77777777" w:rsidR="00D10A1C" w:rsidRPr="0089298E" w:rsidRDefault="00D10A1C" w:rsidP="00D10A1C">
      <w:pPr>
        <w:rPr>
          <w:rFonts w:ascii="Arial" w:hAnsi="Arial" w:cs="Arial"/>
          <w:bCs/>
          <w:i/>
          <w:spacing w:val="10"/>
          <w:szCs w:val="24"/>
          <w:lang w:val="ru-RU"/>
        </w:rPr>
        <w:sectPr w:rsidR="00D10A1C" w:rsidRPr="0089298E" w:rsidSect="0067772D">
          <w:headerReference w:type="even" r:id="rId21"/>
          <w:headerReference w:type="default" r:id="rId22"/>
          <w:headerReference w:type="first" r:id="rId23"/>
          <w:endnotePr>
            <w:numFmt w:val="decimal"/>
          </w:endnotePr>
          <w:pgSz w:w="11907" w:h="16839" w:code="9"/>
          <w:pgMar w:top="1440" w:right="992" w:bottom="1440" w:left="1276" w:header="720" w:footer="720" w:gutter="0"/>
          <w:pgNumType w:start="47"/>
          <w:cols w:space="720"/>
          <w:docGrid w:linePitch="326"/>
        </w:sectPr>
      </w:pPr>
    </w:p>
    <w:tbl>
      <w:tblPr>
        <w:tblW w:w="14684" w:type="dxa"/>
        <w:tblInd w:w="-121" w:type="dxa"/>
        <w:tblLayout w:type="fixed"/>
        <w:tblLook w:val="0000" w:firstRow="0" w:lastRow="0" w:firstColumn="0" w:lastColumn="0" w:noHBand="0" w:noVBand="0"/>
      </w:tblPr>
      <w:tblGrid>
        <w:gridCol w:w="110"/>
        <w:gridCol w:w="1145"/>
        <w:gridCol w:w="993"/>
        <w:gridCol w:w="3383"/>
        <w:gridCol w:w="201"/>
        <w:gridCol w:w="858"/>
        <w:gridCol w:w="999"/>
        <w:gridCol w:w="1283"/>
        <w:gridCol w:w="1285"/>
        <w:gridCol w:w="1144"/>
        <w:gridCol w:w="1998"/>
        <w:gridCol w:w="1285"/>
      </w:tblGrid>
      <w:tr w:rsidR="00D10A1C" w:rsidRPr="0089298E" w14:paraId="7F1E4DF8" w14:textId="77777777" w:rsidTr="004F6A9C">
        <w:trPr>
          <w:gridBefore w:val="1"/>
          <w:gridAfter w:val="2"/>
          <w:wBefore w:w="110" w:type="dxa"/>
          <w:wAfter w:w="3283" w:type="dxa"/>
          <w:trHeight w:val="1396"/>
        </w:trPr>
        <w:tc>
          <w:tcPr>
            <w:tcW w:w="11291" w:type="dxa"/>
            <w:gridSpan w:val="9"/>
            <w:vAlign w:val="center"/>
          </w:tcPr>
          <w:p w14:paraId="4D0051B8" w14:textId="77777777" w:rsidR="00D10A1C" w:rsidRPr="0089298E" w:rsidRDefault="00D10A1C" w:rsidP="0067772D">
            <w:pPr>
              <w:pStyle w:val="SectionVHeader"/>
              <w:ind w:right="-266"/>
              <w:rPr>
                <w:rFonts w:ascii="Arial" w:hAnsi="Arial" w:cs="Arial"/>
                <w:sz w:val="24"/>
                <w:szCs w:val="24"/>
              </w:rPr>
            </w:pPr>
            <w:bookmarkStart w:id="125" w:name="_Toc374633594"/>
          </w:p>
          <w:p w14:paraId="204BE347" w14:textId="77777777" w:rsidR="00D10A1C" w:rsidRPr="0089298E" w:rsidRDefault="00D10A1C" w:rsidP="0067772D">
            <w:pPr>
              <w:pStyle w:val="SectionVHeader"/>
              <w:ind w:right="-266"/>
              <w:rPr>
                <w:rFonts w:ascii="Arial" w:hAnsi="Arial" w:cs="Arial"/>
                <w:sz w:val="24"/>
                <w:szCs w:val="24"/>
              </w:rPr>
            </w:pPr>
          </w:p>
          <w:p w14:paraId="1A5ACFB2" w14:textId="77777777" w:rsidR="00D10A1C" w:rsidRPr="0089298E" w:rsidRDefault="00D10A1C" w:rsidP="0067772D">
            <w:pPr>
              <w:pStyle w:val="SectionVHeader"/>
              <w:ind w:right="-266"/>
              <w:rPr>
                <w:rFonts w:ascii="Arial" w:hAnsi="Arial" w:cs="Arial"/>
                <w:sz w:val="24"/>
                <w:szCs w:val="24"/>
              </w:rPr>
            </w:pPr>
          </w:p>
          <w:p w14:paraId="28DE9C48" w14:textId="77777777" w:rsidR="00D10A1C" w:rsidRPr="0089298E" w:rsidRDefault="00D10A1C" w:rsidP="0067772D">
            <w:pPr>
              <w:pStyle w:val="SectionVHeader"/>
              <w:ind w:right="-266"/>
              <w:rPr>
                <w:rFonts w:ascii="Arial" w:hAnsi="Arial" w:cs="Arial"/>
                <w:lang w:val="ru-RU"/>
              </w:rPr>
            </w:pPr>
            <w:r w:rsidRPr="0089298E">
              <w:rPr>
                <w:rFonts w:ascii="Arial" w:hAnsi="Arial" w:cs="Arial"/>
                <w:sz w:val="24"/>
                <w:szCs w:val="24"/>
              </w:rPr>
              <w:t>Таблица цен: Товары, произведенные вне страны Покупателя, планируемые к ввозу</w:t>
            </w:r>
            <w:bookmarkEnd w:id="125"/>
          </w:p>
        </w:tc>
      </w:tr>
      <w:tr w:rsidR="00D10A1C" w:rsidRPr="0089298E" w14:paraId="0D89BF69" w14:textId="77777777" w:rsidTr="004F6A9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1941"/>
        </w:trPr>
        <w:tc>
          <w:tcPr>
            <w:tcW w:w="5631" w:type="dxa"/>
            <w:gridSpan w:val="4"/>
            <w:tcBorders>
              <w:top w:val="double" w:sz="6" w:space="0" w:color="auto"/>
              <w:bottom w:val="nil"/>
              <w:right w:val="nil"/>
            </w:tcBorders>
          </w:tcPr>
          <w:p w14:paraId="48A21ECD" w14:textId="77777777" w:rsidR="00D10A1C" w:rsidRPr="0089298E" w:rsidRDefault="00D10A1C" w:rsidP="0067772D">
            <w:pPr>
              <w:suppressAutoHyphens/>
              <w:jc w:val="center"/>
              <w:rPr>
                <w:rFonts w:ascii="Arial" w:hAnsi="Arial" w:cs="Arial"/>
                <w:sz w:val="20"/>
                <w:lang w:val="ru-RU"/>
              </w:rPr>
            </w:pPr>
          </w:p>
        </w:tc>
        <w:tc>
          <w:tcPr>
            <w:tcW w:w="5770" w:type="dxa"/>
            <w:gridSpan w:val="6"/>
            <w:tcBorders>
              <w:top w:val="double" w:sz="6" w:space="0" w:color="auto"/>
              <w:left w:val="nil"/>
              <w:bottom w:val="nil"/>
              <w:right w:val="nil"/>
            </w:tcBorders>
          </w:tcPr>
          <w:p w14:paraId="0E84741E"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 xml:space="preserve">(Группа </w:t>
            </w:r>
            <w:r w:rsidRPr="0089298E">
              <w:rPr>
                <w:rFonts w:ascii="Arial" w:hAnsi="Arial" w:cs="Arial"/>
                <w:sz w:val="20"/>
              </w:rPr>
              <w:t>C</w:t>
            </w:r>
            <w:r w:rsidRPr="0089298E">
              <w:rPr>
                <w:rFonts w:ascii="Arial" w:hAnsi="Arial" w:cs="Arial"/>
                <w:sz w:val="20"/>
                <w:lang w:val="ru-RU"/>
              </w:rPr>
              <w:t xml:space="preserve"> Конкурсное предложение, товары для импорта)</w:t>
            </w:r>
          </w:p>
          <w:p w14:paraId="0A676DFB"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Валюты в соответствии с ИУТ 15</w:t>
            </w:r>
          </w:p>
        </w:tc>
        <w:tc>
          <w:tcPr>
            <w:tcW w:w="3283" w:type="dxa"/>
            <w:gridSpan w:val="2"/>
            <w:tcBorders>
              <w:top w:val="double" w:sz="6" w:space="0" w:color="auto"/>
              <w:left w:val="nil"/>
              <w:bottom w:val="nil"/>
            </w:tcBorders>
          </w:tcPr>
          <w:p w14:paraId="3CF2E9CF" w14:textId="77777777" w:rsidR="00D10A1C" w:rsidRPr="0089298E" w:rsidRDefault="00D10A1C" w:rsidP="0067772D">
            <w:pPr>
              <w:rPr>
                <w:rFonts w:ascii="Arial" w:hAnsi="Arial" w:cs="Arial"/>
                <w:sz w:val="20"/>
                <w:lang w:val="ru-RU"/>
              </w:rPr>
            </w:pPr>
            <w:r w:rsidRPr="0089298E">
              <w:rPr>
                <w:rFonts w:ascii="Arial" w:hAnsi="Arial" w:cs="Arial"/>
                <w:sz w:val="20"/>
                <w:lang w:val="ru-RU"/>
              </w:rPr>
              <w:t>Дата: _________________________</w:t>
            </w:r>
          </w:p>
          <w:p w14:paraId="418748F7" w14:textId="77777777" w:rsidR="00DF4AB5" w:rsidRPr="0089298E" w:rsidRDefault="00D10A1C" w:rsidP="0067772D">
            <w:pPr>
              <w:suppressAutoHyphens/>
              <w:rPr>
                <w:rFonts w:ascii="Arial" w:hAnsi="Arial" w:cs="Arial"/>
                <w:sz w:val="20"/>
                <w:lang w:val="ru-RU"/>
              </w:rPr>
            </w:pPr>
            <w:r w:rsidRPr="0089298E">
              <w:rPr>
                <w:rFonts w:ascii="Arial" w:hAnsi="Arial" w:cs="Arial"/>
                <w:sz w:val="20"/>
                <w:lang w:val="ru-RU"/>
              </w:rPr>
              <w:t xml:space="preserve">Приглашение к торгам </w:t>
            </w:r>
          </w:p>
          <w:p w14:paraId="4E0089CF" w14:textId="413B95F7" w:rsidR="00D10A1C" w:rsidRPr="0089298E" w:rsidRDefault="00D10A1C" w:rsidP="0067772D">
            <w:pPr>
              <w:suppressAutoHyphens/>
              <w:rPr>
                <w:rFonts w:ascii="Arial" w:hAnsi="Arial" w:cs="Arial"/>
                <w:sz w:val="20"/>
                <w:lang w:val="ru-RU"/>
              </w:rPr>
            </w:pPr>
            <w:r w:rsidRPr="0089298E">
              <w:rPr>
                <w:rFonts w:ascii="Arial" w:hAnsi="Arial" w:cs="Arial"/>
                <w:sz w:val="20"/>
              </w:rPr>
              <w:t>No</w:t>
            </w:r>
            <w:r w:rsidRPr="0089298E">
              <w:rPr>
                <w:rFonts w:ascii="Arial" w:hAnsi="Arial" w:cs="Arial"/>
                <w:sz w:val="20"/>
                <w:lang w:val="ru-RU"/>
              </w:rPr>
              <w:t xml:space="preserve">: </w:t>
            </w:r>
            <w:r w:rsidR="00D05A70" w:rsidRPr="0089298E">
              <w:rPr>
                <w:rFonts w:ascii="Arial" w:hAnsi="Arial" w:cs="Arial"/>
                <w:sz w:val="20"/>
                <w:lang w:val="ru-RU"/>
              </w:rPr>
              <w:t>MOPE-03-01/07-G1</w:t>
            </w:r>
          </w:p>
          <w:p w14:paraId="05B39B5A" w14:textId="77777777" w:rsidR="00D10A1C" w:rsidRPr="0089298E" w:rsidRDefault="00D10A1C" w:rsidP="0067772D">
            <w:pPr>
              <w:suppressAutoHyphens/>
              <w:rPr>
                <w:rFonts w:ascii="Arial" w:hAnsi="Arial" w:cs="Arial"/>
                <w:sz w:val="20"/>
                <w:lang w:val="ru-RU"/>
              </w:rPr>
            </w:pPr>
          </w:p>
          <w:p w14:paraId="565B744E" w14:textId="77777777" w:rsidR="00D10A1C" w:rsidRPr="0089298E" w:rsidRDefault="00D10A1C" w:rsidP="0067772D">
            <w:pPr>
              <w:suppressAutoHyphens/>
              <w:rPr>
                <w:rFonts w:ascii="Arial" w:hAnsi="Arial" w:cs="Arial"/>
                <w:sz w:val="20"/>
                <w:lang w:val="ru-RU"/>
              </w:rPr>
            </w:pPr>
            <w:r w:rsidRPr="0089298E">
              <w:rPr>
                <w:rFonts w:ascii="Arial" w:hAnsi="Arial" w:cs="Arial"/>
                <w:sz w:val="20"/>
                <w:lang w:val="ru-RU"/>
              </w:rPr>
              <w:t xml:space="preserve">Страница </w:t>
            </w:r>
            <w:r w:rsidRPr="0089298E">
              <w:rPr>
                <w:rFonts w:ascii="Arial" w:hAnsi="Arial" w:cs="Arial"/>
                <w:sz w:val="20"/>
              </w:rPr>
              <w:t>N</w:t>
            </w:r>
            <w:r w:rsidRPr="0089298E">
              <w:rPr>
                <w:rFonts w:ascii="Arial" w:hAnsi="Arial" w:cs="Arial"/>
                <w:sz w:val="20"/>
              </w:rPr>
              <w:sym w:font="Symbol" w:char="F0B0"/>
            </w:r>
            <w:r w:rsidRPr="0089298E">
              <w:rPr>
                <w:rFonts w:ascii="Arial" w:hAnsi="Arial" w:cs="Arial"/>
                <w:sz w:val="20"/>
                <w:lang w:val="ru-RU"/>
              </w:rPr>
              <w:t xml:space="preserve"> ______ из ______</w:t>
            </w:r>
          </w:p>
        </w:tc>
      </w:tr>
      <w:tr w:rsidR="00D10A1C" w:rsidRPr="0089298E" w14:paraId="2222FBA0" w14:textId="77777777" w:rsidTr="007B23D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349"/>
        </w:trPr>
        <w:tc>
          <w:tcPr>
            <w:tcW w:w="1255" w:type="dxa"/>
            <w:gridSpan w:val="2"/>
            <w:tcBorders>
              <w:top w:val="double" w:sz="6" w:space="0" w:color="auto"/>
              <w:bottom w:val="double" w:sz="6" w:space="0" w:color="auto"/>
              <w:right w:val="single" w:sz="6" w:space="0" w:color="auto"/>
            </w:tcBorders>
          </w:tcPr>
          <w:p w14:paraId="7880E845"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1</w:t>
            </w:r>
          </w:p>
        </w:tc>
        <w:tc>
          <w:tcPr>
            <w:tcW w:w="993" w:type="dxa"/>
            <w:tcBorders>
              <w:top w:val="double" w:sz="6" w:space="0" w:color="auto"/>
              <w:bottom w:val="double" w:sz="6" w:space="0" w:color="auto"/>
              <w:right w:val="single" w:sz="6" w:space="0" w:color="auto"/>
            </w:tcBorders>
          </w:tcPr>
          <w:p w14:paraId="045BAA10"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2</w:t>
            </w:r>
          </w:p>
        </w:tc>
        <w:tc>
          <w:tcPr>
            <w:tcW w:w="3584" w:type="dxa"/>
            <w:gridSpan w:val="2"/>
            <w:tcBorders>
              <w:top w:val="double" w:sz="6" w:space="0" w:color="auto"/>
              <w:left w:val="single" w:sz="6" w:space="0" w:color="auto"/>
              <w:bottom w:val="double" w:sz="6" w:space="0" w:color="auto"/>
              <w:right w:val="single" w:sz="6" w:space="0" w:color="auto"/>
            </w:tcBorders>
          </w:tcPr>
          <w:p w14:paraId="4B97D931"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3</w:t>
            </w:r>
          </w:p>
        </w:tc>
        <w:tc>
          <w:tcPr>
            <w:tcW w:w="858" w:type="dxa"/>
            <w:tcBorders>
              <w:top w:val="double" w:sz="6" w:space="0" w:color="auto"/>
              <w:left w:val="single" w:sz="6" w:space="0" w:color="auto"/>
              <w:bottom w:val="double" w:sz="6" w:space="0" w:color="auto"/>
              <w:right w:val="single" w:sz="6" w:space="0" w:color="auto"/>
            </w:tcBorders>
          </w:tcPr>
          <w:p w14:paraId="1B73FB2E"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4</w:t>
            </w:r>
          </w:p>
        </w:tc>
        <w:tc>
          <w:tcPr>
            <w:tcW w:w="999" w:type="dxa"/>
            <w:tcBorders>
              <w:top w:val="double" w:sz="6" w:space="0" w:color="auto"/>
              <w:left w:val="single" w:sz="6" w:space="0" w:color="auto"/>
              <w:bottom w:val="double" w:sz="6" w:space="0" w:color="auto"/>
              <w:right w:val="single" w:sz="6" w:space="0" w:color="auto"/>
            </w:tcBorders>
          </w:tcPr>
          <w:p w14:paraId="4B77C709"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5</w:t>
            </w:r>
          </w:p>
        </w:tc>
        <w:tc>
          <w:tcPr>
            <w:tcW w:w="1283" w:type="dxa"/>
            <w:tcBorders>
              <w:top w:val="double" w:sz="6" w:space="0" w:color="auto"/>
              <w:left w:val="single" w:sz="6" w:space="0" w:color="auto"/>
              <w:bottom w:val="double" w:sz="6" w:space="0" w:color="auto"/>
              <w:right w:val="single" w:sz="6" w:space="0" w:color="auto"/>
            </w:tcBorders>
          </w:tcPr>
          <w:p w14:paraId="4D1B8E5E"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6</w:t>
            </w:r>
          </w:p>
        </w:tc>
        <w:tc>
          <w:tcPr>
            <w:tcW w:w="1285" w:type="dxa"/>
            <w:tcBorders>
              <w:top w:val="double" w:sz="6" w:space="0" w:color="auto"/>
              <w:left w:val="single" w:sz="6" w:space="0" w:color="auto"/>
              <w:bottom w:val="double" w:sz="6" w:space="0" w:color="auto"/>
              <w:right w:val="single" w:sz="6" w:space="0" w:color="auto"/>
            </w:tcBorders>
          </w:tcPr>
          <w:p w14:paraId="35318DC8"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7</w:t>
            </w:r>
          </w:p>
        </w:tc>
        <w:tc>
          <w:tcPr>
            <w:tcW w:w="1144" w:type="dxa"/>
            <w:tcBorders>
              <w:top w:val="double" w:sz="6" w:space="0" w:color="auto"/>
              <w:left w:val="single" w:sz="6" w:space="0" w:color="auto"/>
              <w:bottom w:val="double" w:sz="6" w:space="0" w:color="auto"/>
              <w:right w:val="single" w:sz="6" w:space="0" w:color="auto"/>
            </w:tcBorders>
          </w:tcPr>
          <w:p w14:paraId="4918FF22"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8</w:t>
            </w:r>
          </w:p>
        </w:tc>
        <w:tc>
          <w:tcPr>
            <w:tcW w:w="1998" w:type="dxa"/>
            <w:tcBorders>
              <w:top w:val="double" w:sz="6" w:space="0" w:color="auto"/>
              <w:left w:val="single" w:sz="6" w:space="0" w:color="auto"/>
              <w:bottom w:val="double" w:sz="6" w:space="0" w:color="auto"/>
              <w:right w:val="single" w:sz="6" w:space="0" w:color="auto"/>
            </w:tcBorders>
          </w:tcPr>
          <w:p w14:paraId="5F008E25"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9</w:t>
            </w:r>
          </w:p>
        </w:tc>
        <w:tc>
          <w:tcPr>
            <w:tcW w:w="1285" w:type="dxa"/>
            <w:tcBorders>
              <w:top w:val="double" w:sz="6" w:space="0" w:color="auto"/>
              <w:left w:val="single" w:sz="6" w:space="0" w:color="auto"/>
              <w:bottom w:val="double" w:sz="6" w:space="0" w:color="auto"/>
            </w:tcBorders>
          </w:tcPr>
          <w:p w14:paraId="335A16A1" w14:textId="77777777" w:rsidR="00D10A1C" w:rsidRPr="0089298E" w:rsidRDefault="00D10A1C" w:rsidP="0067772D">
            <w:pPr>
              <w:suppressAutoHyphens/>
              <w:jc w:val="center"/>
              <w:rPr>
                <w:rFonts w:ascii="Arial" w:hAnsi="Arial" w:cs="Arial"/>
                <w:sz w:val="20"/>
                <w:lang w:val="ru-RU"/>
              </w:rPr>
            </w:pPr>
            <w:r w:rsidRPr="0089298E">
              <w:rPr>
                <w:rFonts w:ascii="Arial" w:hAnsi="Arial" w:cs="Arial"/>
                <w:sz w:val="20"/>
                <w:lang w:val="ru-RU"/>
              </w:rPr>
              <w:t>10</w:t>
            </w:r>
          </w:p>
        </w:tc>
      </w:tr>
      <w:tr w:rsidR="00D10A1C" w:rsidRPr="0089298E" w14:paraId="6CA59744" w14:textId="77777777" w:rsidTr="007B23D3">
        <w:tblPrEx>
          <w:tblCellMar>
            <w:left w:w="72" w:type="dxa"/>
            <w:right w:w="72" w:type="dxa"/>
          </w:tblCellMar>
        </w:tblPrEx>
        <w:trPr>
          <w:cantSplit/>
          <w:trHeight w:val="1814"/>
        </w:trPr>
        <w:tc>
          <w:tcPr>
            <w:tcW w:w="1255" w:type="dxa"/>
            <w:gridSpan w:val="2"/>
            <w:tcBorders>
              <w:top w:val="double" w:sz="6" w:space="0" w:color="auto"/>
              <w:left w:val="double" w:sz="6" w:space="0" w:color="auto"/>
              <w:bottom w:val="single" w:sz="6" w:space="0" w:color="auto"/>
              <w:right w:val="single" w:sz="6" w:space="0" w:color="auto"/>
            </w:tcBorders>
            <w:vAlign w:val="center"/>
          </w:tcPr>
          <w:p w14:paraId="331BFA80"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Лот</w:t>
            </w:r>
          </w:p>
          <w:p w14:paraId="5365BE04" w14:textId="77777777" w:rsidR="00D10A1C" w:rsidRPr="0089298E" w:rsidRDefault="00D10A1C" w:rsidP="0067772D">
            <w:pPr>
              <w:suppressAutoHyphens/>
              <w:jc w:val="center"/>
              <w:rPr>
                <w:rFonts w:ascii="Arial" w:hAnsi="Arial" w:cs="Arial"/>
                <w:sz w:val="16"/>
              </w:rPr>
            </w:pPr>
            <w:r w:rsidRPr="0089298E">
              <w:rPr>
                <w:rFonts w:ascii="Arial" w:hAnsi="Arial" w:cs="Arial"/>
                <w:sz w:val="16"/>
              </w:rPr>
              <w:t>N</w:t>
            </w:r>
            <w:r w:rsidRPr="0089298E">
              <w:rPr>
                <w:rFonts w:ascii="Arial" w:hAnsi="Arial" w:cs="Arial"/>
                <w:sz w:val="16"/>
              </w:rPr>
              <w:sym w:font="Symbol" w:char="F0B0"/>
            </w:r>
          </w:p>
          <w:p w14:paraId="01377E2B" w14:textId="77777777" w:rsidR="00D10A1C" w:rsidRPr="0089298E" w:rsidRDefault="00D10A1C" w:rsidP="0067772D">
            <w:pPr>
              <w:suppressAutoHyphens/>
              <w:jc w:val="center"/>
              <w:rPr>
                <w:rFonts w:ascii="Arial" w:hAnsi="Arial" w:cs="Arial"/>
                <w:sz w:val="16"/>
              </w:rPr>
            </w:pPr>
          </w:p>
        </w:tc>
        <w:tc>
          <w:tcPr>
            <w:tcW w:w="993" w:type="dxa"/>
            <w:tcBorders>
              <w:top w:val="double" w:sz="6" w:space="0" w:color="auto"/>
              <w:left w:val="single" w:sz="6" w:space="0" w:color="auto"/>
              <w:bottom w:val="single" w:sz="6" w:space="0" w:color="auto"/>
              <w:right w:val="single" w:sz="6" w:space="0" w:color="auto"/>
            </w:tcBorders>
            <w:vAlign w:val="center"/>
          </w:tcPr>
          <w:p w14:paraId="48EFDB83"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Позиция</w:t>
            </w:r>
          </w:p>
          <w:p w14:paraId="34C50AA8" w14:textId="77777777" w:rsidR="00D10A1C" w:rsidRPr="0089298E" w:rsidRDefault="00D10A1C" w:rsidP="0067772D">
            <w:pPr>
              <w:suppressAutoHyphens/>
              <w:jc w:val="center"/>
              <w:rPr>
                <w:rFonts w:ascii="Arial" w:hAnsi="Arial" w:cs="Arial"/>
                <w:sz w:val="16"/>
              </w:rPr>
            </w:pPr>
            <w:r w:rsidRPr="0089298E">
              <w:rPr>
                <w:rFonts w:ascii="Arial" w:hAnsi="Arial" w:cs="Arial"/>
                <w:sz w:val="16"/>
              </w:rPr>
              <w:t>N</w:t>
            </w:r>
            <w:r w:rsidRPr="0089298E">
              <w:rPr>
                <w:rFonts w:ascii="Arial" w:hAnsi="Arial" w:cs="Arial"/>
                <w:sz w:val="16"/>
              </w:rPr>
              <w:sym w:font="Symbol" w:char="F0B0"/>
            </w:r>
          </w:p>
          <w:p w14:paraId="06369AB6" w14:textId="77777777" w:rsidR="00D10A1C" w:rsidRPr="0089298E" w:rsidRDefault="00D10A1C" w:rsidP="0067772D">
            <w:pPr>
              <w:suppressAutoHyphens/>
              <w:jc w:val="center"/>
              <w:rPr>
                <w:rFonts w:ascii="Arial" w:hAnsi="Arial" w:cs="Arial"/>
                <w:sz w:val="16"/>
              </w:rPr>
            </w:pPr>
          </w:p>
        </w:tc>
        <w:tc>
          <w:tcPr>
            <w:tcW w:w="3584" w:type="dxa"/>
            <w:gridSpan w:val="2"/>
            <w:tcBorders>
              <w:top w:val="double" w:sz="6" w:space="0" w:color="auto"/>
              <w:left w:val="single" w:sz="6" w:space="0" w:color="auto"/>
              <w:bottom w:val="single" w:sz="6" w:space="0" w:color="auto"/>
              <w:right w:val="single" w:sz="6" w:space="0" w:color="auto"/>
            </w:tcBorders>
            <w:vAlign w:val="center"/>
          </w:tcPr>
          <w:p w14:paraId="00D099A2" w14:textId="2339A137" w:rsidR="00D10A1C" w:rsidRPr="0089298E" w:rsidRDefault="00D10A1C" w:rsidP="00880F65">
            <w:pPr>
              <w:suppressAutoHyphens/>
              <w:jc w:val="center"/>
              <w:rPr>
                <w:rFonts w:ascii="Arial" w:hAnsi="Arial" w:cs="Arial"/>
                <w:sz w:val="16"/>
              </w:rPr>
            </w:pPr>
            <w:r w:rsidRPr="0089298E">
              <w:rPr>
                <w:rFonts w:ascii="Arial" w:hAnsi="Arial" w:cs="Arial"/>
                <w:sz w:val="16"/>
                <w:lang w:val="ru-RU"/>
              </w:rPr>
              <w:t>Описание Товара</w:t>
            </w:r>
            <w:r w:rsidR="00847610" w:rsidRPr="0089298E">
              <w:rPr>
                <w:rFonts w:ascii="Arial" w:hAnsi="Arial" w:cs="Arial"/>
                <w:sz w:val="16"/>
                <w:lang w:val="ru-RU"/>
              </w:rPr>
              <w:t xml:space="preserve"> и услуг</w:t>
            </w:r>
          </w:p>
        </w:tc>
        <w:tc>
          <w:tcPr>
            <w:tcW w:w="858" w:type="dxa"/>
            <w:tcBorders>
              <w:top w:val="double" w:sz="6" w:space="0" w:color="auto"/>
              <w:left w:val="single" w:sz="6" w:space="0" w:color="auto"/>
              <w:bottom w:val="single" w:sz="6" w:space="0" w:color="auto"/>
              <w:right w:val="single" w:sz="6" w:space="0" w:color="auto"/>
            </w:tcBorders>
            <w:vAlign w:val="center"/>
          </w:tcPr>
          <w:p w14:paraId="5DA289A2"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Страна производителя</w:t>
            </w:r>
          </w:p>
        </w:tc>
        <w:tc>
          <w:tcPr>
            <w:tcW w:w="999" w:type="dxa"/>
            <w:tcBorders>
              <w:top w:val="double" w:sz="6" w:space="0" w:color="auto"/>
              <w:left w:val="single" w:sz="6" w:space="0" w:color="auto"/>
              <w:bottom w:val="single" w:sz="6" w:space="0" w:color="auto"/>
              <w:right w:val="single" w:sz="6" w:space="0" w:color="auto"/>
            </w:tcBorders>
            <w:vAlign w:val="center"/>
          </w:tcPr>
          <w:p w14:paraId="3F86E505"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Дата поставки, как определено Инкотермс</w:t>
            </w:r>
          </w:p>
        </w:tc>
        <w:tc>
          <w:tcPr>
            <w:tcW w:w="1283" w:type="dxa"/>
            <w:tcBorders>
              <w:top w:val="double" w:sz="6" w:space="0" w:color="auto"/>
              <w:left w:val="single" w:sz="6" w:space="0" w:color="auto"/>
              <w:bottom w:val="single" w:sz="6" w:space="0" w:color="auto"/>
              <w:right w:val="single" w:sz="6" w:space="0" w:color="auto"/>
            </w:tcBorders>
            <w:vAlign w:val="center"/>
          </w:tcPr>
          <w:p w14:paraId="350CB59A" w14:textId="77777777" w:rsidR="00D10A1C" w:rsidRPr="0089298E" w:rsidRDefault="00D10A1C" w:rsidP="0067772D">
            <w:pPr>
              <w:suppressAutoHyphens/>
              <w:jc w:val="center"/>
              <w:rPr>
                <w:rFonts w:ascii="Arial" w:hAnsi="Arial" w:cs="Arial"/>
              </w:rPr>
            </w:pPr>
            <w:r w:rsidRPr="0089298E">
              <w:rPr>
                <w:rFonts w:ascii="Arial" w:hAnsi="Arial" w:cs="Arial"/>
                <w:sz w:val="16"/>
              </w:rPr>
              <w:t>Количество и физическая единица</w:t>
            </w:r>
          </w:p>
        </w:tc>
        <w:tc>
          <w:tcPr>
            <w:tcW w:w="1285" w:type="dxa"/>
            <w:tcBorders>
              <w:top w:val="double" w:sz="6" w:space="0" w:color="auto"/>
              <w:left w:val="single" w:sz="6" w:space="0" w:color="auto"/>
              <w:bottom w:val="single" w:sz="6" w:space="0" w:color="auto"/>
              <w:right w:val="single" w:sz="6" w:space="0" w:color="auto"/>
            </w:tcBorders>
            <w:vAlign w:val="center"/>
          </w:tcPr>
          <w:p w14:paraId="439FA50B"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Цена за единицу</w:t>
            </w:r>
          </w:p>
          <w:p w14:paraId="5E8B7781"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rPr>
              <w:t>CIP</w:t>
            </w:r>
            <w:r w:rsidRPr="0089298E">
              <w:rPr>
                <w:rFonts w:ascii="Arial" w:hAnsi="Arial" w:cs="Arial"/>
                <w:sz w:val="16"/>
                <w:lang w:val="ru-RU"/>
              </w:rPr>
              <w:t xml:space="preserve"> </w:t>
            </w:r>
            <w:r w:rsidRPr="0089298E">
              <w:rPr>
                <w:rFonts w:ascii="Arial" w:hAnsi="Arial" w:cs="Arial"/>
                <w:i/>
                <w:sz w:val="16"/>
                <w:lang w:val="ru-RU"/>
              </w:rPr>
              <w:t>Ташкент</w:t>
            </w:r>
          </w:p>
          <w:p w14:paraId="277467E8"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в соответствии с ИУТ 14.8 (б) (</w:t>
            </w:r>
            <w:r w:rsidRPr="0089298E">
              <w:rPr>
                <w:rFonts w:ascii="Arial" w:hAnsi="Arial" w:cs="Arial"/>
                <w:sz w:val="16"/>
              </w:rPr>
              <w:t>i</w:t>
            </w:r>
            <w:r w:rsidRPr="0089298E">
              <w:rPr>
                <w:rFonts w:ascii="Arial" w:hAnsi="Arial" w:cs="Arial"/>
                <w:sz w:val="16"/>
                <w:lang w:val="ru-RU"/>
              </w:rPr>
              <w:t>)</w:t>
            </w:r>
          </w:p>
        </w:tc>
        <w:tc>
          <w:tcPr>
            <w:tcW w:w="1144" w:type="dxa"/>
            <w:tcBorders>
              <w:top w:val="double" w:sz="6" w:space="0" w:color="auto"/>
              <w:left w:val="single" w:sz="6" w:space="0" w:color="auto"/>
              <w:bottom w:val="single" w:sz="6" w:space="0" w:color="auto"/>
              <w:right w:val="single" w:sz="6" w:space="0" w:color="auto"/>
            </w:tcBorders>
            <w:vAlign w:val="center"/>
          </w:tcPr>
          <w:p w14:paraId="37C2F32B"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rPr>
              <w:t>CIP</w:t>
            </w:r>
            <w:r w:rsidRPr="0089298E">
              <w:rPr>
                <w:rFonts w:ascii="Arial" w:hAnsi="Arial" w:cs="Arial"/>
                <w:sz w:val="16"/>
                <w:lang w:val="ru-RU"/>
              </w:rPr>
              <w:t xml:space="preserve"> Цена за позицию</w:t>
            </w:r>
          </w:p>
          <w:p w14:paraId="4CF781D3"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(Кол. 6х7)</w:t>
            </w:r>
          </w:p>
        </w:tc>
        <w:tc>
          <w:tcPr>
            <w:tcW w:w="1998" w:type="dxa"/>
            <w:tcBorders>
              <w:top w:val="double" w:sz="6" w:space="0" w:color="auto"/>
              <w:left w:val="single" w:sz="6" w:space="0" w:color="auto"/>
              <w:bottom w:val="single" w:sz="6" w:space="0" w:color="auto"/>
              <w:right w:val="single" w:sz="6" w:space="0" w:color="auto"/>
            </w:tcBorders>
            <w:vAlign w:val="center"/>
          </w:tcPr>
          <w:p w14:paraId="4E3C6740" w14:textId="77777777" w:rsidR="00D10A1C" w:rsidRPr="0089298E" w:rsidRDefault="00D10A1C" w:rsidP="0067772D">
            <w:pPr>
              <w:suppressAutoHyphens/>
              <w:jc w:val="center"/>
              <w:rPr>
                <w:rFonts w:ascii="Arial" w:hAnsi="Arial" w:cs="Arial"/>
                <w:sz w:val="19"/>
                <w:lang w:val="ru-RU"/>
              </w:rPr>
            </w:pPr>
            <w:r w:rsidRPr="0089298E">
              <w:rPr>
                <w:rFonts w:ascii="Arial" w:hAnsi="Arial" w:cs="Arial"/>
                <w:sz w:val="16"/>
                <w:lang w:val="ru-RU"/>
              </w:rPr>
              <w:t>Цена за единицу товара для внутренних перевозок и других услуг, необходимых в стране Покупателя для поставки товара до конечного пункта назначения, указанного в ИКТ</w:t>
            </w:r>
          </w:p>
        </w:tc>
        <w:tc>
          <w:tcPr>
            <w:tcW w:w="1285" w:type="dxa"/>
            <w:tcBorders>
              <w:top w:val="double" w:sz="6" w:space="0" w:color="auto"/>
              <w:left w:val="single" w:sz="6" w:space="0" w:color="auto"/>
              <w:bottom w:val="single" w:sz="6" w:space="0" w:color="auto"/>
              <w:right w:val="double" w:sz="6" w:space="0" w:color="auto"/>
            </w:tcBorders>
            <w:vAlign w:val="center"/>
          </w:tcPr>
          <w:p w14:paraId="7E51D5CB"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Общая цена за позицию</w:t>
            </w:r>
          </w:p>
          <w:p w14:paraId="2483BAE5" w14:textId="77777777" w:rsidR="00D10A1C" w:rsidRPr="0089298E" w:rsidRDefault="00D10A1C" w:rsidP="0067772D">
            <w:pPr>
              <w:suppressAutoHyphens/>
              <w:jc w:val="center"/>
              <w:rPr>
                <w:rFonts w:ascii="Arial" w:hAnsi="Arial" w:cs="Arial"/>
                <w:sz w:val="16"/>
                <w:lang w:val="ru-RU"/>
              </w:rPr>
            </w:pPr>
            <w:r w:rsidRPr="0089298E">
              <w:rPr>
                <w:rFonts w:ascii="Arial" w:hAnsi="Arial" w:cs="Arial"/>
                <w:sz w:val="16"/>
                <w:lang w:val="ru-RU"/>
              </w:rPr>
              <w:t>(Кол. 8+9)</w:t>
            </w:r>
          </w:p>
        </w:tc>
      </w:tr>
      <w:tr w:rsidR="0005798E" w:rsidRPr="0089298E" w14:paraId="25FE2872" w14:textId="77777777" w:rsidTr="007B23D3">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2605"/>
        </w:trPr>
        <w:tc>
          <w:tcPr>
            <w:tcW w:w="1255" w:type="dxa"/>
            <w:gridSpan w:val="2"/>
            <w:tcBorders>
              <w:top w:val="single" w:sz="6" w:space="0" w:color="auto"/>
              <w:left w:val="double" w:sz="6" w:space="0" w:color="auto"/>
              <w:right w:val="single" w:sz="6" w:space="0" w:color="auto"/>
            </w:tcBorders>
            <w:textDirection w:val="btLr"/>
            <w:vAlign w:val="center"/>
          </w:tcPr>
          <w:p w14:paraId="27A8EEC3" w14:textId="4B633102" w:rsidR="0005798E" w:rsidRPr="0089298E" w:rsidRDefault="0005798E" w:rsidP="0067772D">
            <w:pPr>
              <w:suppressAutoHyphens/>
              <w:jc w:val="center"/>
              <w:rPr>
                <w:rFonts w:ascii="Arial" w:hAnsi="Arial" w:cs="Arial"/>
                <w:sz w:val="18"/>
                <w:szCs w:val="18"/>
                <w:lang w:val="ru-RU"/>
              </w:rPr>
            </w:pPr>
            <w:r w:rsidRPr="0089298E">
              <w:rPr>
                <w:rFonts w:ascii="Arial" w:hAnsi="Arial" w:cs="Arial"/>
                <w:b/>
                <w:sz w:val="20"/>
                <w:lang w:val="ru-RU"/>
              </w:rPr>
              <w:t>1. Оснащение средних школ Сырдарьинской области компьютерами</w:t>
            </w:r>
          </w:p>
        </w:tc>
        <w:tc>
          <w:tcPr>
            <w:tcW w:w="993" w:type="dxa"/>
          </w:tcPr>
          <w:p w14:paraId="4BB71152" w14:textId="77777777" w:rsidR="0005798E" w:rsidRPr="0089298E" w:rsidRDefault="0005798E" w:rsidP="0067772D">
            <w:pPr>
              <w:jc w:val="center"/>
              <w:rPr>
                <w:rFonts w:ascii="Arial" w:hAnsi="Arial" w:cs="Arial"/>
                <w:sz w:val="18"/>
                <w:szCs w:val="18"/>
                <w:lang w:val="ru-RU"/>
              </w:rPr>
            </w:pPr>
            <w:r w:rsidRPr="0089298E">
              <w:rPr>
                <w:sz w:val="20"/>
                <w:szCs w:val="24"/>
                <w:lang w:val="ru-RU"/>
              </w:rPr>
              <w:t>1.1</w:t>
            </w:r>
          </w:p>
          <w:p w14:paraId="16DC676A" w14:textId="50C60B7F" w:rsidR="0005798E" w:rsidRPr="0089298E" w:rsidRDefault="0005798E" w:rsidP="0067772D">
            <w:pPr>
              <w:jc w:val="center"/>
              <w:rPr>
                <w:rFonts w:ascii="Arial" w:hAnsi="Arial" w:cs="Arial"/>
                <w:sz w:val="18"/>
                <w:szCs w:val="18"/>
                <w:lang w:val="ru-RU"/>
              </w:rPr>
            </w:pPr>
          </w:p>
        </w:tc>
        <w:tc>
          <w:tcPr>
            <w:tcW w:w="3584" w:type="dxa"/>
            <w:gridSpan w:val="2"/>
            <w:shd w:val="clear" w:color="auto" w:fill="auto"/>
          </w:tcPr>
          <w:p w14:paraId="2078064E" w14:textId="0483D4C1" w:rsidR="0005798E" w:rsidRPr="0089298E" w:rsidRDefault="0073052D" w:rsidP="0073052D">
            <w:pPr>
              <w:jc w:val="center"/>
              <w:rPr>
                <w:rFonts w:ascii="Arial" w:hAnsi="Arial" w:cs="Arial"/>
                <w:sz w:val="20"/>
                <w:lang w:val="uz-Cyrl-UZ"/>
              </w:rPr>
            </w:pPr>
            <w:r w:rsidRPr="0089298E">
              <w:rPr>
                <w:rFonts w:ascii="Arial" w:hAnsi="Arial" w:cs="Arial"/>
                <w:szCs w:val="24"/>
                <w:lang w:val="ru-RU"/>
              </w:rPr>
              <w:t>Оснащение с установкой 150 общеобразовательных школь сырдарьинской области современным компьютерным учебным оборудованием</w:t>
            </w:r>
          </w:p>
        </w:tc>
        <w:tc>
          <w:tcPr>
            <w:tcW w:w="858" w:type="dxa"/>
            <w:tcBorders>
              <w:top w:val="single" w:sz="6" w:space="0" w:color="auto"/>
              <w:left w:val="single" w:sz="6" w:space="0" w:color="auto"/>
              <w:right w:val="single" w:sz="6" w:space="0" w:color="auto"/>
            </w:tcBorders>
            <w:vAlign w:val="center"/>
          </w:tcPr>
          <w:p w14:paraId="3796AC0A" w14:textId="77777777" w:rsidR="0005798E" w:rsidRPr="0089298E" w:rsidRDefault="0005798E" w:rsidP="0067772D">
            <w:pPr>
              <w:jc w:val="center"/>
              <w:rPr>
                <w:rFonts w:ascii="Arial" w:hAnsi="Arial" w:cs="Arial"/>
                <w:sz w:val="18"/>
                <w:szCs w:val="18"/>
                <w:lang w:val="ru-RU"/>
              </w:rPr>
            </w:pPr>
          </w:p>
        </w:tc>
        <w:tc>
          <w:tcPr>
            <w:tcW w:w="999" w:type="dxa"/>
            <w:tcBorders>
              <w:top w:val="single" w:sz="6" w:space="0" w:color="auto"/>
              <w:left w:val="single" w:sz="6" w:space="0" w:color="auto"/>
              <w:right w:val="single" w:sz="6" w:space="0" w:color="auto"/>
            </w:tcBorders>
            <w:vAlign w:val="center"/>
          </w:tcPr>
          <w:p w14:paraId="2A52BCF9" w14:textId="77777777" w:rsidR="0005798E" w:rsidRPr="0089298E" w:rsidRDefault="0005798E" w:rsidP="0067772D">
            <w:pPr>
              <w:suppressAutoHyphens/>
              <w:jc w:val="center"/>
              <w:rPr>
                <w:rFonts w:ascii="Arial" w:hAnsi="Arial" w:cs="Arial"/>
                <w:sz w:val="18"/>
                <w:szCs w:val="18"/>
                <w:lang w:val="ru-RU"/>
              </w:rPr>
            </w:pPr>
          </w:p>
        </w:tc>
        <w:tc>
          <w:tcPr>
            <w:tcW w:w="1283" w:type="dxa"/>
            <w:tcBorders>
              <w:top w:val="single" w:sz="6" w:space="0" w:color="auto"/>
              <w:left w:val="single" w:sz="6" w:space="0" w:color="auto"/>
              <w:right w:val="single" w:sz="6" w:space="0" w:color="auto"/>
            </w:tcBorders>
          </w:tcPr>
          <w:p w14:paraId="43285EEB" w14:textId="7EED0FDD" w:rsidR="0005798E" w:rsidRPr="0089298E" w:rsidRDefault="0005798E" w:rsidP="0067772D">
            <w:pPr>
              <w:jc w:val="center"/>
              <w:rPr>
                <w:rFonts w:ascii="Arial" w:hAnsi="Arial" w:cs="Arial"/>
                <w:sz w:val="20"/>
                <w:lang w:val="ru-RU"/>
              </w:rPr>
            </w:pPr>
            <w:r w:rsidRPr="0089298E">
              <w:rPr>
                <w:rFonts w:ascii="Arial" w:hAnsi="Arial" w:cs="Arial"/>
                <w:sz w:val="20"/>
                <w:lang w:val="ru-RU"/>
              </w:rPr>
              <w:t xml:space="preserve">  </w:t>
            </w:r>
          </w:p>
        </w:tc>
        <w:tc>
          <w:tcPr>
            <w:tcW w:w="1285" w:type="dxa"/>
            <w:tcBorders>
              <w:top w:val="single" w:sz="6" w:space="0" w:color="auto"/>
              <w:left w:val="single" w:sz="6" w:space="0" w:color="auto"/>
              <w:right w:val="single" w:sz="6" w:space="0" w:color="auto"/>
            </w:tcBorders>
            <w:vAlign w:val="center"/>
          </w:tcPr>
          <w:p w14:paraId="7ECE3BA1" w14:textId="6A7A2F89" w:rsidR="0005798E" w:rsidRPr="0089298E" w:rsidRDefault="0005798E" w:rsidP="0067772D">
            <w:pPr>
              <w:suppressAutoHyphens/>
              <w:jc w:val="center"/>
              <w:rPr>
                <w:rFonts w:ascii="Arial" w:hAnsi="Arial" w:cs="Arial"/>
                <w:sz w:val="18"/>
                <w:szCs w:val="18"/>
                <w:lang w:val="ru-RU"/>
              </w:rPr>
            </w:pPr>
            <w:r w:rsidRPr="0089298E">
              <w:rPr>
                <w:rFonts w:ascii="Arial" w:hAnsi="Arial" w:cs="Arial"/>
                <w:sz w:val="18"/>
                <w:szCs w:val="18"/>
                <w:lang w:val="ru-RU"/>
              </w:rPr>
              <w:t xml:space="preserve">  </w:t>
            </w:r>
          </w:p>
        </w:tc>
        <w:tc>
          <w:tcPr>
            <w:tcW w:w="1144" w:type="dxa"/>
            <w:tcBorders>
              <w:top w:val="single" w:sz="6" w:space="0" w:color="auto"/>
              <w:left w:val="single" w:sz="6" w:space="0" w:color="auto"/>
              <w:right w:val="single" w:sz="6" w:space="0" w:color="auto"/>
            </w:tcBorders>
            <w:vAlign w:val="center"/>
          </w:tcPr>
          <w:p w14:paraId="48D27CA9" w14:textId="77777777" w:rsidR="0005798E" w:rsidRPr="0089298E" w:rsidRDefault="0005798E" w:rsidP="0067772D">
            <w:pPr>
              <w:suppressAutoHyphens/>
              <w:jc w:val="center"/>
              <w:rPr>
                <w:rFonts w:ascii="Arial" w:hAnsi="Arial" w:cs="Arial"/>
                <w:sz w:val="18"/>
                <w:szCs w:val="18"/>
                <w:lang w:val="ru-RU"/>
              </w:rPr>
            </w:pPr>
          </w:p>
        </w:tc>
        <w:tc>
          <w:tcPr>
            <w:tcW w:w="1998" w:type="dxa"/>
            <w:tcBorders>
              <w:top w:val="single" w:sz="6" w:space="0" w:color="auto"/>
              <w:left w:val="single" w:sz="6" w:space="0" w:color="auto"/>
              <w:right w:val="single" w:sz="6" w:space="0" w:color="auto"/>
            </w:tcBorders>
            <w:vAlign w:val="center"/>
          </w:tcPr>
          <w:p w14:paraId="4E052BE5" w14:textId="3941F4B7" w:rsidR="0005798E" w:rsidRPr="0089298E" w:rsidRDefault="0005798E" w:rsidP="0067772D">
            <w:pPr>
              <w:suppressAutoHyphens/>
              <w:jc w:val="center"/>
              <w:rPr>
                <w:rFonts w:ascii="Arial" w:hAnsi="Arial" w:cs="Arial"/>
                <w:sz w:val="18"/>
                <w:szCs w:val="18"/>
                <w:lang w:val="ru-RU"/>
              </w:rPr>
            </w:pPr>
          </w:p>
        </w:tc>
        <w:tc>
          <w:tcPr>
            <w:tcW w:w="1285" w:type="dxa"/>
            <w:tcBorders>
              <w:top w:val="single" w:sz="6" w:space="0" w:color="auto"/>
              <w:left w:val="single" w:sz="6" w:space="0" w:color="auto"/>
              <w:right w:val="double" w:sz="6" w:space="0" w:color="auto"/>
            </w:tcBorders>
            <w:vAlign w:val="center"/>
          </w:tcPr>
          <w:p w14:paraId="3771DB7D" w14:textId="77777777" w:rsidR="0005798E" w:rsidRPr="0089298E" w:rsidRDefault="0005798E" w:rsidP="0067772D">
            <w:pPr>
              <w:suppressAutoHyphens/>
              <w:jc w:val="center"/>
              <w:rPr>
                <w:rFonts w:ascii="Arial" w:hAnsi="Arial" w:cs="Arial"/>
                <w:sz w:val="18"/>
                <w:szCs w:val="18"/>
                <w:lang w:val="ru-RU"/>
              </w:rPr>
            </w:pPr>
          </w:p>
        </w:tc>
      </w:tr>
      <w:tr w:rsidR="00D10A1C" w:rsidRPr="0089298E" w14:paraId="61B20CCA" w14:textId="77777777" w:rsidTr="004F6A9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val="516"/>
        </w:trPr>
        <w:tc>
          <w:tcPr>
            <w:tcW w:w="11401" w:type="dxa"/>
            <w:gridSpan w:val="10"/>
            <w:tcBorders>
              <w:top w:val="double" w:sz="6" w:space="0" w:color="auto"/>
              <w:left w:val="nil"/>
              <w:bottom w:val="nil"/>
              <w:right w:val="double" w:sz="6" w:space="0" w:color="auto"/>
            </w:tcBorders>
          </w:tcPr>
          <w:p w14:paraId="0CD9844E" w14:textId="77777777" w:rsidR="00D10A1C" w:rsidRPr="0089298E" w:rsidRDefault="00D10A1C" w:rsidP="0067772D">
            <w:pPr>
              <w:suppressAutoHyphens/>
              <w:rPr>
                <w:rFonts w:ascii="Arial" w:hAnsi="Arial" w:cs="Arial"/>
                <w:sz w:val="18"/>
                <w:szCs w:val="18"/>
                <w:lang w:val="ru-RU"/>
              </w:rPr>
            </w:pPr>
          </w:p>
        </w:tc>
        <w:tc>
          <w:tcPr>
            <w:tcW w:w="1998" w:type="dxa"/>
            <w:tcBorders>
              <w:top w:val="double" w:sz="6" w:space="0" w:color="auto"/>
              <w:left w:val="double" w:sz="6" w:space="0" w:color="auto"/>
              <w:bottom w:val="double" w:sz="6" w:space="0" w:color="auto"/>
              <w:right w:val="double" w:sz="6" w:space="0" w:color="auto"/>
            </w:tcBorders>
            <w:vAlign w:val="center"/>
          </w:tcPr>
          <w:p w14:paraId="0FB56CA5" w14:textId="77777777" w:rsidR="00D10A1C" w:rsidRPr="0089298E" w:rsidRDefault="00D10A1C" w:rsidP="0067772D">
            <w:pPr>
              <w:pStyle w:val="aff1"/>
              <w:suppressAutoHyphens/>
              <w:spacing w:before="60" w:after="60"/>
              <w:jc w:val="center"/>
              <w:rPr>
                <w:rFonts w:ascii="Arial" w:hAnsi="Arial" w:cs="Arial"/>
                <w:sz w:val="18"/>
                <w:szCs w:val="18"/>
              </w:rPr>
            </w:pPr>
            <w:r w:rsidRPr="0089298E">
              <w:rPr>
                <w:rFonts w:ascii="Arial" w:hAnsi="Arial" w:cs="Arial"/>
                <w:sz w:val="18"/>
                <w:szCs w:val="18"/>
                <w:lang w:val="ru-RU"/>
              </w:rPr>
              <w:t>Общая Цена</w:t>
            </w:r>
          </w:p>
        </w:tc>
        <w:tc>
          <w:tcPr>
            <w:tcW w:w="1285" w:type="dxa"/>
            <w:tcBorders>
              <w:top w:val="double" w:sz="6" w:space="0" w:color="auto"/>
              <w:left w:val="double" w:sz="6" w:space="0" w:color="auto"/>
              <w:bottom w:val="double" w:sz="6" w:space="0" w:color="auto"/>
              <w:right w:val="double" w:sz="6" w:space="0" w:color="auto"/>
            </w:tcBorders>
            <w:vAlign w:val="center"/>
          </w:tcPr>
          <w:p w14:paraId="3E15B448" w14:textId="77777777" w:rsidR="00D10A1C" w:rsidRPr="0089298E" w:rsidRDefault="00D10A1C" w:rsidP="0067772D">
            <w:pPr>
              <w:suppressAutoHyphens/>
              <w:spacing w:before="60" w:after="60"/>
              <w:jc w:val="center"/>
              <w:rPr>
                <w:rFonts w:ascii="Arial" w:hAnsi="Arial" w:cs="Arial"/>
                <w:sz w:val="18"/>
                <w:szCs w:val="18"/>
                <w:lang w:val="ru-RU"/>
              </w:rPr>
            </w:pPr>
          </w:p>
        </w:tc>
      </w:tr>
      <w:tr w:rsidR="00D10A1C" w:rsidRPr="0089298E" w14:paraId="7E5F9016" w14:textId="77777777" w:rsidTr="004F6A9C">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cantSplit/>
          <w:trHeight w:hRule="exact" w:val="768"/>
        </w:trPr>
        <w:tc>
          <w:tcPr>
            <w:tcW w:w="14684" w:type="dxa"/>
            <w:gridSpan w:val="12"/>
            <w:tcBorders>
              <w:top w:val="nil"/>
              <w:left w:val="nil"/>
              <w:bottom w:val="nil"/>
              <w:right w:val="nil"/>
            </w:tcBorders>
          </w:tcPr>
          <w:p w14:paraId="06A18B09" w14:textId="77777777" w:rsidR="00D10A1C" w:rsidRPr="0089298E" w:rsidRDefault="00D10A1C" w:rsidP="0067772D">
            <w:pPr>
              <w:suppressAutoHyphens/>
              <w:spacing w:before="100"/>
              <w:rPr>
                <w:rFonts w:ascii="Arial" w:hAnsi="Arial" w:cs="Arial"/>
                <w:i/>
                <w:iCs/>
                <w:sz w:val="20"/>
                <w:lang w:val="ru-RU"/>
              </w:rPr>
            </w:pPr>
            <w:r w:rsidRPr="0089298E">
              <w:rPr>
                <w:rFonts w:ascii="Arial" w:hAnsi="Arial" w:cs="Arial"/>
                <w:sz w:val="20"/>
                <w:lang w:val="ru-RU"/>
              </w:rPr>
              <w:t xml:space="preserve">Имя Участника </w:t>
            </w:r>
            <w:r w:rsidRPr="0089298E">
              <w:rPr>
                <w:rFonts w:ascii="Arial" w:hAnsi="Arial" w:cs="Arial"/>
                <w:i/>
                <w:sz w:val="20"/>
                <w:lang w:val="ru-RU"/>
              </w:rPr>
              <w:t>[указать полное имя участника]</w:t>
            </w:r>
            <w:r w:rsidRPr="0089298E">
              <w:rPr>
                <w:rFonts w:ascii="Arial" w:hAnsi="Arial" w:cs="Arial"/>
                <w:sz w:val="20"/>
                <w:lang w:val="ru-RU"/>
              </w:rPr>
              <w:t xml:space="preserve"> Подпись Участника </w:t>
            </w:r>
            <w:r w:rsidRPr="0089298E">
              <w:rPr>
                <w:rFonts w:ascii="Arial" w:hAnsi="Arial" w:cs="Arial"/>
                <w:i/>
                <w:sz w:val="20"/>
                <w:lang w:val="ru-RU"/>
              </w:rPr>
              <w:t>[подпись лица, подписавшего предложение]</w:t>
            </w:r>
            <w:r w:rsidRPr="0089298E">
              <w:rPr>
                <w:rFonts w:ascii="Arial" w:hAnsi="Arial" w:cs="Arial"/>
                <w:sz w:val="20"/>
                <w:lang w:val="ru-RU"/>
              </w:rPr>
              <w:t xml:space="preserve"> Дата </w:t>
            </w:r>
            <w:r w:rsidRPr="0089298E">
              <w:rPr>
                <w:rFonts w:ascii="Arial" w:hAnsi="Arial" w:cs="Arial"/>
                <w:i/>
                <w:sz w:val="20"/>
                <w:lang w:val="ru-RU"/>
              </w:rPr>
              <w:t>[Указать дату]</w:t>
            </w:r>
          </w:p>
        </w:tc>
      </w:tr>
    </w:tbl>
    <w:p w14:paraId="3327A88F" w14:textId="77777777" w:rsidR="00D10A1C" w:rsidRPr="0089298E" w:rsidRDefault="00D10A1C" w:rsidP="00D10A1C">
      <w:pPr>
        <w:rPr>
          <w:rFonts w:ascii="Arial" w:hAnsi="Arial" w:cs="Arial"/>
          <w:bCs/>
          <w:i/>
          <w:spacing w:val="10"/>
          <w:szCs w:val="24"/>
          <w:lang w:val="ru-RU"/>
        </w:rPr>
        <w:sectPr w:rsidR="00D10A1C" w:rsidRPr="0089298E" w:rsidSect="0067772D">
          <w:endnotePr>
            <w:numFmt w:val="decimal"/>
          </w:endnotePr>
          <w:pgSz w:w="16839" w:h="11907" w:orient="landscape" w:code="9"/>
          <w:pgMar w:top="1276" w:right="1440" w:bottom="992" w:left="1440" w:header="720" w:footer="720" w:gutter="0"/>
          <w:pgNumType w:start="56"/>
          <w:cols w:space="720"/>
          <w:docGrid w:linePitch="326"/>
        </w:sectPr>
      </w:pPr>
    </w:p>
    <w:p w14:paraId="137A4680" w14:textId="77777777" w:rsidR="00D10A1C" w:rsidRPr="0089298E" w:rsidRDefault="00D10A1C" w:rsidP="00D10A1C">
      <w:pPr>
        <w:rPr>
          <w:rFonts w:ascii="Arial" w:hAnsi="Arial" w:cs="Arial"/>
          <w:bCs/>
          <w:i/>
          <w:spacing w:val="10"/>
          <w:szCs w:val="24"/>
          <w:lang w:val="ru-RU"/>
        </w:rPr>
      </w:pPr>
    </w:p>
    <w:tbl>
      <w:tblPr>
        <w:tblW w:w="14436" w:type="dxa"/>
        <w:tblInd w:w="-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70"/>
        <w:gridCol w:w="851"/>
        <w:gridCol w:w="1440"/>
        <w:gridCol w:w="1536"/>
        <w:gridCol w:w="1134"/>
        <w:gridCol w:w="1134"/>
        <w:gridCol w:w="1843"/>
        <w:gridCol w:w="1985"/>
        <w:gridCol w:w="1842"/>
        <w:gridCol w:w="1701"/>
      </w:tblGrid>
      <w:tr w:rsidR="00D10A1C" w:rsidRPr="0089298E" w14:paraId="2BF3C29E" w14:textId="77777777" w:rsidTr="00920A9E">
        <w:trPr>
          <w:cantSplit/>
          <w:trHeight w:val="1057"/>
        </w:trPr>
        <w:tc>
          <w:tcPr>
            <w:tcW w:w="3261" w:type="dxa"/>
            <w:gridSpan w:val="3"/>
            <w:tcBorders>
              <w:top w:val="double" w:sz="6" w:space="0" w:color="auto"/>
              <w:bottom w:val="nil"/>
              <w:right w:val="nil"/>
            </w:tcBorders>
          </w:tcPr>
          <w:p w14:paraId="54EF5A17" w14:textId="77777777" w:rsidR="00D10A1C" w:rsidRPr="0089298E" w:rsidRDefault="00D10A1C" w:rsidP="0067772D">
            <w:pPr>
              <w:suppressAutoHyphens/>
              <w:jc w:val="center"/>
              <w:rPr>
                <w:rFonts w:ascii="Arial" w:hAnsi="Arial" w:cs="Arial"/>
                <w:lang w:val="ru-RU"/>
              </w:rPr>
            </w:pPr>
          </w:p>
        </w:tc>
        <w:tc>
          <w:tcPr>
            <w:tcW w:w="11175" w:type="dxa"/>
            <w:gridSpan w:val="7"/>
            <w:tcBorders>
              <w:top w:val="double" w:sz="6" w:space="0" w:color="auto"/>
              <w:left w:val="nil"/>
              <w:bottom w:val="nil"/>
            </w:tcBorders>
          </w:tcPr>
          <w:p w14:paraId="7D600A08" w14:textId="77777777" w:rsidR="00D10A1C" w:rsidRPr="0089298E" w:rsidRDefault="00D10A1C" w:rsidP="0067772D">
            <w:pPr>
              <w:rPr>
                <w:rFonts w:ascii="Arial" w:hAnsi="Arial" w:cs="Arial"/>
                <w:sz w:val="20"/>
                <w:lang w:val="ru-RU"/>
              </w:rPr>
            </w:pPr>
            <w:r w:rsidRPr="0089298E">
              <w:rPr>
                <w:rFonts w:ascii="Arial" w:hAnsi="Arial" w:cs="Arial"/>
                <w:sz w:val="20"/>
                <w:lang w:val="ru-RU"/>
              </w:rPr>
              <w:t>Дата: _________________________</w:t>
            </w:r>
          </w:p>
          <w:p w14:paraId="686DC166" w14:textId="03D801E2" w:rsidR="00D10A1C" w:rsidRPr="0089298E" w:rsidRDefault="00D10A1C" w:rsidP="0067772D">
            <w:pPr>
              <w:suppressAutoHyphens/>
              <w:rPr>
                <w:rFonts w:ascii="Arial" w:hAnsi="Arial" w:cs="Arial"/>
                <w:lang w:val="ru-RU"/>
              </w:rPr>
            </w:pPr>
            <w:r w:rsidRPr="0089298E">
              <w:rPr>
                <w:rFonts w:ascii="Arial" w:hAnsi="Arial" w:cs="Arial"/>
                <w:sz w:val="20"/>
                <w:lang w:val="ru-RU"/>
              </w:rPr>
              <w:t xml:space="preserve">Приглашение к торгам </w:t>
            </w:r>
            <w:r w:rsidRPr="0089298E">
              <w:rPr>
                <w:rFonts w:ascii="Arial" w:hAnsi="Arial" w:cs="Arial"/>
                <w:sz w:val="20"/>
              </w:rPr>
              <w:t>No</w:t>
            </w:r>
            <w:r w:rsidRPr="0089298E">
              <w:rPr>
                <w:rFonts w:ascii="Arial" w:hAnsi="Arial" w:cs="Arial"/>
                <w:sz w:val="20"/>
                <w:lang w:val="ru-RU"/>
              </w:rPr>
              <w:t>:</w:t>
            </w:r>
            <w:r w:rsidRPr="0089298E">
              <w:rPr>
                <w:rFonts w:ascii="Arial" w:hAnsi="Arial" w:cs="Arial"/>
                <w:lang w:val="ru-RU"/>
              </w:rPr>
              <w:t xml:space="preserve"> </w:t>
            </w:r>
            <w:r w:rsidR="00D05A70" w:rsidRPr="0089298E">
              <w:rPr>
                <w:rFonts w:ascii="Arial" w:hAnsi="Arial" w:cs="Arial"/>
                <w:spacing w:val="3"/>
                <w:sz w:val="20"/>
              </w:rPr>
              <w:t>MOPE</w:t>
            </w:r>
            <w:r w:rsidR="00D05A70" w:rsidRPr="0089298E">
              <w:rPr>
                <w:rFonts w:ascii="Arial" w:hAnsi="Arial" w:cs="Arial"/>
                <w:spacing w:val="3"/>
                <w:sz w:val="20"/>
                <w:lang w:val="ru-RU"/>
              </w:rPr>
              <w:t>-03-01/07-</w:t>
            </w:r>
            <w:r w:rsidR="00D05A70" w:rsidRPr="0089298E">
              <w:rPr>
                <w:rFonts w:ascii="Arial" w:hAnsi="Arial" w:cs="Arial"/>
                <w:spacing w:val="3"/>
                <w:sz w:val="20"/>
              </w:rPr>
              <w:t>G</w:t>
            </w:r>
            <w:r w:rsidR="00D05A70" w:rsidRPr="0089298E">
              <w:rPr>
                <w:rFonts w:ascii="Arial" w:hAnsi="Arial" w:cs="Arial"/>
                <w:spacing w:val="3"/>
                <w:sz w:val="20"/>
                <w:lang w:val="ru-RU"/>
              </w:rPr>
              <w:t>1</w:t>
            </w:r>
          </w:p>
          <w:p w14:paraId="55A166DB" w14:textId="77777777" w:rsidR="00D10A1C" w:rsidRPr="0089298E" w:rsidRDefault="00D10A1C" w:rsidP="0067772D">
            <w:pPr>
              <w:suppressAutoHyphens/>
              <w:rPr>
                <w:rFonts w:ascii="Arial" w:hAnsi="Arial" w:cs="Arial"/>
                <w:lang w:val="ru-RU"/>
              </w:rPr>
            </w:pPr>
            <w:r w:rsidRPr="0089298E">
              <w:rPr>
                <w:rFonts w:ascii="Arial" w:hAnsi="Arial" w:cs="Arial"/>
                <w:sz w:val="20"/>
                <w:lang w:val="ru-RU"/>
              </w:rPr>
              <w:t xml:space="preserve">Страница </w:t>
            </w:r>
            <w:r w:rsidRPr="0089298E">
              <w:rPr>
                <w:rFonts w:ascii="Arial" w:hAnsi="Arial" w:cs="Arial"/>
                <w:sz w:val="20"/>
              </w:rPr>
              <w:t>N</w:t>
            </w:r>
            <w:r w:rsidRPr="0089298E">
              <w:rPr>
                <w:rFonts w:ascii="Arial" w:hAnsi="Arial" w:cs="Arial"/>
                <w:sz w:val="20"/>
              </w:rPr>
              <w:sym w:font="Symbol" w:char="F0B0"/>
            </w:r>
            <w:r w:rsidRPr="0089298E">
              <w:rPr>
                <w:rFonts w:ascii="Arial" w:hAnsi="Arial" w:cs="Arial"/>
                <w:sz w:val="20"/>
                <w:lang w:val="ru-RU"/>
              </w:rPr>
              <w:t xml:space="preserve"> ______ из ______</w:t>
            </w:r>
          </w:p>
        </w:tc>
      </w:tr>
      <w:tr w:rsidR="003E64EF" w:rsidRPr="0089298E" w14:paraId="6041A31E" w14:textId="77777777" w:rsidTr="00080D1F">
        <w:trPr>
          <w:cantSplit/>
        </w:trPr>
        <w:tc>
          <w:tcPr>
            <w:tcW w:w="970" w:type="dxa"/>
            <w:tcBorders>
              <w:top w:val="double" w:sz="6" w:space="0" w:color="auto"/>
              <w:bottom w:val="double" w:sz="6" w:space="0" w:color="auto"/>
              <w:right w:val="single" w:sz="6" w:space="0" w:color="auto"/>
            </w:tcBorders>
          </w:tcPr>
          <w:p w14:paraId="417DDFD2" w14:textId="77777777" w:rsidR="003E64EF" w:rsidRPr="0089298E" w:rsidRDefault="003E64EF" w:rsidP="0067772D">
            <w:pPr>
              <w:suppressAutoHyphens/>
              <w:jc w:val="center"/>
              <w:rPr>
                <w:rFonts w:ascii="Arial" w:hAnsi="Arial" w:cs="Arial"/>
                <w:sz w:val="20"/>
              </w:rPr>
            </w:pPr>
            <w:r w:rsidRPr="0089298E">
              <w:rPr>
                <w:rFonts w:ascii="Arial" w:hAnsi="Arial" w:cs="Arial"/>
                <w:sz w:val="20"/>
              </w:rPr>
              <w:t>1</w:t>
            </w:r>
          </w:p>
        </w:tc>
        <w:tc>
          <w:tcPr>
            <w:tcW w:w="851" w:type="dxa"/>
            <w:tcBorders>
              <w:top w:val="double" w:sz="6" w:space="0" w:color="auto"/>
              <w:bottom w:val="double" w:sz="6" w:space="0" w:color="auto"/>
              <w:right w:val="single" w:sz="6" w:space="0" w:color="auto"/>
            </w:tcBorders>
          </w:tcPr>
          <w:p w14:paraId="15004C84" w14:textId="77777777" w:rsidR="003E64EF" w:rsidRPr="0089298E" w:rsidRDefault="003E64EF" w:rsidP="0067772D">
            <w:pPr>
              <w:suppressAutoHyphens/>
              <w:jc w:val="center"/>
              <w:rPr>
                <w:rFonts w:ascii="Arial" w:hAnsi="Arial" w:cs="Arial"/>
                <w:sz w:val="20"/>
              </w:rPr>
            </w:pPr>
            <w:r w:rsidRPr="0089298E">
              <w:rPr>
                <w:rFonts w:ascii="Arial" w:hAnsi="Arial" w:cs="Arial"/>
                <w:sz w:val="20"/>
              </w:rPr>
              <w:t>2</w:t>
            </w:r>
          </w:p>
        </w:tc>
        <w:tc>
          <w:tcPr>
            <w:tcW w:w="2976" w:type="dxa"/>
            <w:gridSpan w:val="2"/>
            <w:tcBorders>
              <w:top w:val="double" w:sz="6" w:space="0" w:color="auto"/>
              <w:left w:val="single" w:sz="6" w:space="0" w:color="auto"/>
              <w:bottom w:val="double" w:sz="6" w:space="0" w:color="auto"/>
              <w:right w:val="single" w:sz="6" w:space="0" w:color="auto"/>
            </w:tcBorders>
          </w:tcPr>
          <w:p w14:paraId="47841388" w14:textId="77777777" w:rsidR="003E64EF" w:rsidRPr="0089298E" w:rsidRDefault="003E64EF" w:rsidP="0067772D">
            <w:pPr>
              <w:suppressAutoHyphens/>
              <w:jc w:val="center"/>
              <w:rPr>
                <w:rFonts w:ascii="Arial" w:hAnsi="Arial" w:cs="Arial"/>
                <w:sz w:val="20"/>
              </w:rPr>
            </w:pPr>
            <w:r w:rsidRPr="0089298E">
              <w:rPr>
                <w:rFonts w:ascii="Arial" w:hAnsi="Arial" w:cs="Arial"/>
                <w:sz w:val="20"/>
              </w:rPr>
              <w:t>3</w:t>
            </w:r>
          </w:p>
        </w:tc>
        <w:tc>
          <w:tcPr>
            <w:tcW w:w="1134" w:type="dxa"/>
            <w:tcBorders>
              <w:top w:val="double" w:sz="6" w:space="0" w:color="auto"/>
              <w:left w:val="single" w:sz="6" w:space="0" w:color="auto"/>
              <w:bottom w:val="double" w:sz="6" w:space="0" w:color="auto"/>
              <w:right w:val="single" w:sz="6" w:space="0" w:color="auto"/>
            </w:tcBorders>
          </w:tcPr>
          <w:p w14:paraId="30EE2F5C" w14:textId="77777777" w:rsidR="003E64EF" w:rsidRPr="0089298E" w:rsidRDefault="003E64EF" w:rsidP="0067772D">
            <w:pPr>
              <w:suppressAutoHyphens/>
              <w:jc w:val="center"/>
              <w:rPr>
                <w:rFonts w:ascii="Arial" w:hAnsi="Arial" w:cs="Arial"/>
                <w:sz w:val="20"/>
              </w:rPr>
            </w:pPr>
            <w:r w:rsidRPr="0089298E">
              <w:rPr>
                <w:rFonts w:ascii="Arial" w:hAnsi="Arial" w:cs="Arial"/>
                <w:sz w:val="20"/>
              </w:rPr>
              <w:t>4</w:t>
            </w:r>
          </w:p>
        </w:tc>
        <w:tc>
          <w:tcPr>
            <w:tcW w:w="1134" w:type="dxa"/>
            <w:tcBorders>
              <w:top w:val="double" w:sz="6" w:space="0" w:color="auto"/>
              <w:left w:val="single" w:sz="6" w:space="0" w:color="auto"/>
              <w:bottom w:val="double" w:sz="6" w:space="0" w:color="auto"/>
              <w:right w:val="single" w:sz="6" w:space="0" w:color="auto"/>
            </w:tcBorders>
          </w:tcPr>
          <w:p w14:paraId="3C9BA5ED" w14:textId="77777777" w:rsidR="003E64EF" w:rsidRPr="0089298E" w:rsidRDefault="003E64EF" w:rsidP="0067772D">
            <w:pPr>
              <w:suppressAutoHyphens/>
              <w:jc w:val="center"/>
              <w:rPr>
                <w:rFonts w:ascii="Arial" w:hAnsi="Arial" w:cs="Arial"/>
                <w:sz w:val="20"/>
              </w:rPr>
            </w:pPr>
            <w:r w:rsidRPr="0089298E">
              <w:rPr>
                <w:rFonts w:ascii="Arial" w:hAnsi="Arial" w:cs="Arial"/>
                <w:sz w:val="20"/>
              </w:rPr>
              <w:t>5</w:t>
            </w:r>
          </w:p>
        </w:tc>
        <w:tc>
          <w:tcPr>
            <w:tcW w:w="1843" w:type="dxa"/>
            <w:tcBorders>
              <w:top w:val="double" w:sz="6" w:space="0" w:color="auto"/>
              <w:left w:val="single" w:sz="6" w:space="0" w:color="auto"/>
              <w:bottom w:val="double" w:sz="6" w:space="0" w:color="auto"/>
              <w:right w:val="single" w:sz="6" w:space="0" w:color="auto"/>
            </w:tcBorders>
          </w:tcPr>
          <w:p w14:paraId="3A395635" w14:textId="77777777" w:rsidR="003E64EF" w:rsidRPr="0089298E" w:rsidRDefault="003E64EF" w:rsidP="0067772D">
            <w:pPr>
              <w:suppressAutoHyphens/>
              <w:jc w:val="center"/>
              <w:rPr>
                <w:rFonts w:ascii="Arial" w:hAnsi="Arial" w:cs="Arial"/>
                <w:sz w:val="20"/>
              </w:rPr>
            </w:pPr>
            <w:r w:rsidRPr="0089298E">
              <w:rPr>
                <w:rFonts w:ascii="Arial" w:hAnsi="Arial" w:cs="Arial"/>
                <w:sz w:val="20"/>
              </w:rPr>
              <w:t>6</w:t>
            </w:r>
          </w:p>
        </w:tc>
        <w:tc>
          <w:tcPr>
            <w:tcW w:w="1985" w:type="dxa"/>
            <w:tcBorders>
              <w:top w:val="double" w:sz="6" w:space="0" w:color="auto"/>
              <w:left w:val="single" w:sz="6" w:space="0" w:color="auto"/>
              <w:bottom w:val="double" w:sz="6" w:space="0" w:color="auto"/>
              <w:right w:val="single" w:sz="6" w:space="0" w:color="auto"/>
            </w:tcBorders>
          </w:tcPr>
          <w:p w14:paraId="44ACF251" w14:textId="77777777" w:rsidR="003E64EF" w:rsidRPr="0089298E" w:rsidRDefault="003E64EF" w:rsidP="0067772D">
            <w:pPr>
              <w:suppressAutoHyphens/>
              <w:jc w:val="center"/>
              <w:rPr>
                <w:rFonts w:ascii="Arial" w:hAnsi="Arial" w:cs="Arial"/>
                <w:sz w:val="20"/>
              </w:rPr>
            </w:pPr>
            <w:r w:rsidRPr="0089298E">
              <w:rPr>
                <w:rFonts w:ascii="Arial" w:hAnsi="Arial" w:cs="Arial"/>
                <w:sz w:val="20"/>
              </w:rPr>
              <w:t>7</w:t>
            </w:r>
          </w:p>
        </w:tc>
        <w:tc>
          <w:tcPr>
            <w:tcW w:w="1842" w:type="dxa"/>
            <w:tcBorders>
              <w:top w:val="double" w:sz="6" w:space="0" w:color="auto"/>
              <w:left w:val="single" w:sz="6" w:space="0" w:color="auto"/>
              <w:bottom w:val="double" w:sz="6" w:space="0" w:color="auto"/>
              <w:right w:val="single" w:sz="6" w:space="0" w:color="auto"/>
            </w:tcBorders>
          </w:tcPr>
          <w:p w14:paraId="39D8D6B5" w14:textId="77777777" w:rsidR="003E64EF" w:rsidRPr="0089298E" w:rsidRDefault="003E64EF" w:rsidP="0067772D">
            <w:pPr>
              <w:suppressAutoHyphens/>
              <w:jc w:val="center"/>
              <w:rPr>
                <w:rFonts w:ascii="Arial" w:hAnsi="Arial" w:cs="Arial"/>
                <w:sz w:val="20"/>
                <w:lang w:val="ru-RU"/>
              </w:rPr>
            </w:pPr>
            <w:r w:rsidRPr="0089298E">
              <w:rPr>
                <w:rFonts w:ascii="Arial" w:hAnsi="Arial" w:cs="Arial"/>
                <w:sz w:val="20"/>
                <w:lang w:val="ru-RU"/>
              </w:rPr>
              <w:t>8</w:t>
            </w:r>
          </w:p>
        </w:tc>
        <w:tc>
          <w:tcPr>
            <w:tcW w:w="1701" w:type="dxa"/>
            <w:tcBorders>
              <w:top w:val="double" w:sz="6" w:space="0" w:color="auto"/>
              <w:left w:val="single" w:sz="6" w:space="0" w:color="auto"/>
              <w:bottom w:val="double" w:sz="6" w:space="0" w:color="auto"/>
            </w:tcBorders>
          </w:tcPr>
          <w:p w14:paraId="10D1EB6E" w14:textId="09A2E1A5" w:rsidR="003E64EF" w:rsidRPr="0089298E" w:rsidRDefault="00036C20" w:rsidP="0067772D">
            <w:pPr>
              <w:suppressAutoHyphens/>
              <w:jc w:val="center"/>
              <w:rPr>
                <w:rFonts w:ascii="Arial" w:hAnsi="Arial" w:cs="Arial"/>
                <w:sz w:val="20"/>
                <w:lang w:val="ru-RU"/>
              </w:rPr>
            </w:pPr>
            <w:r w:rsidRPr="0089298E">
              <w:rPr>
                <w:rFonts w:ascii="Arial" w:hAnsi="Arial" w:cs="Arial"/>
                <w:sz w:val="20"/>
                <w:lang w:val="ru-RU"/>
              </w:rPr>
              <w:t>9</w:t>
            </w:r>
          </w:p>
        </w:tc>
      </w:tr>
      <w:tr w:rsidR="003E64EF" w:rsidRPr="0089298E" w14:paraId="6F7F3CDF" w14:textId="77777777" w:rsidTr="00080D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970" w:type="dxa"/>
            <w:tcBorders>
              <w:top w:val="double" w:sz="6" w:space="0" w:color="auto"/>
              <w:left w:val="double" w:sz="6" w:space="0" w:color="auto"/>
              <w:bottom w:val="single" w:sz="6" w:space="0" w:color="auto"/>
              <w:right w:val="single" w:sz="6" w:space="0" w:color="auto"/>
            </w:tcBorders>
            <w:vAlign w:val="center"/>
          </w:tcPr>
          <w:p w14:paraId="511B8CAA"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Лот</w:t>
            </w:r>
          </w:p>
          <w:p w14:paraId="28F03CA3" w14:textId="77777777" w:rsidR="003E64EF" w:rsidRPr="0089298E" w:rsidRDefault="003E64EF" w:rsidP="0067772D">
            <w:pPr>
              <w:suppressAutoHyphens/>
              <w:jc w:val="center"/>
              <w:rPr>
                <w:rFonts w:ascii="Arial" w:hAnsi="Arial" w:cs="Arial"/>
                <w:sz w:val="16"/>
                <w:szCs w:val="16"/>
              </w:rPr>
            </w:pPr>
            <w:r w:rsidRPr="0089298E">
              <w:rPr>
                <w:rFonts w:ascii="Arial" w:hAnsi="Arial" w:cs="Arial"/>
                <w:sz w:val="16"/>
                <w:szCs w:val="16"/>
              </w:rPr>
              <w:t>N</w:t>
            </w:r>
            <w:r w:rsidRPr="0089298E">
              <w:rPr>
                <w:rFonts w:ascii="Arial" w:hAnsi="Arial" w:cs="Arial"/>
                <w:sz w:val="16"/>
                <w:szCs w:val="16"/>
              </w:rPr>
              <w:sym w:font="Symbol" w:char="F0B0"/>
            </w:r>
          </w:p>
          <w:p w14:paraId="2352FBC1" w14:textId="77777777" w:rsidR="003E64EF" w:rsidRPr="0089298E" w:rsidRDefault="003E64EF" w:rsidP="0067772D">
            <w:pPr>
              <w:suppressAutoHyphens/>
              <w:jc w:val="center"/>
              <w:rPr>
                <w:rFonts w:ascii="Arial" w:hAnsi="Arial" w:cs="Arial"/>
                <w:sz w:val="16"/>
                <w:szCs w:val="16"/>
              </w:rPr>
            </w:pPr>
          </w:p>
        </w:tc>
        <w:tc>
          <w:tcPr>
            <w:tcW w:w="851" w:type="dxa"/>
            <w:tcBorders>
              <w:top w:val="double" w:sz="6" w:space="0" w:color="auto"/>
              <w:left w:val="single" w:sz="6" w:space="0" w:color="auto"/>
              <w:bottom w:val="single" w:sz="6" w:space="0" w:color="auto"/>
              <w:right w:val="single" w:sz="6" w:space="0" w:color="auto"/>
            </w:tcBorders>
            <w:vAlign w:val="center"/>
          </w:tcPr>
          <w:p w14:paraId="4190D9FA"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Позиция</w:t>
            </w:r>
          </w:p>
          <w:p w14:paraId="6D0734DE" w14:textId="77777777" w:rsidR="003E64EF" w:rsidRPr="0089298E" w:rsidRDefault="003E64EF" w:rsidP="0067772D">
            <w:pPr>
              <w:suppressAutoHyphens/>
              <w:jc w:val="center"/>
              <w:rPr>
                <w:rFonts w:ascii="Arial" w:hAnsi="Arial" w:cs="Arial"/>
                <w:sz w:val="16"/>
                <w:szCs w:val="16"/>
              </w:rPr>
            </w:pPr>
            <w:r w:rsidRPr="0089298E">
              <w:rPr>
                <w:rFonts w:ascii="Arial" w:hAnsi="Arial" w:cs="Arial"/>
                <w:sz w:val="16"/>
                <w:szCs w:val="16"/>
              </w:rPr>
              <w:t>N</w:t>
            </w:r>
            <w:r w:rsidRPr="0089298E">
              <w:rPr>
                <w:rFonts w:ascii="Arial" w:hAnsi="Arial" w:cs="Arial"/>
                <w:sz w:val="16"/>
                <w:szCs w:val="16"/>
              </w:rPr>
              <w:sym w:font="Symbol" w:char="F0B0"/>
            </w:r>
          </w:p>
          <w:p w14:paraId="48841BD0" w14:textId="77777777" w:rsidR="003E64EF" w:rsidRPr="0089298E" w:rsidRDefault="003E64EF" w:rsidP="0067772D">
            <w:pPr>
              <w:suppressAutoHyphens/>
              <w:jc w:val="center"/>
              <w:rPr>
                <w:rFonts w:ascii="Arial" w:hAnsi="Arial" w:cs="Arial"/>
                <w:sz w:val="16"/>
                <w:szCs w:val="16"/>
              </w:rPr>
            </w:pPr>
          </w:p>
        </w:tc>
        <w:tc>
          <w:tcPr>
            <w:tcW w:w="2976" w:type="dxa"/>
            <w:gridSpan w:val="2"/>
            <w:tcBorders>
              <w:top w:val="double" w:sz="6" w:space="0" w:color="auto"/>
              <w:left w:val="single" w:sz="6" w:space="0" w:color="auto"/>
              <w:bottom w:val="single" w:sz="6" w:space="0" w:color="auto"/>
              <w:right w:val="single" w:sz="6" w:space="0" w:color="auto"/>
            </w:tcBorders>
            <w:vAlign w:val="center"/>
          </w:tcPr>
          <w:p w14:paraId="0F2BDB73" w14:textId="77777777" w:rsidR="003E64EF" w:rsidRPr="0089298E" w:rsidRDefault="003E64EF" w:rsidP="0067772D">
            <w:pPr>
              <w:suppressAutoHyphens/>
              <w:jc w:val="center"/>
              <w:rPr>
                <w:rFonts w:ascii="Arial" w:hAnsi="Arial" w:cs="Arial"/>
                <w:sz w:val="16"/>
                <w:szCs w:val="16"/>
              </w:rPr>
            </w:pPr>
            <w:r w:rsidRPr="0089298E">
              <w:rPr>
                <w:rFonts w:ascii="Arial" w:hAnsi="Arial" w:cs="Arial"/>
                <w:sz w:val="16"/>
                <w:szCs w:val="16"/>
                <w:lang w:val="ru-RU"/>
              </w:rPr>
              <w:t>Описание товаров</w:t>
            </w:r>
          </w:p>
        </w:tc>
        <w:tc>
          <w:tcPr>
            <w:tcW w:w="1134" w:type="dxa"/>
            <w:tcBorders>
              <w:top w:val="double" w:sz="6" w:space="0" w:color="auto"/>
              <w:left w:val="single" w:sz="6" w:space="0" w:color="auto"/>
              <w:bottom w:val="single" w:sz="6" w:space="0" w:color="auto"/>
              <w:right w:val="single" w:sz="6" w:space="0" w:color="auto"/>
            </w:tcBorders>
            <w:vAlign w:val="center"/>
          </w:tcPr>
          <w:p w14:paraId="208E78EF"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Страна производителя</w:t>
            </w:r>
          </w:p>
        </w:tc>
        <w:tc>
          <w:tcPr>
            <w:tcW w:w="1134" w:type="dxa"/>
            <w:tcBorders>
              <w:top w:val="double" w:sz="6" w:space="0" w:color="auto"/>
              <w:left w:val="single" w:sz="6" w:space="0" w:color="auto"/>
              <w:bottom w:val="single" w:sz="6" w:space="0" w:color="auto"/>
              <w:right w:val="single" w:sz="6" w:space="0" w:color="auto"/>
            </w:tcBorders>
            <w:vAlign w:val="center"/>
          </w:tcPr>
          <w:p w14:paraId="14C23E78"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Дата поставки, как определено Инкотермс</w:t>
            </w:r>
          </w:p>
        </w:tc>
        <w:tc>
          <w:tcPr>
            <w:tcW w:w="1843" w:type="dxa"/>
            <w:tcBorders>
              <w:top w:val="double" w:sz="6" w:space="0" w:color="auto"/>
              <w:left w:val="single" w:sz="6" w:space="0" w:color="auto"/>
              <w:bottom w:val="single" w:sz="6" w:space="0" w:color="auto"/>
              <w:right w:val="single" w:sz="6" w:space="0" w:color="auto"/>
            </w:tcBorders>
            <w:vAlign w:val="center"/>
          </w:tcPr>
          <w:p w14:paraId="7AE34CAB" w14:textId="77777777" w:rsidR="003E64EF" w:rsidRPr="0089298E" w:rsidRDefault="003E64EF" w:rsidP="0067772D">
            <w:pPr>
              <w:suppressAutoHyphens/>
              <w:jc w:val="center"/>
              <w:rPr>
                <w:rFonts w:ascii="Arial" w:hAnsi="Arial" w:cs="Arial"/>
                <w:sz w:val="16"/>
                <w:szCs w:val="16"/>
              </w:rPr>
            </w:pPr>
            <w:r w:rsidRPr="0089298E">
              <w:rPr>
                <w:rFonts w:ascii="Arial" w:hAnsi="Arial" w:cs="Arial"/>
                <w:sz w:val="16"/>
                <w:szCs w:val="16"/>
              </w:rPr>
              <w:t>Количество и физическая единица</w:t>
            </w:r>
          </w:p>
        </w:tc>
        <w:tc>
          <w:tcPr>
            <w:tcW w:w="1985" w:type="dxa"/>
            <w:tcBorders>
              <w:top w:val="double" w:sz="6" w:space="0" w:color="auto"/>
              <w:left w:val="single" w:sz="6" w:space="0" w:color="auto"/>
              <w:bottom w:val="single" w:sz="6" w:space="0" w:color="auto"/>
              <w:right w:val="single" w:sz="6" w:space="0" w:color="auto"/>
            </w:tcBorders>
            <w:vAlign w:val="center"/>
          </w:tcPr>
          <w:p w14:paraId="7D013C78"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Цена за единицу</w:t>
            </w:r>
          </w:p>
          <w:p w14:paraId="3379CDA4"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rPr>
              <w:t>CIP</w:t>
            </w:r>
            <w:r w:rsidRPr="0089298E">
              <w:rPr>
                <w:rFonts w:ascii="Arial" w:hAnsi="Arial" w:cs="Arial"/>
                <w:sz w:val="16"/>
                <w:szCs w:val="16"/>
                <w:lang w:val="ru-RU"/>
              </w:rPr>
              <w:t xml:space="preserve"> Ташкент</w:t>
            </w:r>
          </w:p>
          <w:p w14:paraId="62D2E4C4"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в соответствии с ИУТ 14,8 (б) (</w:t>
            </w:r>
            <w:r w:rsidRPr="0089298E">
              <w:rPr>
                <w:rFonts w:ascii="Arial" w:hAnsi="Arial" w:cs="Arial"/>
                <w:sz w:val="16"/>
                <w:szCs w:val="16"/>
              </w:rPr>
              <w:t>i</w:t>
            </w:r>
            <w:r w:rsidRPr="0089298E">
              <w:rPr>
                <w:rFonts w:ascii="Arial" w:hAnsi="Arial" w:cs="Arial"/>
                <w:sz w:val="16"/>
                <w:szCs w:val="16"/>
                <w:lang w:val="ru-RU"/>
              </w:rPr>
              <w:t>)</w:t>
            </w:r>
          </w:p>
          <w:p w14:paraId="4F9F2B63"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 xml:space="preserve">[указать цену за единицу </w:t>
            </w:r>
            <w:r w:rsidRPr="0089298E">
              <w:rPr>
                <w:rFonts w:ascii="Arial" w:hAnsi="Arial" w:cs="Arial"/>
                <w:sz w:val="16"/>
                <w:szCs w:val="16"/>
              </w:rPr>
              <w:t>CIP</w:t>
            </w:r>
            <w:r w:rsidRPr="0089298E">
              <w:rPr>
                <w:rFonts w:ascii="Arial" w:hAnsi="Arial" w:cs="Arial"/>
                <w:sz w:val="16"/>
                <w:szCs w:val="16"/>
                <w:lang w:val="ru-RU"/>
              </w:rPr>
              <w:t xml:space="preserve"> за единицу]</w:t>
            </w:r>
          </w:p>
        </w:tc>
        <w:tc>
          <w:tcPr>
            <w:tcW w:w="1842" w:type="dxa"/>
            <w:tcBorders>
              <w:top w:val="double" w:sz="6" w:space="0" w:color="auto"/>
              <w:left w:val="single" w:sz="6" w:space="0" w:color="auto"/>
              <w:bottom w:val="single" w:sz="6" w:space="0" w:color="auto"/>
              <w:right w:val="single" w:sz="6" w:space="0" w:color="auto"/>
            </w:tcBorders>
            <w:vAlign w:val="center"/>
          </w:tcPr>
          <w:p w14:paraId="28505C4B"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Цена за единицу без учета таможенных пошлин и налогов на импорт, в соответствии с ИУТ 14.8 (</w:t>
            </w:r>
            <w:r w:rsidRPr="0089298E">
              <w:rPr>
                <w:rFonts w:ascii="Arial" w:hAnsi="Arial" w:cs="Arial"/>
                <w:sz w:val="16"/>
                <w:szCs w:val="16"/>
              </w:rPr>
              <w:t>c</w:t>
            </w:r>
            <w:r w:rsidRPr="0089298E">
              <w:rPr>
                <w:rFonts w:ascii="Arial" w:hAnsi="Arial" w:cs="Arial"/>
                <w:sz w:val="16"/>
                <w:szCs w:val="16"/>
                <w:lang w:val="ru-RU"/>
              </w:rPr>
              <w:t>) (</w:t>
            </w:r>
            <w:r w:rsidRPr="0089298E">
              <w:rPr>
                <w:rFonts w:ascii="Arial" w:hAnsi="Arial" w:cs="Arial"/>
                <w:sz w:val="16"/>
                <w:szCs w:val="16"/>
              </w:rPr>
              <w:t>iii</w:t>
            </w:r>
            <w:r w:rsidRPr="0089298E">
              <w:rPr>
                <w:rFonts w:ascii="Arial" w:hAnsi="Arial" w:cs="Arial"/>
                <w:sz w:val="16"/>
                <w:szCs w:val="16"/>
                <w:lang w:val="ru-RU"/>
              </w:rPr>
              <w:t>)</w:t>
            </w:r>
          </w:p>
          <w:p w14:paraId="2DF16F3B" w14:textId="77777777" w:rsidR="003E64EF" w:rsidRPr="0089298E" w:rsidRDefault="003E64EF" w:rsidP="0067772D">
            <w:pPr>
              <w:suppressAutoHyphens/>
              <w:jc w:val="center"/>
              <w:rPr>
                <w:rFonts w:ascii="Arial" w:hAnsi="Arial" w:cs="Arial"/>
                <w:sz w:val="16"/>
                <w:szCs w:val="16"/>
              </w:rPr>
            </w:pPr>
            <w:r w:rsidRPr="0089298E">
              <w:rPr>
                <w:rFonts w:ascii="Arial" w:hAnsi="Arial" w:cs="Arial"/>
                <w:sz w:val="16"/>
                <w:szCs w:val="16"/>
              </w:rPr>
              <w:t>(</w:t>
            </w:r>
            <w:proofErr w:type="spellStart"/>
            <w:r w:rsidRPr="0089298E">
              <w:rPr>
                <w:rFonts w:ascii="Arial" w:hAnsi="Arial" w:cs="Arial"/>
                <w:sz w:val="16"/>
                <w:szCs w:val="16"/>
              </w:rPr>
              <w:t>Кол</w:t>
            </w:r>
            <w:proofErr w:type="spellEnd"/>
            <w:r w:rsidRPr="0089298E">
              <w:rPr>
                <w:rFonts w:ascii="Arial" w:hAnsi="Arial" w:cs="Arial"/>
                <w:sz w:val="16"/>
                <w:szCs w:val="16"/>
              </w:rPr>
              <w:t xml:space="preserve">. </w:t>
            </w:r>
            <w:r w:rsidRPr="0089298E">
              <w:rPr>
                <w:rFonts w:ascii="Arial" w:hAnsi="Arial" w:cs="Arial"/>
                <w:sz w:val="16"/>
                <w:szCs w:val="16"/>
                <w:lang w:val="ru-RU"/>
              </w:rPr>
              <w:t>7</w:t>
            </w:r>
            <w:r w:rsidRPr="0089298E">
              <w:rPr>
                <w:rFonts w:ascii="Arial" w:hAnsi="Arial" w:cs="Arial"/>
                <w:sz w:val="16"/>
                <w:szCs w:val="16"/>
              </w:rPr>
              <w:t xml:space="preserve"> </w:t>
            </w:r>
            <w:proofErr w:type="spellStart"/>
            <w:r w:rsidRPr="0089298E">
              <w:rPr>
                <w:rFonts w:ascii="Arial" w:hAnsi="Arial" w:cs="Arial"/>
                <w:sz w:val="16"/>
                <w:szCs w:val="16"/>
              </w:rPr>
              <w:t>минус</w:t>
            </w:r>
            <w:proofErr w:type="spellEnd"/>
            <w:r w:rsidRPr="0089298E">
              <w:rPr>
                <w:rFonts w:ascii="Arial" w:hAnsi="Arial" w:cs="Arial"/>
                <w:sz w:val="16"/>
                <w:szCs w:val="16"/>
              </w:rPr>
              <w:t xml:space="preserve"> </w:t>
            </w:r>
            <w:proofErr w:type="spellStart"/>
            <w:r w:rsidRPr="0089298E">
              <w:rPr>
                <w:rFonts w:ascii="Arial" w:hAnsi="Arial" w:cs="Arial"/>
                <w:sz w:val="16"/>
                <w:szCs w:val="16"/>
              </w:rPr>
              <w:t>Кол</w:t>
            </w:r>
            <w:proofErr w:type="spellEnd"/>
            <w:r w:rsidRPr="0089298E">
              <w:rPr>
                <w:rFonts w:ascii="Arial" w:hAnsi="Arial" w:cs="Arial"/>
                <w:sz w:val="16"/>
                <w:szCs w:val="16"/>
              </w:rPr>
              <w:t>.</w:t>
            </w:r>
            <w:r w:rsidRPr="0089298E">
              <w:rPr>
                <w:rFonts w:ascii="Arial" w:hAnsi="Arial" w:cs="Arial"/>
                <w:sz w:val="16"/>
                <w:szCs w:val="16"/>
                <w:lang w:val="ru-RU"/>
              </w:rPr>
              <w:t>8</w:t>
            </w:r>
            <w:r w:rsidRPr="0089298E">
              <w:rPr>
                <w:rFonts w:ascii="Arial" w:hAnsi="Arial" w:cs="Arial"/>
                <w:sz w:val="16"/>
                <w:szCs w:val="16"/>
              </w:rPr>
              <w:t>)</w:t>
            </w:r>
          </w:p>
        </w:tc>
        <w:tc>
          <w:tcPr>
            <w:tcW w:w="1701" w:type="dxa"/>
            <w:tcBorders>
              <w:top w:val="double" w:sz="6" w:space="0" w:color="auto"/>
              <w:left w:val="single" w:sz="6" w:space="0" w:color="auto"/>
              <w:bottom w:val="single" w:sz="6" w:space="0" w:color="auto"/>
              <w:right w:val="double" w:sz="6" w:space="0" w:color="auto"/>
            </w:tcBorders>
            <w:vAlign w:val="center"/>
          </w:tcPr>
          <w:p w14:paraId="4AC21A1F" w14:textId="77777777" w:rsidR="003E64EF" w:rsidRPr="0089298E" w:rsidRDefault="003E64EF" w:rsidP="0067772D">
            <w:pPr>
              <w:suppressAutoHyphens/>
              <w:jc w:val="center"/>
              <w:rPr>
                <w:rFonts w:ascii="Arial" w:hAnsi="Arial" w:cs="Arial"/>
                <w:sz w:val="16"/>
                <w:szCs w:val="16"/>
                <w:lang w:val="ru-RU"/>
              </w:rPr>
            </w:pPr>
            <w:r w:rsidRPr="0089298E">
              <w:rPr>
                <w:rFonts w:ascii="Arial" w:hAnsi="Arial" w:cs="Arial"/>
                <w:sz w:val="16"/>
                <w:szCs w:val="16"/>
                <w:lang w:val="ru-RU"/>
              </w:rPr>
              <w:t>Общая цена за позицию</w:t>
            </w:r>
          </w:p>
          <w:p w14:paraId="1370F54D" w14:textId="24686251" w:rsidR="003E64EF" w:rsidRPr="0089298E" w:rsidRDefault="003E64EF" w:rsidP="0067772D">
            <w:pPr>
              <w:suppressAutoHyphens/>
              <w:jc w:val="center"/>
              <w:rPr>
                <w:rFonts w:ascii="Arial" w:hAnsi="Arial" w:cs="Arial"/>
                <w:sz w:val="16"/>
                <w:szCs w:val="16"/>
                <w:lang w:val="ru-RU"/>
              </w:rPr>
            </w:pPr>
          </w:p>
        </w:tc>
      </w:tr>
      <w:tr w:rsidR="003E64EF" w:rsidRPr="0089298E" w14:paraId="79E849C8" w14:textId="77777777" w:rsidTr="00080D1F">
        <w:trPr>
          <w:cantSplit/>
          <w:trHeight w:val="1388"/>
        </w:trPr>
        <w:tc>
          <w:tcPr>
            <w:tcW w:w="970" w:type="dxa"/>
            <w:tcBorders>
              <w:top w:val="single" w:sz="6" w:space="0" w:color="auto"/>
              <w:left w:val="double" w:sz="6" w:space="0" w:color="auto"/>
              <w:bottom w:val="single" w:sz="6" w:space="0" w:color="auto"/>
              <w:right w:val="single" w:sz="6" w:space="0" w:color="auto"/>
            </w:tcBorders>
            <w:vAlign w:val="center"/>
          </w:tcPr>
          <w:p w14:paraId="7F4F3629" w14:textId="77777777" w:rsidR="003E64EF" w:rsidRPr="0089298E" w:rsidRDefault="003E64EF"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w:t>
            </w:r>
            <w:r w:rsidRPr="0089298E">
              <w:rPr>
                <w:rFonts w:ascii="Arial" w:hAnsi="Arial" w:cs="Arial"/>
                <w:i/>
                <w:iCs/>
                <w:sz w:val="16"/>
                <w:szCs w:val="16"/>
              </w:rPr>
              <w:t xml:space="preserve"> </w:t>
            </w:r>
            <w:proofErr w:type="spellStart"/>
            <w:r w:rsidRPr="0089298E">
              <w:rPr>
                <w:rFonts w:ascii="Arial" w:hAnsi="Arial" w:cs="Arial"/>
                <w:i/>
                <w:iCs/>
                <w:sz w:val="16"/>
                <w:szCs w:val="16"/>
              </w:rPr>
              <w:t>номер</w:t>
            </w:r>
            <w:proofErr w:type="spellEnd"/>
            <w:r w:rsidRPr="0089298E">
              <w:rPr>
                <w:rFonts w:ascii="Arial" w:hAnsi="Arial" w:cs="Arial"/>
                <w:i/>
                <w:iCs/>
                <w:sz w:val="16"/>
                <w:szCs w:val="16"/>
              </w:rPr>
              <w:t xml:space="preserve"> </w:t>
            </w:r>
            <w:r w:rsidRPr="0089298E">
              <w:rPr>
                <w:rFonts w:ascii="Arial" w:hAnsi="Arial" w:cs="Arial"/>
                <w:i/>
                <w:iCs/>
                <w:sz w:val="16"/>
                <w:szCs w:val="16"/>
                <w:lang w:val="ru-RU"/>
              </w:rPr>
              <w:t>лота</w:t>
            </w:r>
            <w:r w:rsidRPr="0089298E">
              <w:rPr>
                <w:rFonts w:ascii="Arial" w:hAnsi="Arial" w:cs="Arial"/>
                <w:i/>
                <w:iCs/>
                <w:sz w:val="16"/>
                <w:szCs w:val="16"/>
              </w:rPr>
              <w:t>]</w:t>
            </w:r>
          </w:p>
        </w:tc>
        <w:tc>
          <w:tcPr>
            <w:tcW w:w="851" w:type="dxa"/>
            <w:tcBorders>
              <w:top w:val="single" w:sz="6" w:space="0" w:color="auto"/>
              <w:left w:val="single" w:sz="6" w:space="0" w:color="auto"/>
              <w:bottom w:val="single" w:sz="6" w:space="0" w:color="auto"/>
              <w:right w:val="single" w:sz="6" w:space="0" w:color="auto"/>
            </w:tcBorders>
            <w:vAlign w:val="center"/>
          </w:tcPr>
          <w:p w14:paraId="1CDDCC8A" w14:textId="77777777" w:rsidR="003E64EF" w:rsidRPr="0089298E" w:rsidRDefault="003E64EF"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w:t>
            </w:r>
            <w:r w:rsidRPr="0089298E">
              <w:rPr>
                <w:rFonts w:ascii="Arial" w:hAnsi="Arial" w:cs="Arial"/>
                <w:i/>
                <w:iCs/>
                <w:sz w:val="16"/>
                <w:szCs w:val="16"/>
              </w:rPr>
              <w:t xml:space="preserve"> </w:t>
            </w:r>
            <w:proofErr w:type="spellStart"/>
            <w:r w:rsidRPr="0089298E">
              <w:rPr>
                <w:rFonts w:ascii="Arial" w:hAnsi="Arial" w:cs="Arial"/>
                <w:i/>
                <w:iCs/>
                <w:sz w:val="16"/>
                <w:szCs w:val="16"/>
              </w:rPr>
              <w:t>номер</w:t>
            </w:r>
            <w:proofErr w:type="spellEnd"/>
            <w:r w:rsidRPr="0089298E">
              <w:rPr>
                <w:rFonts w:ascii="Arial" w:hAnsi="Arial" w:cs="Arial"/>
                <w:i/>
                <w:iCs/>
                <w:sz w:val="16"/>
                <w:szCs w:val="16"/>
              </w:rPr>
              <w:t xml:space="preserve"> п</w:t>
            </w:r>
            <w:proofErr w:type="spellStart"/>
            <w:r w:rsidRPr="0089298E">
              <w:rPr>
                <w:rFonts w:ascii="Arial" w:hAnsi="Arial" w:cs="Arial"/>
                <w:i/>
                <w:iCs/>
                <w:sz w:val="16"/>
                <w:szCs w:val="16"/>
                <w:lang w:val="ru-RU"/>
              </w:rPr>
              <w:t>озиции</w:t>
            </w:r>
            <w:proofErr w:type="spellEnd"/>
            <w:r w:rsidRPr="0089298E">
              <w:rPr>
                <w:rFonts w:ascii="Arial" w:hAnsi="Arial" w:cs="Arial"/>
                <w:i/>
                <w:iCs/>
                <w:sz w:val="16"/>
                <w:szCs w:val="16"/>
              </w:rPr>
              <w:t>]</w:t>
            </w:r>
          </w:p>
        </w:tc>
        <w:tc>
          <w:tcPr>
            <w:tcW w:w="2976" w:type="dxa"/>
            <w:gridSpan w:val="2"/>
            <w:tcBorders>
              <w:top w:val="single" w:sz="6" w:space="0" w:color="auto"/>
              <w:left w:val="single" w:sz="6" w:space="0" w:color="auto"/>
              <w:bottom w:val="single" w:sz="6" w:space="0" w:color="auto"/>
              <w:right w:val="single" w:sz="6" w:space="0" w:color="auto"/>
            </w:tcBorders>
            <w:vAlign w:val="center"/>
          </w:tcPr>
          <w:p w14:paraId="03FC978A" w14:textId="77777777" w:rsidR="003E64EF" w:rsidRPr="0089298E" w:rsidRDefault="003E64EF"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 наименование товара</w:t>
            </w:r>
            <w:r w:rsidRPr="0089298E">
              <w:rPr>
                <w:rFonts w:ascii="Arial" w:hAnsi="Arial" w:cs="Arial"/>
                <w:i/>
                <w:iCs/>
                <w:sz w:val="16"/>
                <w:szCs w:val="16"/>
              </w:rPr>
              <w:t>]</w:t>
            </w:r>
          </w:p>
        </w:tc>
        <w:tc>
          <w:tcPr>
            <w:tcW w:w="1134" w:type="dxa"/>
            <w:tcBorders>
              <w:top w:val="single" w:sz="6" w:space="0" w:color="auto"/>
              <w:left w:val="single" w:sz="6" w:space="0" w:color="auto"/>
              <w:bottom w:val="single" w:sz="6" w:space="0" w:color="auto"/>
              <w:right w:val="single" w:sz="6" w:space="0" w:color="auto"/>
            </w:tcBorders>
            <w:vAlign w:val="center"/>
          </w:tcPr>
          <w:p w14:paraId="0C4E2E9A" w14:textId="77777777" w:rsidR="003E64EF" w:rsidRPr="0089298E" w:rsidRDefault="003E64EF"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 страну производителя товара</w:t>
            </w:r>
            <w:r w:rsidRPr="0089298E">
              <w:rPr>
                <w:rFonts w:ascii="Arial" w:hAnsi="Arial" w:cs="Arial"/>
                <w:i/>
                <w:iCs/>
                <w:sz w:val="16"/>
                <w:szCs w:val="16"/>
              </w:rPr>
              <w:t>]</w:t>
            </w:r>
          </w:p>
        </w:tc>
        <w:tc>
          <w:tcPr>
            <w:tcW w:w="1134" w:type="dxa"/>
            <w:tcBorders>
              <w:top w:val="single" w:sz="6" w:space="0" w:color="auto"/>
              <w:left w:val="single" w:sz="6" w:space="0" w:color="auto"/>
              <w:bottom w:val="single" w:sz="6" w:space="0" w:color="auto"/>
              <w:right w:val="single" w:sz="6" w:space="0" w:color="auto"/>
            </w:tcBorders>
            <w:vAlign w:val="center"/>
          </w:tcPr>
          <w:p w14:paraId="2E5E7687" w14:textId="77777777" w:rsidR="003E64EF" w:rsidRPr="0089298E" w:rsidRDefault="003E64EF"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w:t>
            </w:r>
            <w:r w:rsidRPr="0089298E">
              <w:rPr>
                <w:rFonts w:ascii="Arial" w:hAnsi="Arial" w:cs="Arial"/>
                <w:i/>
                <w:iCs/>
                <w:sz w:val="16"/>
                <w:szCs w:val="16"/>
              </w:rPr>
              <w:t xml:space="preserve"> </w:t>
            </w:r>
            <w:proofErr w:type="spellStart"/>
            <w:r w:rsidRPr="0089298E">
              <w:rPr>
                <w:rFonts w:ascii="Arial" w:hAnsi="Arial" w:cs="Arial"/>
                <w:i/>
                <w:iCs/>
                <w:sz w:val="16"/>
                <w:szCs w:val="16"/>
              </w:rPr>
              <w:t>цитируемую</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дату</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поставки</w:t>
            </w:r>
            <w:proofErr w:type="spellEnd"/>
            <w:r w:rsidRPr="0089298E">
              <w:rPr>
                <w:rFonts w:ascii="Arial" w:hAnsi="Arial" w:cs="Arial"/>
                <w:i/>
                <w:iCs/>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14:paraId="78F5F5CD" w14:textId="77777777" w:rsidR="003E64EF" w:rsidRPr="0089298E" w:rsidRDefault="003E64EF"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 xml:space="preserve">[указать количество единиц для поставки и наименование </w:t>
            </w:r>
            <w:proofErr w:type="spellStart"/>
            <w:r w:rsidRPr="0089298E">
              <w:rPr>
                <w:rFonts w:ascii="Arial" w:hAnsi="Arial" w:cs="Arial"/>
                <w:i/>
                <w:iCs/>
                <w:sz w:val="16"/>
                <w:szCs w:val="16"/>
                <w:lang w:val="ru-RU"/>
              </w:rPr>
              <w:t>физичикой</w:t>
            </w:r>
            <w:proofErr w:type="spellEnd"/>
            <w:r w:rsidRPr="0089298E">
              <w:rPr>
                <w:rFonts w:ascii="Arial" w:hAnsi="Arial" w:cs="Arial"/>
                <w:i/>
                <w:iCs/>
                <w:sz w:val="16"/>
                <w:szCs w:val="16"/>
                <w:lang w:val="ru-RU"/>
              </w:rPr>
              <w:t xml:space="preserve"> </w:t>
            </w:r>
            <w:proofErr w:type="spellStart"/>
            <w:r w:rsidRPr="0089298E">
              <w:rPr>
                <w:rFonts w:ascii="Arial" w:hAnsi="Arial" w:cs="Arial"/>
                <w:i/>
                <w:iCs/>
                <w:sz w:val="16"/>
                <w:szCs w:val="16"/>
                <w:lang w:val="ru-RU"/>
              </w:rPr>
              <w:t>единициы</w:t>
            </w:r>
            <w:proofErr w:type="spellEnd"/>
            <w:r w:rsidRPr="0089298E">
              <w:rPr>
                <w:rFonts w:ascii="Arial" w:hAnsi="Arial" w:cs="Arial"/>
                <w:i/>
                <w:iCs/>
                <w:sz w:val="16"/>
                <w:szCs w:val="16"/>
                <w:lang w:val="ru-RU"/>
              </w:rPr>
              <w:t>]</w:t>
            </w:r>
          </w:p>
        </w:tc>
        <w:tc>
          <w:tcPr>
            <w:tcW w:w="1985" w:type="dxa"/>
            <w:tcBorders>
              <w:top w:val="single" w:sz="6" w:space="0" w:color="auto"/>
              <w:left w:val="single" w:sz="6" w:space="0" w:color="auto"/>
              <w:bottom w:val="single" w:sz="6" w:space="0" w:color="auto"/>
              <w:right w:val="single" w:sz="6" w:space="0" w:color="auto"/>
            </w:tcBorders>
            <w:vAlign w:val="center"/>
          </w:tcPr>
          <w:p w14:paraId="0EE3B4BC" w14:textId="77777777" w:rsidR="003E64EF" w:rsidRPr="0089298E" w:rsidRDefault="003E64EF"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sz w:val="16"/>
                <w:szCs w:val="16"/>
                <w:lang w:val="ru-RU"/>
              </w:rPr>
              <w:t>указать цену за единицу</w:t>
            </w:r>
            <w:r w:rsidRPr="0089298E">
              <w:rPr>
                <w:rFonts w:ascii="Arial" w:hAnsi="Arial" w:cs="Arial"/>
                <w:i/>
                <w:iCs/>
                <w:sz w:val="16"/>
                <w:szCs w:val="16"/>
              </w:rPr>
              <w:t>]</w:t>
            </w:r>
          </w:p>
        </w:tc>
        <w:tc>
          <w:tcPr>
            <w:tcW w:w="1842" w:type="dxa"/>
            <w:tcBorders>
              <w:top w:val="single" w:sz="6" w:space="0" w:color="auto"/>
              <w:left w:val="single" w:sz="6" w:space="0" w:color="auto"/>
              <w:bottom w:val="single" w:sz="6" w:space="0" w:color="auto"/>
              <w:right w:val="single" w:sz="6" w:space="0" w:color="auto"/>
            </w:tcBorders>
            <w:vAlign w:val="center"/>
          </w:tcPr>
          <w:p w14:paraId="50993C21" w14:textId="77777777" w:rsidR="003E64EF" w:rsidRPr="0089298E" w:rsidRDefault="003E64EF"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[указать цену за единицу без учета таможенных пошлин и налогов на импорт]</w:t>
            </w:r>
          </w:p>
        </w:tc>
        <w:tc>
          <w:tcPr>
            <w:tcW w:w="1701" w:type="dxa"/>
            <w:tcBorders>
              <w:top w:val="single" w:sz="6" w:space="0" w:color="auto"/>
              <w:left w:val="single" w:sz="6" w:space="0" w:color="auto"/>
              <w:bottom w:val="single" w:sz="6" w:space="0" w:color="auto"/>
              <w:right w:val="double" w:sz="6" w:space="0" w:color="auto"/>
            </w:tcBorders>
            <w:vAlign w:val="center"/>
          </w:tcPr>
          <w:p w14:paraId="43DFC07D" w14:textId="77777777" w:rsidR="003E64EF" w:rsidRPr="0089298E" w:rsidRDefault="003E64EF"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[указать общую цену за позицию]</w:t>
            </w:r>
          </w:p>
        </w:tc>
      </w:tr>
      <w:tr w:rsidR="003E64EF" w:rsidRPr="0089298E" w14:paraId="41049847" w14:textId="77777777" w:rsidTr="00080D1F">
        <w:trPr>
          <w:cantSplit/>
          <w:trHeight w:val="2750"/>
        </w:trPr>
        <w:tc>
          <w:tcPr>
            <w:tcW w:w="970" w:type="dxa"/>
            <w:tcBorders>
              <w:top w:val="single" w:sz="6" w:space="0" w:color="auto"/>
              <w:left w:val="double" w:sz="6" w:space="0" w:color="auto"/>
              <w:right w:val="single" w:sz="6" w:space="0" w:color="auto"/>
            </w:tcBorders>
            <w:textDirection w:val="btLr"/>
            <w:vAlign w:val="center"/>
          </w:tcPr>
          <w:p w14:paraId="5F637DB5" w14:textId="6E73F24D" w:rsidR="003E64EF" w:rsidRPr="0089298E" w:rsidRDefault="003E64EF" w:rsidP="0067772D">
            <w:pPr>
              <w:jc w:val="center"/>
              <w:rPr>
                <w:rFonts w:ascii="Arial" w:hAnsi="Arial" w:cs="Arial"/>
                <w:sz w:val="18"/>
                <w:szCs w:val="18"/>
                <w:lang w:val="ru-RU"/>
              </w:rPr>
            </w:pPr>
            <w:r w:rsidRPr="0089298E">
              <w:rPr>
                <w:rFonts w:ascii="Arial" w:hAnsi="Arial" w:cs="Arial"/>
                <w:b/>
                <w:sz w:val="20"/>
                <w:lang w:val="ru-RU"/>
              </w:rPr>
              <w:t>1. Оснащение средних школ Сырдарьинской области компьютерами</w:t>
            </w:r>
          </w:p>
        </w:tc>
        <w:tc>
          <w:tcPr>
            <w:tcW w:w="851" w:type="dxa"/>
            <w:tcBorders>
              <w:top w:val="single" w:sz="6" w:space="0" w:color="auto"/>
              <w:left w:val="single" w:sz="6" w:space="0" w:color="auto"/>
              <w:right w:val="single" w:sz="6" w:space="0" w:color="auto"/>
            </w:tcBorders>
          </w:tcPr>
          <w:p w14:paraId="06DA72EE" w14:textId="77777777" w:rsidR="003E64EF" w:rsidRPr="0089298E" w:rsidRDefault="003E64EF" w:rsidP="0067772D">
            <w:pPr>
              <w:jc w:val="center"/>
              <w:rPr>
                <w:rFonts w:ascii="Arial" w:hAnsi="Arial" w:cs="Arial"/>
                <w:sz w:val="18"/>
                <w:szCs w:val="18"/>
              </w:rPr>
            </w:pPr>
            <w:r w:rsidRPr="0089298E">
              <w:rPr>
                <w:sz w:val="20"/>
                <w:szCs w:val="24"/>
                <w:lang w:val="ru-RU"/>
              </w:rPr>
              <w:t>1.1</w:t>
            </w:r>
          </w:p>
        </w:tc>
        <w:tc>
          <w:tcPr>
            <w:tcW w:w="2976" w:type="dxa"/>
            <w:gridSpan w:val="2"/>
            <w:tcBorders>
              <w:top w:val="single" w:sz="6" w:space="0" w:color="auto"/>
              <w:left w:val="single" w:sz="6" w:space="0" w:color="auto"/>
              <w:right w:val="single" w:sz="6" w:space="0" w:color="auto"/>
            </w:tcBorders>
          </w:tcPr>
          <w:p w14:paraId="0577D6B4" w14:textId="04E8FA79" w:rsidR="003E64EF" w:rsidRPr="0089298E" w:rsidRDefault="0073052D" w:rsidP="00847610">
            <w:pPr>
              <w:jc w:val="center"/>
              <w:rPr>
                <w:rFonts w:ascii="Arial" w:hAnsi="Arial" w:cs="Arial"/>
                <w:sz w:val="18"/>
                <w:szCs w:val="18"/>
                <w:lang w:val="uz-Cyrl-UZ"/>
              </w:rPr>
            </w:pPr>
            <w:r w:rsidRPr="0089298E">
              <w:rPr>
                <w:rFonts w:ascii="Arial" w:hAnsi="Arial" w:cs="Arial"/>
                <w:szCs w:val="24"/>
                <w:lang w:val="ru-RU"/>
              </w:rPr>
              <w:t xml:space="preserve">Оснащение с установкой 150 </w:t>
            </w:r>
            <w:proofErr w:type="spellStart"/>
            <w:r w:rsidRPr="0089298E">
              <w:rPr>
                <w:rFonts w:ascii="Arial" w:hAnsi="Arial" w:cs="Arial"/>
                <w:szCs w:val="24"/>
                <w:lang w:val="ru-RU"/>
              </w:rPr>
              <w:t>общеобразо-вательных</w:t>
            </w:r>
            <w:proofErr w:type="spellEnd"/>
            <w:r w:rsidRPr="0089298E">
              <w:rPr>
                <w:rFonts w:ascii="Arial" w:hAnsi="Arial" w:cs="Arial"/>
                <w:szCs w:val="24"/>
                <w:lang w:val="ru-RU"/>
              </w:rPr>
              <w:t xml:space="preserve"> школь сырдарьинской области современным компьютерным учебным оборудованием </w:t>
            </w:r>
          </w:p>
        </w:tc>
        <w:tc>
          <w:tcPr>
            <w:tcW w:w="1134" w:type="dxa"/>
            <w:tcBorders>
              <w:top w:val="single" w:sz="6" w:space="0" w:color="auto"/>
              <w:left w:val="single" w:sz="6" w:space="0" w:color="auto"/>
              <w:right w:val="single" w:sz="6" w:space="0" w:color="auto"/>
            </w:tcBorders>
            <w:vAlign w:val="center"/>
          </w:tcPr>
          <w:p w14:paraId="61745A61" w14:textId="77777777" w:rsidR="003E64EF" w:rsidRPr="0089298E" w:rsidRDefault="003E64EF" w:rsidP="0067772D">
            <w:pPr>
              <w:suppressAutoHyphens/>
              <w:jc w:val="center"/>
              <w:rPr>
                <w:rFonts w:ascii="Arial" w:hAnsi="Arial" w:cs="Arial"/>
                <w:sz w:val="18"/>
                <w:szCs w:val="18"/>
                <w:lang w:val="ru-RU"/>
              </w:rPr>
            </w:pPr>
          </w:p>
        </w:tc>
        <w:tc>
          <w:tcPr>
            <w:tcW w:w="1134" w:type="dxa"/>
            <w:tcBorders>
              <w:top w:val="single" w:sz="6" w:space="0" w:color="auto"/>
              <w:left w:val="single" w:sz="6" w:space="0" w:color="auto"/>
              <w:right w:val="single" w:sz="6" w:space="0" w:color="auto"/>
            </w:tcBorders>
            <w:vAlign w:val="center"/>
          </w:tcPr>
          <w:p w14:paraId="47BC34C6" w14:textId="00FB95DD" w:rsidR="003E64EF" w:rsidRPr="0089298E" w:rsidRDefault="003E64EF" w:rsidP="0067772D">
            <w:pPr>
              <w:suppressAutoHyphens/>
              <w:jc w:val="center"/>
              <w:rPr>
                <w:rFonts w:ascii="Arial" w:hAnsi="Arial" w:cs="Arial"/>
                <w:sz w:val="18"/>
                <w:szCs w:val="18"/>
                <w:lang w:val="ru-RU"/>
              </w:rPr>
            </w:pPr>
            <w:r w:rsidRPr="0089298E">
              <w:rPr>
                <w:rFonts w:ascii="Arial" w:hAnsi="Arial" w:cs="Arial"/>
                <w:sz w:val="18"/>
                <w:szCs w:val="18"/>
                <w:lang w:val="ru-RU"/>
              </w:rPr>
              <w:t xml:space="preserve"> </w:t>
            </w:r>
          </w:p>
        </w:tc>
        <w:tc>
          <w:tcPr>
            <w:tcW w:w="1843" w:type="dxa"/>
            <w:tcBorders>
              <w:top w:val="single" w:sz="6" w:space="0" w:color="auto"/>
              <w:left w:val="single" w:sz="6" w:space="0" w:color="auto"/>
              <w:right w:val="single" w:sz="6" w:space="0" w:color="auto"/>
            </w:tcBorders>
            <w:vAlign w:val="center"/>
          </w:tcPr>
          <w:p w14:paraId="1A415B3C" w14:textId="1FDFB73A" w:rsidR="003E64EF" w:rsidRPr="0089298E" w:rsidRDefault="003E64EF" w:rsidP="0067772D">
            <w:pPr>
              <w:suppressAutoHyphens/>
              <w:jc w:val="center"/>
              <w:rPr>
                <w:rFonts w:ascii="Arial" w:hAnsi="Arial" w:cs="Arial"/>
                <w:sz w:val="18"/>
                <w:szCs w:val="18"/>
                <w:lang w:val="ru-RU"/>
              </w:rPr>
            </w:pPr>
            <w:r w:rsidRPr="0089298E">
              <w:rPr>
                <w:color w:val="000000"/>
                <w:sz w:val="20"/>
                <w:szCs w:val="24"/>
                <w:lang w:val="ru-RU"/>
              </w:rPr>
              <w:t xml:space="preserve"> </w:t>
            </w:r>
          </w:p>
        </w:tc>
        <w:tc>
          <w:tcPr>
            <w:tcW w:w="1985" w:type="dxa"/>
            <w:tcBorders>
              <w:top w:val="single" w:sz="6" w:space="0" w:color="auto"/>
              <w:left w:val="single" w:sz="6" w:space="0" w:color="auto"/>
              <w:right w:val="single" w:sz="6" w:space="0" w:color="auto"/>
            </w:tcBorders>
            <w:vAlign w:val="center"/>
          </w:tcPr>
          <w:p w14:paraId="5855D554" w14:textId="0B9430C2" w:rsidR="003E64EF" w:rsidRPr="0089298E" w:rsidRDefault="003E64EF" w:rsidP="0067772D">
            <w:pPr>
              <w:suppressAutoHyphens/>
              <w:jc w:val="center"/>
              <w:rPr>
                <w:rFonts w:ascii="Arial" w:hAnsi="Arial" w:cs="Arial"/>
                <w:sz w:val="18"/>
                <w:szCs w:val="18"/>
                <w:lang w:val="ru-RU"/>
              </w:rPr>
            </w:pPr>
            <w:r w:rsidRPr="0089298E">
              <w:rPr>
                <w:color w:val="000000"/>
                <w:sz w:val="20"/>
                <w:szCs w:val="24"/>
                <w:lang w:val="ru-RU"/>
              </w:rPr>
              <w:t xml:space="preserve"> </w:t>
            </w:r>
          </w:p>
        </w:tc>
        <w:tc>
          <w:tcPr>
            <w:tcW w:w="1842" w:type="dxa"/>
            <w:tcBorders>
              <w:top w:val="single" w:sz="6" w:space="0" w:color="auto"/>
              <w:left w:val="single" w:sz="6" w:space="0" w:color="auto"/>
              <w:right w:val="single" w:sz="6" w:space="0" w:color="auto"/>
            </w:tcBorders>
            <w:vAlign w:val="center"/>
          </w:tcPr>
          <w:p w14:paraId="6FE5CAC2" w14:textId="77777777" w:rsidR="003E64EF" w:rsidRPr="0089298E" w:rsidRDefault="003E64EF" w:rsidP="0067772D">
            <w:pPr>
              <w:suppressAutoHyphens/>
              <w:jc w:val="center"/>
              <w:rPr>
                <w:rFonts w:ascii="Arial" w:hAnsi="Arial" w:cs="Arial"/>
                <w:sz w:val="18"/>
                <w:szCs w:val="18"/>
                <w:lang w:val="ru-RU"/>
              </w:rPr>
            </w:pPr>
          </w:p>
        </w:tc>
        <w:tc>
          <w:tcPr>
            <w:tcW w:w="1701" w:type="dxa"/>
            <w:tcBorders>
              <w:top w:val="single" w:sz="6" w:space="0" w:color="auto"/>
              <w:left w:val="single" w:sz="6" w:space="0" w:color="auto"/>
              <w:right w:val="double" w:sz="6" w:space="0" w:color="auto"/>
            </w:tcBorders>
            <w:vAlign w:val="center"/>
          </w:tcPr>
          <w:p w14:paraId="6E86B618" w14:textId="77777777" w:rsidR="003E64EF" w:rsidRPr="0089298E" w:rsidRDefault="003E64EF" w:rsidP="0067772D">
            <w:pPr>
              <w:suppressAutoHyphens/>
              <w:jc w:val="center"/>
              <w:rPr>
                <w:rFonts w:ascii="Arial" w:hAnsi="Arial" w:cs="Arial"/>
                <w:sz w:val="18"/>
                <w:szCs w:val="18"/>
                <w:lang w:val="ru-RU"/>
              </w:rPr>
            </w:pPr>
          </w:p>
        </w:tc>
      </w:tr>
      <w:tr w:rsidR="00D10A1C" w:rsidRPr="0089298E" w14:paraId="5182722B" w14:textId="77777777" w:rsidTr="00080D1F">
        <w:trPr>
          <w:cantSplit/>
          <w:trHeight w:val="333"/>
        </w:trPr>
        <w:tc>
          <w:tcPr>
            <w:tcW w:w="7065" w:type="dxa"/>
            <w:gridSpan w:val="6"/>
            <w:tcBorders>
              <w:top w:val="single" w:sz="6" w:space="0" w:color="auto"/>
              <w:left w:val="double" w:sz="6" w:space="0" w:color="auto"/>
              <w:bottom w:val="double" w:sz="6" w:space="0" w:color="auto"/>
              <w:right w:val="double" w:sz="6" w:space="0" w:color="auto"/>
            </w:tcBorders>
            <w:vAlign w:val="center"/>
          </w:tcPr>
          <w:p w14:paraId="1ABDC3F1" w14:textId="77777777" w:rsidR="00D10A1C" w:rsidRPr="0089298E" w:rsidRDefault="00D10A1C" w:rsidP="0067772D">
            <w:pPr>
              <w:pStyle w:val="aff1"/>
              <w:suppressAutoHyphens/>
              <w:jc w:val="center"/>
              <w:rPr>
                <w:rFonts w:ascii="Arial" w:hAnsi="Arial" w:cs="Arial"/>
                <w:sz w:val="18"/>
                <w:szCs w:val="18"/>
              </w:rPr>
            </w:pPr>
            <w:proofErr w:type="spellStart"/>
            <w:r w:rsidRPr="0089298E">
              <w:rPr>
                <w:rFonts w:ascii="Arial" w:hAnsi="Arial" w:cs="Arial"/>
                <w:sz w:val="18"/>
                <w:szCs w:val="18"/>
              </w:rPr>
              <w:t>Общая</w:t>
            </w:r>
            <w:proofErr w:type="spellEnd"/>
            <w:r w:rsidRPr="0089298E">
              <w:rPr>
                <w:rFonts w:ascii="Arial" w:hAnsi="Arial" w:cs="Arial"/>
                <w:sz w:val="18"/>
                <w:szCs w:val="18"/>
              </w:rPr>
              <w:t xml:space="preserve"> </w:t>
            </w:r>
            <w:proofErr w:type="spellStart"/>
            <w:r w:rsidRPr="0089298E">
              <w:rPr>
                <w:rFonts w:ascii="Arial" w:hAnsi="Arial" w:cs="Arial"/>
                <w:sz w:val="18"/>
                <w:szCs w:val="18"/>
              </w:rPr>
              <w:t>цена</w:t>
            </w:r>
            <w:proofErr w:type="spellEnd"/>
            <w:r w:rsidRPr="0089298E">
              <w:rPr>
                <w:rFonts w:ascii="Arial" w:hAnsi="Arial" w:cs="Arial"/>
                <w:sz w:val="18"/>
                <w:szCs w:val="18"/>
              </w:rPr>
              <w:t xml:space="preserve"> </w:t>
            </w:r>
            <w:proofErr w:type="spellStart"/>
            <w:r w:rsidRPr="0089298E">
              <w:rPr>
                <w:rFonts w:ascii="Arial" w:hAnsi="Arial" w:cs="Arial"/>
                <w:sz w:val="18"/>
                <w:szCs w:val="18"/>
              </w:rPr>
              <w:t>предложения</w:t>
            </w:r>
            <w:proofErr w:type="spellEnd"/>
          </w:p>
        </w:tc>
        <w:tc>
          <w:tcPr>
            <w:tcW w:w="7371" w:type="dxa"/>
            <w:gridSpan w:val="4"/>
            <w:tcBorders>
              <w:top w:val="single" w:sz="6" w:space="0" w:color="auto"/>
              <w:left w:val="double" w:sz="6" w:space="0" w:color="auto"/>
              <w:bottom w:val="double" w:sz="6" w:space="0" w:color="auto"/>
              <w:right w:val="double" w:sz="6" w:space="0" w:color="auto"/>
            </w:tcBorders>
            <w:vAlign w:val="center"/>
          </w:tcPr>
          <w:p w14:paraId="7D12B3A3" w14:textId="77777777" w:rsidR="00D10A1C" w:rsidRPr="0089298E" w:rsidRDefault="00D10A1C" w:rsidP="0067772D">
            <w:pPr>
              <w:suppressAutoHyphens/>
              <w:jc w:val="center"/>
              <w:rPr>
                <w:rFonts w:ascii="Arial" w:hAnsi="Arial" w:cs="Arial"/>
                <w:sz w:val="18"/>
                <w:szCs w:val="18"/>
                <w:lang w:val="ru-RU"/>
              </w:rPr>
            </w:pPr>
          </w:p>
        </w:tc>
      </w:tr>
    </w:tbl>
    <w:p w14:paraId="1462C280" w14:textId="77777777" w:rsidR="00D10A1C" w:rsidRPr="0089298E" w:rsidRDefault="00D10A1C" w:rsidP="00D10A1C">
      <w:pPr>
        <w:rPr>
          <w:lang w:val="ru-RU"/>
        </w:rPr>
      </w:pPr>
    </w:p>
    <w:p w14:paraId="2BCC6B0A" w14:textId="77777777" w:rsidR="00D10A1C" w:rsidRPr="0089298E" w:rsidRDefault="00D10A1C" w:rsidP="00D10A1C">
      <w:pPr>
        <w:jc w:val="left"/>
        <w:rPr>
          <w:lang w:val="ru-RU"/>
        </w:rPr>
      </w:pPr>
      <w:r w:rsidRPr="0089298E">
        <w:rPr>
          <w:lang w:val="ru-RU"/>
        </w:rPr>
        <w:br w:type="page"/>
      </w:r>
    </w:p>
    <w:p w14:paraId="5C331D7F" w14:textId="77777777" w:rsidR="00D10A1C" w:rsidRPr="0089298E" w:rsidRDefault="00D10A1C" w:rsidP="00D10A1C">
      <w:pPr>
        <w:jc w:val="center"/>
        <w:rPr>
          <w:rFonts w:ascii="Arial" w:hAnsi="Arial" w:cs="Arial"/>
          <w:b/>
          <w:bCs/>
          <w:szCs w:val="24"/>
          <w:lang w:val="ru-RU"/>
        </w:rPr>
      </w:pPr>
    </w:p>
    <w:p w14:paraId="2FFF7A30" w14:textId="77777777" w:rsidR="00D10A1C" w:rsidRPr="0089298E" w:rsidRDefault="00D10A1C" w:rsidP="00D10A1C">
      <w:pPr>
        <w:jc w:val="center"/>
        <w:rPr>
          <w:rFonts w:ascii="Arial" w:hAnsi="Arial" w:cs="Arial"/>
          <w:b/>
          <w:bCs/>
          <w:szCs w:val="24"/>
          <w:lang w:val="ru-RU"/>
        </w:rPr>
      </w:pPr>
    </w:p>
    <w:p w14:paraId="76FF503C" w14:textId="77777777" w:rsidR="00D10A1C" w:rsidRPr="0089298E" w:rsidRDefault="00D10A1C" w:rsidP="00D10A1C">
      <w:pPr>
        <w:jc w:val="center"/>
        <w:rPr>
          <w:rFonts w:ascii="Arial" w:hAnsi="Arial" w:cs="Arial"/>
          <w:b/>
          <w:bCs/>
          <w:szCs w:val="24"/>
          <w:lang w:val="ru-RU"/>
        </w:rPr>
      </w:pPr>
    </w:p>
    <w:p w14:paraId="3BB614F8" w14:textId="77777777" w:rsidR="00D10A1C" w:rsidRPr="0089298E" w:rsidRDefault="00D10A1C" w:rsidP="00D10A1C">
      <w:pPr>
        <w:jc w:val="center"/>
        <w:rPr>
          <w:rFonts w:ascii="Arial" w:hAnsi="Arial" w:cs="Arial"/>
          <w:b/>
          <w:bCs/>
          <w:szCs w:val="24"/>
          <w:lang w:val="ru-RU"/>
        </w:rPr>
      </w:pPr>
      <w:r w:rsidRPr="0089298E">
        <w:rPr>
          <w:rFonts w:ascii="Arial" w:hAnsi="Arial" w:cs="Arial"/>
          <w:b/>
          <w:bCs/>
          <w:szCs w:val="24"/>
          <w:lang w:val="ru-RU"/>
        </w:rPr>
        <w:t>Таблица цен: Товары, произведенные в стране Покупателя</w:t>
      </w:r>
    </w:p>
    <w:p w14:paraId="534F3BA5" w14:textId="77777777" w:rsidR="00D10A1C" w:rsidRPr="0089298E" w:rsidRDefault="00D10A1C" w:rsidP="00D10A1C">
      <w:pPr>
        <w:jc w:val="center"/>
        <w:rPr>
          <w:rFonts w:ascii="Arial" w:hAnsi="Arial" w:cs="Arial"/>
          <w:b/>
          <w:bCs/>
          <w:szCs w:val="24"/>
          <w:lang w:val="ru-RU"/>
        </w:rPr>
      </w:pPr>
    </w:p>
    <w:tbl>
      <w:tblPr>
        <w:tblW w:w="14601" w:type="dxa"/>
        <w:tblInd w:w="-16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0"/>
        <w:gridCol w:w="853"/>
        <w:gridCol w:w="1698"/>
        <w:gridCol w:w="1000"/>
        <w:gridCol w:w="1134"/>
        <w:gridCol w:w="1410"/>
        <w:gridCol w:w="850"/>
        <w:gridCol w:w="995"/>
        <w:gridCol w:w="1719"/>
        <w:gridCol w:w="121"/>
        <w:gridCol w:w="1559"/>
        <w:gridCol w:w="1418"/>
        <w:gridCol w:w="1134"/>
      </w:tblGrid>
      <w:tr w:rsidR="00D10A1C" w:rsidRPr="0089298E" w14:paraId="302600F1" w14:textId="77777777" w:rsidTr="0067772D">
        <w:trPr>
          <w:cantSplit/>
          <w:trHeight w:val="1057"/>
        </w:trPr>
        <w:tc>
          <w:tcPr>
            <w:tcW w:w="3261" w:type="dxa"/>
            <w:gridSpan w:val="3"/>
            <w:tcBorders>
              <w:top w:val="double" w:sz="4" w:space="0" w:color="auto"/>
              <w:left w:val="double" w:sz="4" w:space="0" w:color="auto"/>
              <w:bottom w:val="nil"/>
              <w:right w:val="nil"/>
            </w:tcBorders>
          </w:tcPr>
          <w:p w14:paraId="21B002B5" w14:textId="77777777" w:rsidR="00D10A1C" w:rsidRPr="0089298E" w:rsidRDefault="00D10A1C" w:rsidP="0067772D">
            <w:pPr>
              <w:suppressAutoHyphens/>
              <w:jc w:val="center"/>
              <w:rPr>
                <w:rFonts w:ascii="Arial" w:hAnsi="Arial" w:cs="Arial"/>
                <w:sz w:val="16"/>
                <w:szCs w:val="16"/>
                <w:lang w:val="ru-RU"/>
              </w:rPr>
            </w:pPr>
          </w:p>
          <w:p w14:paraId="7864A474"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rPr>
              <w:t>С</w:t>
            </w:r>
            <w:proofErr w:type="spellStart"/>
            <w:r w:rsidRPr="0089298E">
              <w:rPr>
                <w:rFonts w:ascii="Arial" w:hAnsi="Arial" w:cs="Arial"/>
                <w:sz w:val="16"/>
                <w:szCs w:val="16"/>
                <w:lang w:val="ru-RU"/>
              </w:rPr>
              <w:t>трана</w:t>
            </w:r>
            <w:proofErr w:type="spellEnd"/>
            <w:r w:rsidRPr="0089298E">
              <w:rPr>
                <w:rFonts w:ascii="Arial" w:hAnsi="Arial" w:cs="Arial"/>
                <w:sz w:val="16"/>
                <w:szCs w:val="16"/>
                <w:lang w:val="ru-RU"/>
              </w:rPr>
              <w:t xml:space="preserve"> Покупателя</w:t>
            </w:r>
          </w:p>
          <w:p w14:paraId="4805FA04"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______________________</w:t>
            </w:r>
          </w:p>
          <w:p w14:paraId="2855394E" w14:textId="77777777" w:rsidR="00D10A1C" w:rsidRPr="0089298E" w:rsidRDefault="00D10A1C" w:rsidP="0067772D">
            <w:pPr>
              <w:suppressAutoHyphens/>
              <w:jc w:val="center"/>
              <w:rPr>
                <w:rFonts w:ascii="Arial" w:hAnsi="Arial" w:cs="Arial"/>
                <w:lang w:val="ru-RU"/>
              </w:rPr>
            </w:pPr>
          </w:p>
        </w:tc>
        <w:tc>
          <w:tcPr>
            <w:tcW w:w="7108" w:type="dxa"/>
            <w:gridSpan w:val="6"/>
            <w:tcBorders>
              <w:top w:val="double" w:sz="4" w:space="0" w:color="auto"/>
              <w:left w:val="nil"/>
              <w:bottom w:val="nil"/>
              <w:right w:val="nil"/>
            </w:tcBorders>
          </w:tcPr>
          <w:p w14:paraId="6884349C" w14:textId="77777777" w:rsidR="00D10A1C" w:rsidRPr="0089298E" w:rsidRDefault="00D10A1C" w:rsidP="0067772D">
            <w:pPr>
              <w:suppressAutoHyphens/>
              <w:jc w:val="center"/>
              <w:rPr>
                <w:rFonts w:ascii="Arial" w:hAnsi="Arial" w:cs="Arial"/>
                <w:sz w:val="16"/>
                <w:szCs w:val="16"/>
                <w:lang w:val="ru-RU"/>
              </w:rPr>
            </w:pPr>
          </w:p>
          <w:p w14:paraId="32E32541"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 xml:space="preserve">(Группа </w:t>
            </w:r>
            <w:r w:rsidRPr="0089298E">
              <w:rPr>
                <w:rFonts w:ascii="Arial" w:hAnsi="Arial" w:cs="Arial"/>
                <w:sz w:val="16"/>
                <w:szCs w:val="16"/>
              </w:rPr>
              <w:t>A</w:t>
            </w:r>
            <w:r w:rsidRPr="0089298E">
              <w:rPr>
                <w:rFonts w:ascii="Arial" w:hAnsi="Arial" w:cs="Arial"/>
                <w:sz w:val="16"/>
                <w:szCs w:val="16"/>
                <w:lang w:val="ru-RU"/>
              </w:rPr>
              <w:t xml:space="preserve"> и </w:t>
            </w:r>
            <w:r w:rsidRPr="0089298E">
              <w:rPr>
                <w:rFonts w:ascii="Arial" w:hAnsi="Arial" w:cs="Arial"/>
                <w:sz w:val="16"/>
                <w:szCs w:val="16"/>
              </w:rPr>
              <w:t>B</w:t>
            </w:r>
            <w:r w:rsidRPr="0089298E">
              <w:rPr>
                <w:rFonts w:ascii="Arial" w:hAnsi="Arial" w:cs="Arial"/>
                <w:sz w:val="16"/>
                <w:szCs w:val="16"/>
                <w:lang w:val="ru-RU"/>
              </w:rPr>
              <w:t xml:space="preserve"> Конкурсные предложения)</w:t>
            </w:r>
          </w:p>
          <w:p w14:paraId="4F190D9F" w14:textId="77777777" w:rsidR="00D10A1C" w:rsidRPr="0089298E" w:rsidRDefault="00D10A1C" w:rsidP="0067772D">
            <w:pPr>
              <w:suppressAutoHyphens/>
              <w:jc w:val="center"/>
              <w:rPr>
                <w:rFonts w:ascii="Arial" w:hAnsi="Arial" w:cs="Arial"/>
                <w:lang w:val="ru-RU"/>
              </w:rPr>
            </w:pPr>
            <w:r w:rsidRPr="0089298E">
              <w:rPr>
                <w:rFonts w:ascii="Arial" w:hAnsi="Arial" w:cs="Arial"/>
                <w:sz w:val="16"/>
                <w:szCs w:val="16"/>
                <w:lang w:val="ru-RU"/>
              </w:rPr>
              <w:t>Валюты в соответствии с ИУТ 15</w:t>
            </w:r>
          </w:p>
        </w:tc>
        <w:tc>
          <w:tcPr>
            <w:tcW w:w="4232" w:type="dxa"/>
            <w:gridSpan w:val="4"/>
            <w:tcBorders>
              <w:top w:val="double" w:sz="4" w:space="0" w:color="auto"/>
              <w:left w:val="nil"/>
              <w:bottom w:val="nil"/>
              <w:right w:val="double" w:sz="4" w:space="0" w:color="auto"/>
            </w:tcBorders>
          </w:tcPr>
          <w:p w14:paraId="0F2C72E4" w14:textId="77777777" w:rsidR="00D10A1C" w:rsidRPr="0089298E" w:rsidRDefault="00D10A1C" w:rsidP="0067772D">
            <w:pPr>
              <w:jc w:val="center"/>
              <w:rPr>
                <w:rFonts w:ascii="Arial" w:hAnsi="Arial" w:cs="Arial"/>
                <w:sz w:val="16"/>
                <w:szCs w:val="16"/>
                <w:lang w:val="ru-RU"/>
              </w:rPr>
            </w:pPr>
          </w:p>
          <w:p w14:paraId="37405E69" w14:textId="77777777" w:rsidR="00D10A1C" w:rsidRPr="0089298E" w:rsidRDefault="00D10A1C" w:rsidP="0067772D">
            <w:pPr>
              <w:jc w:val="center"/>
              <w:rPr>
                <w:rFonts w:ascii="Arial" w:hAnsi="Arial" w:cs="Arial"/>
                <w:sz w:val="16"/>
                <w:szCs w:val="16"/>
                <w:lang w:val="ru-RU"/>
              </w:rPr>
            </w:pPr>
            <w:r w:rsidRPr="0089298E">
              <w:rPr>
                <w:rFonts w:ascii="Arial" w:hAnsi="Arial" w:cs="Arial"/>
                <w:sz w:val="16"/>
                <w:szCs w:val="16"/>
                <w:lang w:val="ru-RU"/>
              </w:rPr>
              <w:t>Дата: _________________________</w:t>
            </w:r>
          </w:p>
          <w:p w14:paraId="3B72A3DB" w14:textId="33824C69" w:rsidR="00D10A1C" w:rsidRPr="0089298E" w:rsidRDefault="00D10A1C" w:rsidP="0067772D">
            <w:pPr>
              <w:suppressAutoHyphens/>
              <w:jc w:val="center"/>
              <w:rPr>
                <w:rFonts w:ascii="Arial" w:hAnsi="Arial" w:cs="Arial"/>
                <w:sz w:val="12"/>
                <w:szCs w:val="16"/>
                <w:lang w:val="ru-RU"/>
              </w:rPr>
            </w:pPr>
            <w:r w:rsidRPr="0089298E">
              <w:rPr>
                <w:rFonts w:ascii="Arial" w:hAnsi="Arial" w:cs="Arial"/>
                <w:sz w:val="16"/>
                <w:szCs w:val="16"/>
                <w:lang w:val="ru-RU"/>
              </w:rPr>
              <w:t xml:space="preserve">Приглашение к торгам </w:t>
            </w:r>
            <w:r w:rsidRPr="0089298E">
              <w:rPr>
                <w:rFonts w:ascii="Arial" w:hAnsi="Arial" w:cs="Arial"/>
                <w:sz w:val="16"/>
                <w:szCs w:val="16"/>
              </w:rPr>
              <w:t>No</w:t>
            </w:r>
            <w:r w:rsidRPr="0089298E">
              <w:rPr>
                <w:rFonts w:ascii="Arial" w:hAnsi="Arial" w:cs="Arial"/>
                <w:sz w:val="16"/>
                <w:szCs w:val="16"/>
                <w:lang w:val="ru-RU"/>
              </w:rPr>
              <w:t xml:space="preserve">: </w:t>
            </w:r>
            <w:r w:rsidR="00D05A70" w:rsidRPr="0089298E">
              <w:rPr>
                <w:rFonts w:ascii="Arial" w:hAnsi="Arial" w:cs="Arial"/>
                <w:spacing w:val="3"/>
                <w:sz w:val="20"/>
              </w:rPr>
              <w:t>MOPE</w:t>
            </w:r>
            <w:r w:rsidR="00D05A70" w:rsidRPr="0089298E">
              <w:rPr>
                <w:rFonts w:ascii="Arial" w:hAnsi="Arial" w:cs="Arial"/>
                <w:spacing w:val="3"/>
                <w:sz w:val="20"/>
                <w:lang w:val="ru-RU"/>
              </w:rPr>
              <w:t>-03-01/07-</w:t>
            </w:r>
            <w:r w:rsidR="00D05A70" w:rsidRPr="0089298E">
              <w:rPr>
                <w:rFonts w:ascii="Arial" w:hAnsi="Arial" w:cs="Arial"/>
                <w:spacing w:val="3"/>
                <w:sz w:val="20"/>
              </w:rPr>
              <w:t>G</w:t>
            </w:r>
            <w:r w:rsidR="00D05A70" w:rsidRPr="0089298E">
              <w:rPr>
                <w:rFonts w:ascii="Arial" w:hAnsi="Arial" w:cs="Arial"/>
                <w:spacing w:val="3"/>
                <w:sz w:val="20"/>
                <w:lang w:val="ru-RU"/>
              </w:rPr>
              <w:t>1</w:t>
            </w:r>
          </w:p>
          <w:p w14:paraId="3804EDDD" w14:textId="77777777" w:rsidR="00D10A1C" w:rsidRPr="0089298E" w:rsidRDefault="00D10A1C" w:rsidP="0067772D">
            <w:pPr>
              <w:suppressAutoHyphens/>
              <w:rPr>
                <w:rFonts w:ascii="Arial" w:hAnsi="Arial" w:cs="Arial"/>
                <w:lang w:val="ru-RU"/>
              </w:rPr>
            </w:pPr>
            <w:r w:rsidRPr="0089298E">
              <w:rPr>
                <w:rFonts w:ascii="Arial" w:hAnsi="Arial" w:cs="Arial"/>
                <w:sz w:val="16"/>
                <w:szCs w:val="16"/>
                <w:lang w:val="ru-RU"/>
              </w:rPr>
              <w:t xml:space="preserve">Страница </w:t>
            </w:r>
            <w:r w:rsidRPr="0089298E">
              <w:rPr>
                <w:rFonts w:ascii="Arial" w:hAnsi="Arial" w:cs="Arial"/>
                <w:sz w:val="16"/>
                <w:szCs w:val="16"/>
              </w:rPr>
              <w:t>N</w:t>
            </w:r>
            <w:r w:rsidRPr="0089298E">
              <w:rPr>
                <w:rFonts w:ascii="Arial" w:hAnsi="Arial" w:cs="Arial"/>
                <w:sz w:val="16"/>
                <w:szCs w:val="16"/>
              </w:rPr>
              <w:sym w:font="Symbol" w:char="F0B0"/>
            </w:r>
            <w:r w:rsidRPr="0089298E">
              <w:rPr>
                <w:rFonts w:ascii="Arial" w:hAnsi="Arial" w:cs="Arial"/>
                <w:sz w:val="16"/>
                <w:szCs w:val="16"/>
                <w:lang w:val="ru-RU"/>
              </w:rPr>
              <w:t xml:space="preserve"> ______ из ______</w:t>
            </w:r>
          </w:p>
        </w:tc>
      </w:tr>
      <w:tr w:rsidR="00D10A1C" w:rsidRPr="0089298E" w14:paraId="168FC327" w14:textId="77777777" w:rsidTr="00D304D8">
        <w:trPr>
          <w:cantSplit/>
        </w:trPr>
        <w:tc>
          <w:tcPr>
            <w:tcW w:w="710" w:type="dxa"/>
            <w:tcBorders>
              <w:top w:val="double" w:sz="6" w:space="0" w:color="auto"/>
              <w:left w:val="double" w:sz="4" w:space="0" w:color="auto"/>
              <w:bottom w:val="double" w:sz="6" w:space="0" w:color="auto"/>
              <w:right w:val="single" w:sz="6" w:space="0" w:color="auto"/>
            </w:tcBorders>
          </w:tcPr>
          <w:p w14:paraId="3CFEE63B"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1</w:t>
            </w:r>
          </w:p>
        </w:tc>
        <w:tc>
          <w:tcPr>
            <w:tcW w:w="853" w:type="dxa"/>
            <w:tcBorders>
              <w:top w:val="double" w:sz="6" w:space="0" w:color="auto"/>
              <w:bottom w:val="double" w:sz="6" w:space="0" w:color="auto"/>
              <w:right w:val="single" w:sz="6" w:space="0" w:color="auto"/>
            </w:tcBorders>
          </w:tcPr>
          <w:p w14:paraId="19D3469E"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2</w:t>
            </w:r>
          </w:p>
        </w:tc>
        <w:tc>
          <w:tcPr>
            <w:tcW w:w="2698" w:type="dxa"/>
            <w:gridSpan w:val="2"/>
            <w:tcBorders>
              <w:top w:val="double" w:sz="6" w:space="0" w:color="auto"/>
              <w:left w:val="single" w:sz="6" w:space="0" w:color="auto"/>
              <w:bottom w:val="double" w:sz="6" w:space="0" w:color="auto"/>
              <w:right w:val="single" w:sz="6" w:space="0" w:color="auto"/>
            </w:tcBorders>
          </w:tcPr>
          <w:p w14:paraId="5948E56D"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3</w:t>
            </w:r>
          </w:p>
        </w:tc>
        <w:tc>
          <w:tcPr>
            <w:tcW w:w="1134" w:type="dxa"/>
            <w:tcBorders>
              <w:top w:val="double" w:sz="6" w:space="0" w:color="auto"/>
              <w:left w:val="single" w:sz="6" w:space="0" w:color="auto"/>
              <w:bottom w:val="double" w:sz="6" w:space="0" w:color="auto"/>
              <w:right w:val="single" w:sz="6" w:space="0" w:color="auto"/>
            </w:tcBorders>
          </w:tcPr>
          <w:p w14:paraId="5C96721E"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4</w:t>
            </w:r>
          </w:p>
        </w:tc>
        <w:tc>
          <w:tcPr>
            <w:tcW w:w="1410" w:type="dxa"/>
            <w:tcBorders>
              <w:top w:val="double" w:sz="6" w:space="0" w:color="auto"/>
              <w:left w:val="single" w:sz="6" w:space="0" w:color="auto"/>
              <w:bottom w:val="double" w:sz="6" w:space="0" w:color="auto"/>
              <w:right w:val="single" w:sz="6" w:space="0" w:color="auto"/>
            </w:tcBorders>
          </w:tcPr>
          <w:p w14:paraId="12A4DBD7"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5</w:t>
            </w:r>
          </w:p>
        </w:tc>
        <w:tc>
          <w:tcPr>
            <w:tcW w:w="850" w:type="dxa"/>
            <w:tcBorders>
              <w:top w:val="double" w:sz="6" w:space="0" w:color="auto"/>
              <w:left w:val="single" w:sz="6" w:space="0" w:color="auto"/>
              <w:bottom w:val="double" w:sz="6" w:space="0" w:color="auto"/>
              <w:right w:val="single" w:sz="6" w:space="0" w:color="auto"/>
            </w:tcBorders>
          </w:tcPr>
          <w:p w14:paraId="59929302"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6</w:t>
            </w:r>
          </w:p>
        </w:tc>
        <w:tc>
          <w:tcPr>
            <w:tcW w:w="995" w:type="dxa"/>
            <w:tcBorders>
              <w:top w:val="double" w:sz="6" w:space="0" w:color="auto"/>
              <w:left w:val="single" w:sz="6" w:space="0" w:color="auto"/>
              <w:bottom w:val="double" w:sz="6" w:space="0" w:color="auto"/>
              <w:right w:val="single" w:sz="6" w:space="0" w:color="auto"/>
            </w:tcBorders>
          </w:tcPr>
          <w:p w14:paraId="671E8DA3"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7</w:t>
            </w:r>
          </w:p>
        </w:tc>
        <w:tc>
          <w:tcPr>
            <w:tcW w:w="1840" w:type="dxa"/>
            <w:gridSpan w:val="2"/>
            <w:tcBorders>
              <w:top w:val="double" w:sz="6" w:space="0" w:color="auto"/>
              <w:left w:val="single" w:sz="6" w:space="0" w:color="auto"/>
              <w:bottom w:val="double" w:sz="6" w:space="0" w:color="auto"/>
              <w:right w:val="single" w:sz="6" w:space="0" w:color="auto"/>
            </w:tcBorders>
          </w:tcPr>
          <w:p w14:paraId="1A2CA539"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8</w:t>
            </w:r>
          </w:p>
        </w:tc>
        <w:tc>
          <w:tcPr>
            <w:tcW w:w="1559" w:type="dxa"/>
            <w:tcBorders>
              <w:top w:val="double" w:sz="6" w:space="0" w:color="auto"/>
              <w:left w:val="single" w:sz="6" w:space="0" w:color="auto"/>
              <w:bottom w:val="double" w:sz="6" w:space="0" w:color="auto"/>
              <w:right w:val="single" w:sz="6" w:space="0" w:color="auto"/>
            </w:tcBorders>
          </w:tcPr>
          <w:p w14:paraId="3DCB2A9D"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9</w:t>
            </w:r>
          </w:p>
        </w:tc>
        <w:tc>
          <w:tcPr>
            <w:tcW w:w="1418" w:type="dxa"/>
            <w:tcBorders>
              <w:top w:val="double" w:sz="6" w:space="0" w:color="auto"/>
              <w:left w:val="single" w:sz="6" w:space="0" w:color="auto"/>
              <w:bottom w:val="double" w:sz="6" w:space="0" w:color="auto"/>
              <w:right w:val="single" w:sz="6" w:space="0" w:color="auto"/>
            </w:tcBorders>
          </w:tcPr>
          <w:p w14:paraId="362E97A3"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10</w:t>
            </w:r>
          </w:p>
        </w:tc>
        <w:tc>
          <w:tcPr>
            <w:tcW w:w="1134" w:type="dxa"/>
            <w:tcBorders>
              <w:top w:val="double" w:sz="6" w:space="0" w:color="auto"/>
              <w:left w:val="single" w:sz="6" w:space="0" w:color="auto"/>
              <w:bottom w:val="double" w:sz="6" w:space="0" w:color="auto"/>
              <w:right w:val="double" w:sz="4" w:space="0" w:color="auto"/>
            </w:tcBorders>
          </w:tcPr>
          <w:p w14:paraId="347C1072" w14:textId="77777777" w:rsidR="00D10A1C" w:rsidRPr="0089298E" w:rsidRDefault="00D10A1C" w:rsidP="0067772D">
            <w:pPr>
              <w:suppressAutoHyphens/>
              <w:jc w:val="center"/>
              <w:rPr>
                <w:rFonts w:ascii="Arial" w:hAnsi="Arial" w:cs="Arial"/>
                <w:sz w:val="20"/>
              </w:rPr>
            </w:pPr>
            <w:r w:rsidRPr="0089298E">
              <w:rPr>
                <w:rFonts w:ascii="Arial" w:hAnsi="Arial" w:cs="Arial"/>
                <w:sz w:val="20"/>
              </w:rPr>
              <w:t>11</w:t>
            </w:r>
          </w:p>
        </w:tc>
      </w:tr>
      <w:tr w:rsidR="00D10A1C" w:rsidRPr="0089298E" w14:paraId="144F1905" w14:textId="77777777" w:rsidTr="00D304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0" w:type="dxa"/>
            <w:tcBorders>
              <w:top w:val="double" w:sz="6" w:space="0" w:color="auto"/>
              <w:left w:val="double" w:sz="4" w:space="0" w:color="auto"/>
              <w:bottom w:val="single" w:sz="6" w:space="0" w:color="auto"/>
              <w:right w:val="single" w:sz="6" w:space="0" w:color="auto"/>
            </w:tcBorders>
            <w:vAlign w:val="center"/>
          </w:tcPr>
          <w:p w14:paraId="243E6B90"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Лот</w:t>
            </w:r>
          </w:p>
          <w:p w14:paraId="09B1363A"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N</w:t>
            </w:r>
            <w:r w:rsidRPr="0089298E">
              <w:rPr>
                <w:rFonts w:ascii="Arial" w:hAnsi="Arial" w:cs="Arial"/>
                <w:sz w:val="16"/>
                <w:szCs w:val="16"/>
              </w:rPr>
              <w:sym w:font="Symbol" w:char="F0B0"/>
            </w:r>
          </w:p>
          <w:p w14:paraId="6E7A0A69" w14:textId="77777777" w:rsidR="00D10A1C" w:rsidRPr="0089298E" w:rsidRDefault="00D10A1C" w:rsidP="0067772D">
            <w:pPr>
              <w:suppressAutoHyphens/>
              <w:jc w:val="center"/>
              <w:rPr>
                <w:rFonts w:ascii="Arial" w:hAnsi="Arial" w:cs="Arial"/>
                <w:sz w:val="16"/>
                <w:szCs w:val="16"/>
              </w:rPr>
            </w:pPr>
          </w:p>
        </w:tc>
        <w:tc>
          <w:tcPr>
            <w:tcW w:w="853" w:type="dxa"/>
            <w:tcBorders>
              <w:top w:val="double" w:sz="6" w:space="0" w:color="auto"/>
              <w:left w:val="single" w:sz="6" w:space="0" w:color="auto"/>
              <w:bottom w:val="single" w:sz="6" w:space="0" w:color="auto"/>
              <w:right w:val="single" w:sz="6" w:space="0" w:color="auto"/>
            </w:tcBorders>
            <w:vAlign w:val="center"/>
          </w:tcPr>
          <w:p w14:paraId="5AEE58F3"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Позиция</w:t>
            </w:r>
          </w:p>
          <w:p w14:paraId="04D75765"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N</w:t>
            </w:r>
            <w:r w:rsidRPr="0089298E">
              <w:rPr>
                <w:rFonts w:ascii="Arial" w:hAnsi="Arial" w:cs="Arial"/>
                <w:sz w:val="16"/>
                <w:szCs w:val="16"/>
              </w:rPr>
              <w:sym w:font="Symbol" w:char="F0B0"/>
            </w:r>
          </w:p>
          <w:p w14:paraId="54406D7F" w14:textId="77777777" w:rsidR="00D10A1C" w:rsidRPr="0089298E" w:rsidRDefault="00D10A1C" w:rsidP="0067772D">
            <w:pPr>
              <w:suppressAutoHyphens/>
              <w:jc w:val="center"/>
              <w:rPr>
                <w:rFonts w:ascii="Arial" w:hAnsi="Arial" w:cs="Arial"/>
                <w:sz w:val="16"/>
                <w:szCs w:val="16"/>
              </w:rPr>
            </w:pPr>
          </w:p>
        </w:tc>
        <w:tc>
          <w:tcPr>
            <w:tcW w:w="2698" w:type="dxa"/>
            <w:gridSpan w:val="2"/>
            <w:tcBorders>
              <w:top w:val="double" w:sz="6" w:space="0" w:color="auto"/>
              <w:left w:val="single" w:sz="6" w:space="0" w:color="auto"/>
              <w:bottom w:val="single" w:sz="6" w:space="0" w:color="auto"/>
              <w:right w:val="single" w:sz="6" w:space="0" w:color="auto"/>
            </w:tcBorders>
            <w:vAlign w:val="center"/>
          </w:tcPr>
          <w:p w14:paraId="46B576A1"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lang w:val="ru-RU"/>
              </w:rPr>
              <w:t>Описание товаров</w:t>
            </w:r>
          </w:p>
        </w:tc>
        <w:tc>
          <w:tcPr>
            <w:tcW w:w="1134" w:type="dxa"/>
            <w:tcBorders>
              <w:top w:val="double" w:sz="6" w:space="0" w:color="auto"/>
              <w:left w:val="single" w:sz="6" w:space="0" w:color="auto"/>
              <w:bottom w:val="single" w:sz="6" w:space="0" w:color="auto"/>
              <w:right w:val="single" w:sz="6" w:space="0" w:color="auto"/>
            </w:tcBorders>
            <w:vAlign w:val="center"/>
          </w:tcPr>
          <w:p w14:paraId="3A94E1FE"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Дата поставки, как определено Инкотермс</w:t>
            </w:r>
          </w:p>
        </w:tc>
        <w:tc>
          <w:tcPr>
            <w:tcW w:w="1410" w:type="dxa"/>
            <w:tcBorders>
              <w:top w:val="double" w:sz="6" w:space="0" w:color="auto"/>
              <w:left w:val="single" w:sz="6" w:space="0" w:color="auto"/>
              <w:bottom w:val="single" w:sz="6" w:space="0" w:color="auto"/>
              <w:right w:val="single" w:sz="6" w:space="0" w:color="auto"/>
            </w:tcBorders>
            <w:vAlign w:val="center"/>
          </w:tcPr>
          <w:p w14:paraId="7CAEAF80"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rPr>
              <w:t>Количество и физическая единица</w:t>
            </w:r>
          </w:p>
        </w:tc>
        <w:tc>
          <w:tcPr>
            <w:tcW w:w="850" w:type="dxa"/>
            <w:tcBorders>
              <w:top w:val="double" w:sz="6" w:space="0" w:color="auto"/>
              <w:left w:val="single" w:sz="6" w:space="0" w:color="auto"/>
              <w:bottom w:val="single" w:sz="6" w:space="0" w:color="auto"/>
              <w:right w:val="single" w:sz="6" w:space="0" w:color="auto"/>
            </w:tcBorders>
            <w:vAlign w:val="center"/>
          </w:tcPr>
          <w:p w14:paraId="548FC6B9" w14:textId="77777777" w:rsidR="00D10A1C" w:rsidRPr="0089298E" w:rsidRDefault="00D10A1C" w:rsidP="0067772D">
            <w:pPr>
              <w:suppressAutoHyphens/>
              <w:jc w:val="center"/>
              <w:rPr>
                <w:rFonts w:ascii="Arial" w:hAnsi="Arial" w:cs="Arial"/>
                <w:sz w:val="16"/>
                <w:szCs w:val="16"/>
              </w:rPr>
            </w:pPr>
            <w:proofErr w:type="spellStart"/>
            <w:r w:rsidRPr="0089298E">
              <w:rPr>
                <w:rFonts w:ascii="Arial" w:hAnsi="Arial" w:cs="Arial"/>
                <w:sz w:val="16"/>
                <w:szCs w:val="16"/>
              </w:rPr>
              <w:t>Цена</w:t>
            </w:r>
            <w:proofErr w:type="spellEnd"/>
            <w:r w:rsidRPr="0089298E">
              <w:rPr>
                <w:rFonts w:ascii="Arial" w:hAnsi="Arial" w:cs="Arial"/>
                <w:sz w:val="16"/>
                <w:szCs w:val="16"/>
              </w:rPr>
              <w:t xml:space="preserve"> </w:t>
            </w:r>
            <w:proofErr w:type="spellStart"/>
            <w:r w:rsidRPr="0089298E">
              <w:rPr>
                <w:rFonts w:ascii="Arial" w:hAnsi="Arial" w:cs="Arial"/>
                <w:sz w:val="16"/>
                <w:szCs w:val="16"/>
              </w:rPr>
              <w:t>за</w:t>
            </w:r>
            <w:proofErr w:type="spellEnd"/>
            <w:r w:rsidRPr="0089298E">
              <w:rPr>
                <w:rFonts w:ascii="Arial" w:hAnsi="Arial" w:cs="Arial"/>
                <w:sz w:val="16"/>
                <w:szCs w:val="16"/>
              </w:rPr>
              <w:t xml:space="preserve"> </w:t>
            </w:r>
            <w:proofErr w:type="spellStart"/>
            <w:r w:rsidRPr="0089298E">
              <w:rPr>
                <w:rFonts w:ascii="Arial" w:hAnsi="Arial" w:cs="Arial"/>
                <w:sz w:val="16"/>
                <w:szCs w:val="16"/>
              </w:rPr>
              <w:t>единицу</w:t>
            </w:r>
            <w:proofErr w:type="spellEnd"/>
            <w:r w:rsidRPr="0089298E">
              <w:rPr>
                <w:rStyle w:val="af"/>
                <w:rFonts w:ascii="Arial" w:hAnsi="Arial" w:cs="Arial"/>
                <w:sz w:val="16"/>
                <w:szCs w:val="16"/>
              </w:rPr>
              <w:footnoteReference w:id="3"/>
            </w:r>
            <w:r w:rsidRPr="0089298E">
              <w:rPr>
                <w:rFonts w:ascii="Arial" w:hAnsi="Arial" w:cs="Arial"/>
                <w:sz w:val="16"/>
                <w:szCs w:val="16"/>
              </w:rPr>
              <w:t>EXW</w:t>
            </w:r>
          </w:p>
        </w:tc>
        <w:tc>
          <w:tcPr>
            <w:tcW w:w="995" w:type="dxa"/>
            <w:tcBorders>
              <w:top w:val="double" w:sz="6" w:space="0" w:color="auto"/>
              <w:left w:val="single" w:sz="6" w:space="0" w:color="auto"/>
              <w:bottom w:val="single" w:sz="6" w:space="0" w:color="auto"/>
              <w:right w:val="single" w:sz="6" w:space="0" w:color="auto"/>
            </w:tcBorders>
            <w:vAlign w:val="center"/>
          </w:tcPr>
          <w:p w14:paraId="2AC77F8D"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 xml:space="preserve">Общая цена </w:t>
            </w:r>
            <w:r w:rsidRPr="0089298E">
              <w:rPr>
                <w:rFonts w:ascii="Arial" w:hAnsi="Arial" w:cs="Arial"/>
                <w:sz w:val="16"/>
                <w:szCs w:val="16"/>
              </w:rPr>
              <w:t>EXW</w:t>
            </w:r>
            <w:r w:rsidRPr="0089298E">
              <w:rPr>
                <w:rFonts w:ascii="Arial" w:hAnsi="Arial" w:cs="Arial"/>
                <w:sz w:val="16"/>
                <w:szCs w:val="16"/>
                <w:lang w:val="ru-RU"/>
              </w:rPr>
              <w:t xml:space="preserve"> за позицию</w:t>
            </w:r>
          </w:p>
          <w:p w14:paraId="4274FD9E"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(Кол. 4-5)</w:t>
            </w:r>
          </w:p>
        </w:tc>
        <w:tc>
          <w:tcPr>
            <w:tcW w:w="1840" w:type="dxa"/>
            <w:gridSpan w:val="2"/>
            <w:tcBorders>
              <w:top w:val="double" w:sz="6" w:space="0" w:color="auto"/>
              <w:left w:val="single" w:sz="6" w:space="0" w:color="auto"/>
              <w:bottom w:val="single" w:sz="6" w:space="0" w:color="auto"/>
              <w:right w:val="single" w:sz="6" w:space="0" w:color="auto"/>
            </w:tcBorders>
            <w:vAlign w:val="center"/>
          </w:tcPr>
          <w:p w14:paraId="1D32757C"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Цена за единицу товара для внутренних перевозок и других услуг, необходимых в стране покупателя для доставки товара до конечного пункта назначения.</w:t>
            </w:r>
          </w:p>
        </w:tc>
        <w:tc>
          <w:tcPr>
            <w:tcW w:w="1559" w:type="dxa"/>
            <w:tcBorders>
              <w:top w:val="double" w:sz="6" w:space="0" w:color="auto"/>
              <w:left w:val="single" w:sz="6" w:space="0" w:color="auto"/>
              <w:bottom w:val="single" w:sz="6" w:space="0" w:color="auto"/>
              <w:right w:val="single" w:sz="6" w:space="0" w:color="auto"/>
            </w:tcBorders>
            <w:vAlign w:val="center"/>
          </w:tcPr>
          <w:p w14:paraId="33D1DCC8"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Стоимость местного труда, сырья и комплектующих из страны происхождения в стране покупателя</w:t>
            </w:r>
          </w:p>
          <w:p w14:paraId="150FAA1E"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 xml:space="preserve">% </w:t>
            </w:r>
            <w:proofErr w:type="spellStart"/>
            <w:r w:rsidRPr="0089298E">
              <w:rPr>
                <w:rFonts w:ascii="Arial" w:hAnsi="Arial" w:cs="Arial"/>
                <w:sz w:val="16"/>
                <w:szCs w:val="16"/>
              </w:rPr>
              <w:t>от</w:t>
            </w:r>
            <w:proofErr w:type="spellEnd"/>
            <w:r w:rsidRPr="0089298E">
              <w:rPr>
                <w:rFonts w:ascii="Arial" w:hAnsi="Arial" w:cs="Arial"/>
                <w:sz w:val="16"/>
                <w:szCs w:val="16"/>
              </w:rPr>
              <w:t xml:space="preserve"> </w:t>
            </w:r>
            <w:r w:rsidRPr="0089298E">
              <w:rPr>
                <w:rFonts w:ascii="Arial" w:hAnsi="Arial" w:cs="Arial"/>
                <w:sz w:val="16"/>
                <w:szCs w:val="16"/>
                <w:lang w:val="ru-RU"/>
              </w:rPr>
              <w:t>Кол</w:t>
            </w:r>
            <w:r w:rsidRPr="0089298E">
              <w:rPr>
                <w:rFonts w:ascii="Arial" w:hAnsi="Arial" w:cs="Arial"/>
                <w:sz w:val="16"/>
                <w:szCs w:val="16"/>
              </w:rPr>
              <w:t xml:space="preserve"> 5</w:t>
            </w:r>
          </w:p>
        </w:tc>
        <w:tc>
          <w:tcPr>
            <w:tcW w:w="1418" w:type="dxa"/>
            <w:tcBorders>
              <w:top w:val="double" w:sz="6" w:space="0" w:color="auto"/>
              <w:left w:val="single" w:sz="6" w:space="0" w:color="auto"/>
              <w:bottom w:val="single" w:sz="6" w:space="0" w:color="auto"/>
              <w:right w:val="single" w:sz="6" w:space="0" w:color="auto"/>
            </w:tcBorders>
            <w:vAlign w:val="center"/>
          </w:tcPr>
          <w:p w14:paraId="14FE02FD"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Налог с продаж и другие налоги, подлежащие уплате с каждой позиции, если контракт присужден (в соответствии с ИУТ 14.8 (</w:t>
            </w:r>
            <w:r w:rsidRPr="0089298E">
              <w:rPr>
                <w:rFonts w:ascii="Arial" w:hAnsi="Arial" w:cs="Arial"/>
                <w:sz w:val="16"/>
                <w:szCs w:val="16"/>
              </w:rPr>
              <w:t>a</w:t>
            </w:r>
            <w:r w:rsidRPr="0089298E">
              <w:rPr>
                <w:rFonts w:ascii="Arial" w:hAnsi="Arial" w:cs="Arial"/>
                <w:sz w:val="16"/>
                <w:szCs w:val="16"/>
                <w:lang w:val="ru-RU"/>
              </w:rPr>
              <w:t>) (</w:t>
            </w:r>
            <w:r w:rsidRPr="0089298E">
              <w:rPr>
                <w:rFonts w:ascii="Arial" w:hAnsi="Arial" w:cs="Arial"/>
                <w:sz w:val="16"/>
                <w:szCs w:val="16"/>
              </w:rPr>
              <w:t>ii</w:t>
            </w:r>
            <w:r w:rsidRPr="0089298E">
              <w:rPr>
                <w:rFonts w:ascii="Arial" w:hAnsi="Arial" w:cs="Arial"/>
                <w:sz w:val="16"/>
                <w:szCs w:val="16"/>
                <w:lang w:val="ru-RU"/>
              </w:rPr>
              <w:t>)</w:t>
            </w:r>
          </w:p>
        </w:tc>
        <w:tc>
          <w:tcPr>
            <w:tcW w:w="1134" w:type="dxa"/>
            <w:tcBorders>
              <w:top w:val="double" w:sz="6" w:space="0" w:color="auto"/>
              <w:left w:val="single" w:sz="6" w:space="0" w:color="auto"/>
              <w:bottom w:val="single" w:sz="6" w:space="0" w:color="auto"/>
              <w:right w:val="double" w:sz="4" w:space="0" w:color="auto"/>
            </w:tcBorders>
            <w:vAlign w:val="center"/>
          </w:tcPr>
          <w:p w14:paraId="6FC55F53"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Общая цена за позицию</w:t>
            </w:r>
          </w:p>
          <w:p w14:paraId="01E6F4EF"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(Кол. 6 + 7)</w:t>
            </w:r>
          </w:p>
        </w:tc>
      </w:tr>
      <w:tr w:rsidR="00D10A1C" w:rsidRPr="0089298E" w14:paraId="1093613D" w14:textId="77777777" w:rsidTr="00D304D8">
        <w:trPr>
          <w:cantSplit/>
          <w:trHeight w:val="1388"/>
        </w:trPr>
        <w:tc>
          <w:tcPr>
            <w:tcW w:w="710" w:type="dxa"/>
            <w:tcBorders>
              <w:top w:val="single" w:sz="6" w:space="0" w:color="auto"/>
              <w:left w:val="double" w:sz="4" w:space="0" w:color="auto"/>
              <w:bottom w:val="single" w:sz="6" w:space="0" w:color="auto"/>
              <w:right w:val="single" w:sz="6" w:space="0" w:color="auto"/>
            </w:tcBorders>
            <w:vAlign w:val="center"/>
          </w:tcPr>
          <w:p w14:paraId="397F7E08" w14:textId="77777777" w:rsidR="00D10A1C" w:rsidRPr="0089298E" w:rsidRDefault="00D10A1C"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w:t>
            </w:r>
            <w:r w:rsidRPr="0089298E">
              <w:rPr>
                <w:rFonts w:ascii="Arial" w:hAnsi="Arial" w:cs="Arial"/>
                <w:i/>
                <w:iCs/>
                <w:sz w:val="16"/>
                <w:szCs w:val="16"/>
              </w:rPr>
              <w:t xml:space="preserve"> </w:t>
            </w:r>
            <w:proofErr w:type="spellStart"/>
            <w:r w:rsidRPr="0089298E">
              <w:rPr>
                <w:rFonts w:ascii="Arial" w:hAnsi="Arial" w:cs="Arial"/>
                <w:i/>
                <w:iCs/>
                <w:sz w:val="16"/>
                <w:szCs w:val="16"/>
              </w:rPr>
              <w:t>номер</w:t>
            </w:r>
            <w:proofErr w:type="spellEnd"/>
            <w:r w:rsidRPr="0089298E">
              <w:rPr>
                <w:rFonts w:ascii="Arial" w:hAnsi="Arial" w:cs="Arial"/>
                <w:i/>
                <w:iCs/>
                <w:sz w:val="16"/>
                <w:szCs w:val="16"/>
              </w:rPr>
              <w:t xml:space="preserve"> </w:t>
            </w:r>
            <w:r w:rsidRPr="0089298E">
              <w:rPr>
                <w:rFonts w:ascii="Arial" w:hAnsi="Arial" w:cs="Arial"/>
                <w:i/>
                <w:iCs/>
                <w:sz w:val="16"/>
                <w:szCs w:val="16"/>
                <w:lang w:val="ru-RU"/>
              </w:rPr>
              <w:t>лота</w:t>
            </w:r>
            <w:r w:rsidRPr="0089298E">
              <w:rPr>
                <w:rFonts w:ascii="Arial" w:hAnsi="Arial" w:cs="Arial"/>
                <w:i/>
                <w:iCs/>
                <w:sz w:val="16"/>
                <w:szCs w:val="16"/>
              </w:rPr>
              <w:t>]</w:t>
            </w:r>
          </w:p>
        </w:tc>
        <w:tc>
          <w:tcPr>
            <w:tcW w:w="853" w:type="dxa"/>
            <w:tcBorders>
              <w:top w:val="single" w:sz="6" w:space="0" w:color="auto"/>
              <w:left w:val="single" w:sz="6" w:space="0" w:color="auto"/>
              <w:bottom w:val="single" w:sz="6" w:space="0" w:color="auto"/>
              <w:right w:val="single" w:sz="6" w:space="0" w:color="auto"/>
            </w:tcBorders>
            <w:vAlign w:val="center"/>
          </w:tcPr>
          <w:p w14:paraId="6B12BFA3" w14:textId="77777777" w:rsidR="00D10A1C" w:rsidRPr="0089298E" w:rsidRDefault="00D10A1C"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w:t>
            </w:r>
            <w:r w:rsidRPr="0089298E">
              <w:rPr>
                <w:rFonts w:ascii="Arial" w:hAnsi="Arial" w:cs="Arial"/>
                <w:i/>
                <w:iCs/>
                <w:sz w:val="16"/>
                <w:szCs w:val="16"/>
              </w:rPr>
              <w:t xml:space="preserve"> </w:t>
            </w:r>
            <w:proofErr w:type="spellStart"/>
            <w:r w:rsidRPr="0089298E">
              <w:rPr>
                <w:rFonts w:ascii="Arial" w:hAnsi="Arial" w:cs="Arial"/>
                <w:i/>
                <w:iCs/>
                <w:sz w:val="16"/>
                <w:szCs w:val="16"/>
              </w:rPr>
              <w:t>номер</w:t>
            </w:r>
            <w:proofErr w:type="spellEnd"/>
            <w:r w:rsidRPr="0089298E">
              <w:rPr>
                <w:rFonts w:ascii="Arial" w:hAnsi="Arial" w:cs="Arial"/>
                <w:i/>
                <w:iCs/>
                <w:sz w:val="16"/>
                <w:szCs w:val="16"/>
              </w:rPr>
              <w:t xml:space="preserve"> п</w:t>
            </w:r>
            <w:proofErr w:type="spellStart"/>
            <w:r w:rsidRPr="0089298E">
              <w:rPr>
                <w:rFonts w:ascii="Arial" w:hAnsi="Arial" w:cs="Arial"/>
                <w:i/>
                <w:iCs/>
                <w:sz w:val="16"/>
                <w:szCs w:val="16"/>
                <w:lang w:val="ru-RU"/>
              </w:rPr>
              <w:t>озиции</w:t>
            </w:r>
            <w:proofErr w:type="spellEnd"/>
            <w:r w:rsidRPr="0089298E">
              <w:rPr>
                <w:rFonts w:ascii="Arial" w:hAnsi="Arial" w:cs="Arial"/>
                <w:i/>
                <w:iCs/>
                <w:sz w:val="16"/>
                <w:szCs w:val="16"/>
              </w:rPr>
              <w:t>]</w:t>
            </w:r>
          </w:p>
        </w:tc>
        <w:tc>
          <w:tcPr>
            <w:tcW w:w="2698" w:type="dxa"/>
            <w:gridSpan w:val="2"/>
            <w:tcBorders>
              <w:top w:val="single" w:sz="6" w:space="0" w:color="auto"/>
              <w:left w:val="single" w:sz="6" w:space="0" w:color="auto"/>
              <w:bottom w:val="single" w:sz="6" w:space="0" w:color="auto"/>
              <w:right w:val="single" w:sz="6" w:space="0" w:color="auto"/>
            </w:tcBorders>
            <w:vAlign w:val="center"/>
          </w:tcPr>
          <w:p w14:paraId="494EBC09" w14:textId="77777777" w:rsidR="00D10A1C" w:rsidRPr="0089298E" w:rsidRDefault="00D10A1C"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 наименование товара</w:t>
            </w:r>
            <w:r w:rsidRPr="0089298E">
              <w:rPr>
                <w:rFonts w:ascii="Arial" w:hAnsi="Arial" w:cs="Arial"/>
                <w:i/>
                <w:iCs/>
                <w:sz w:val="16"/>
                <w:szCs w:val="16"/>
              </w:rPr>
              <w:t>]</w:t>
            </w:r>
          </w:p>
        </w:tc>
        <w:tc>
          <w:tcPr>
            <w:tcW w:w="1134" w:type="dxa"/>
            <w:tcBorders>
              <w:top w:val="single" w:sz="6" w:space="0" w:color="auto"/>
              <w:left w:val="single" w:sz="6" w:space="0" w:color="auto"/>
              <w:bottom w:val="single" w:sz="6" w:space="0" w:color="auto"/>
              <w:right w:val="single" w:sz="6" w:space="0" w:color="auto"/>
            </w:tcBorders>
            <w:vAlign w:val="center"/>
          </w:tcPr>
          <w:p w14:paraId="6C908DCB" w14:textId="77777777" w:rsidR="00D10A1C" w:rsidRPr="0089298E" w:rsidRDefault="00D10A1C"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w:t>
            </w:r>
            <w:r w:rsidRPr="0089298E">
              <w:rPr>
                <w:rFonts w:ascii="Arial" w:hAnsi="Arial" w:cs="Arial"/>
                <w:i/>
                <w:iCs/>
                <w:sz w:val="16"/>
                <w:szCs w:val="16"/>
              </w:rPr>
              <w:t xml:space="preserve"> </w:t>
            </w:r>
            <w:proofErr w:type="spellStart"/>
            <w:r w:rsidRPr="0089298E">
              <w:rPr>
                <w:rFonts w:ascii="Arial" w:hAnsi="Arial" w:cs="Arial"/>
                <w:i/>
                <w:iCs/>
                <w:sz w:val="16"/>
                <w:szCs w:val="16"/>
              </w:rPr>
              <w:t>цитируемую</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дату</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поставки</w:t>
            </w:r>
            <w:proofErr w:type="spellEnd"/>
            <w:r w:rsidRPr="0089298E">
              <w:rPr>
                <w:rFonts w:ascii="Arial" w:hAnsi="Arial" w:cs="Arial"/>
                <w:i/>
                <w:iCs/>
                <w:sz w:val="16"/>
                <w:szCs w:val="16"/>
              </w:rPr>
              <w:t>]</w:t>
            </w:r>
          </w:p>
        </w:tc>
        <w:tc>
          <w:tcPr>
            <w:tcW w:w="1410" w:type="dxa"/>
            <w:tcBorders>
              <w:top w:val="single" w:sz="6" w:space="0" w:color="auto"/>
              <w:left w:val="single" w:sz="6" w:space="0" w:color="auto"/>
              <w:bottom w:val="single" w:sz="6" w:space="0" w:color="auto"/>
              <w:right w:val="single" w:sz="6" w:space="0" w:color="auto"/>
            </w:tcBorders>
            <w:vAlign w:val="center"/>
          </w:tcPr>
          <w:p w14:paraId="009C8D80" w14:textId="77777777" w:rsidR="00D10A1C" w:rsidRPr="0089298E" w:rsidRDefault="00D10A1C"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 xml:space="preserve">[указать количество единиц для поставки и наименование </w:t>
            </w:r>
            <w:proofErr w:type="spellStart"/>
            <w:r w:rsidRPr="0089298E">
              <w:rPr>
                <w:rFonts w:ascii="Arial" w:hAnsi="Arial" w:cs="Arial"/>
                <w:i/>
                <w:iCs/>
                <w:sz w:val="16"/>
                <w:szCs w:val="16"/>
                <w:lang w:val="ru-RU"/>
              </w:rPr>
              <w:t>физичикой</w:t>
            </w:r>
            <w:proofErr w:type="spellEnd"/>
            <w:r w:rsidRPr="0089298E">
              <w:rPr>
                <w:rFonts w:ascii="Arial" w:hAnsi="Arial" w:cs="Arial"/>
                <w:i/>
                <w:iCs/>
                <w:sz w:val="16"/>
                <w:szCs w:val="16"/>
                <w:lang w:val="ru-RU"/>
              </w:rPr>
              <w:t xml:space="preserve"> </w:t>
            </w:r>
            <w:proofErr w:type="spellStart"/>
            <w:r w:rsidRPr="0089298E">
              <w:rPr>
                <w:rFonts w:ascii="Arial" w:hAnsi="Arial" w:cs="Arial"/>
                <w:i/>
                <w:iCs/>
                <w:sz w:val="16"/>
                <w:szCs w:val="16"/>
                <w:lang w:val="ru-RU"/>
              </w:rPr>
              <w:t>единициы</w:t>
            </w:r>
            <w:proofErr w:type="spellEnd"/>
            <w:r w:rsidRPr="0089298E">
              <w:rPr>
                <w:rFonts w:ascii="Arial" w:hAnsi="Arial" w:cs="Arial"/>
                <w:i/>
                <w:iCs/>
                <w:sz w:val="16"/>
                <w:szCs w:val="16"/>
                <w:lang w:val="ru-RU"/>
              </w:rPr>
              <w:t>]</w:t>
            </w:r>
          </w:p>
        </w:tc>
        <w:tc>
          <w:tcPr>
            <w:tcW w:w="850" w:type="dxa"/>
            <w:tcBorders>
              <w:top w:val="single" w:sz="6" w:space="0" w:color="auto"/>
              <w:left w:val="single" w:sz="6" w:space="0" w:color="auto"/>
              <w:bottom w:val="single" w:sz="6" w:space="0" w:color="auto"/>
              <w:right w:val="single" w:sz="6" w:space="0" w:color="auto"/>
            </w:tcBorders>
            <w:vAlign w:val="center"/>
          </w:tcPr>
          <w:p w14:paraId="10ED1895" w14:textId="77777777" w:rsidR="00D10A1C" w:rsidRPr="0089298E" w:rsidRDefault="00D10A1C"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 xml:space="preserve">[указать цену за единицу </w:t>
            </w:r>
            <w:r w:rsidRPr="0089298E">
              <w:rPr>
                <w:rFonts w:ascii="Arial" w:hAnsi="Arial" w:cs="Arial"/>
                <w:i/>
                <w:iCs/>
                <w:sz w:val="16"/>
                <w:szCs w:val="16"/>
              </w:rPr>
              <w:t>EXW</w:t>
            </w:r>
            <w:r w:rsidRPr="0089298E">
              <w:rPr>
                <w:rFonts w:ascii="Arial" w:hAnsi="Arial" w:cs="Arial"/>
                <w:i/>
                <w:iCs/>
                <w:sz w:val="16"/>
                <w:szCs w:val="16"/>
                <w:lang w:val="ru-RU"/>
              </w:rPr>
              <w:t>]</w:t>
            </w:r>
          </w:p>
        </w:tc>
        <w:tc>
          <w:tcPr>
            <w:tcW w:w="995" w:type="dxa"/>
            <w:tcBorders>
              <w:top w:val="single" w:sz="6" w:space="0" w:color="auto"/>
              <w:left w:val="single" w:sz="6" w:space="0" w:color="auto"/>
              <w:bottom w:val="single" w:sz="6" w:space="0" w:color="auto"/>
              <w:right w:val="single" w:sz="6" w:space="0" w:color="auto"/>
            </w:tcBorders>
            <w:vAlign w:val="center"/>
          </w:tcPr>
          <w:p w14:paraId="72D4BEA1" w14:textId="77777777" w:rsidR="00D10A1C" w:rsidRPr="0089298E" w:rsidRDefault="00D10A1C"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 xml:space="preserve">[указать общую цену </w:t>
            </w:r>
            <w:r w:rsidRPr="0089298E">
              <w:rPr>
                <w:rFonts w:ascii="Arial" w:hAnsi="Arial" w:cs="Arial"/>
                <w:i/>
                <w:iCs/>
                <w:sz w:val="16"/>
                <w:szCs w:val="16"/>
              </w:rPr>
              <w:t>EXW</w:t>
            </w:r>
            <w:r w:rsidRPr="0089298E">
              <w:rPr>
                <w:rFonts w:ascii="Arial" w:hAnsi="Arial" w:cs="Arial"/>
                <w:i/>
                <w:iCs/>
                <w:sz w:val="16"/>
                <w:szCs w:val="16"/>
                <w:lang w:val="ru-RU"/>
              </w:rPr>
              <w:t xml:space="preserve"> за позицию]</w:t>
            </w:r>
          </w:p>
        </w:tc>
        <w:tc>
          <w:tcPr>
            <w:tcW w:w="1840" w:type="dxa"/>
            <w:gridSpan w:val="2"/>
            <w:tcBorders>
              <w:top w:val="single" w:sz="6" w:space="0" w:color="auto"/>
              <w:left w:val="single" w:sz="6" w:space="0" w:color="auto"/>
              <w:bottom w:val="single" w:sz="6" w:space="0" w:color="auto"/>
              <w:right w:val="single" w:sz="6" w:space="0" w:color="auto"/>
            </w:tcBorders>
            <w:vAlign w:val="center"/>
          </w:tcPr>
          <w:p w14:paraId="66A21C29" w14:textId="77777777" w:rsidR="00D10A1C" w:rsidRPr="0089298E" w:rsidRDefault="00D10A1C"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[вставить соответствующую цену за позицию]</w:t>
            </w:r>
          </w:p>
        </w:tc>
        <w:tc>
          <w:tcPr>
            <w:tcW w:w="1559" w:type="dxa"/>
            <w:tcBorders>
              <w:top w:val="single" w:sz="6" w:space="0" w:color="auto"/>
              <w:left w:val="single" w:sz="6" w:space="0" w:color="auto"/>
              <w:bottom w:val="single" w:sz="6" w:space="0" w:color="auto"/>
              <w:right w:val="single" w:sz="6" w:space="0" w:color="auto"/>
            </w:tcBorders>
            <w:vAlign w:val="center"/>
          </w:tcPr>
          <w:p w14:paraId="741F4841" w14:textId="77777777" w:rsidR="00D10A1C" w:rsidRPr="0089298E" w:rsidRDefault="00D10A1C"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 xml:space="preserve">[Укажите стоимость местной рабочей силы, сырья и компонентов из страны покупателя в % к цене </w:t>
            </w:r>
            <w:r w:rsidRPr="0089298E">
              <w:rPr>
                <w:rFonts w:ascii="Arial" w:hAnsi="Arial" w:cs="Arial"/>
                <w:i/>
                <w:iCs/>
                <w:sz w:val="16"/>
                <w:szCs w:val="16"/>
              </w:rPr>
              <w:t>EXW</w:t>
            </w:r>
            <w:r w:rsidRPr="0089298E">
              <w:rPr>
                <w:rFonts w:ascii="Arial" w:hAnsi="Arial" w:cs="Arial"/>
                <w:i/>
                <w:iCs/>
                <w:sz w:val="16"/>
                <w:szCs w:val="16"/>
                <w:lang w:val="ru-RU"/>
              </w:rPr>
              <w:t xml:space="preserve"> за позицию]</w:t>
            </w:r>
          </w:p>
        </w:tc>
        <w:tc>
          <w:tcPr>
            <w:tcW w:w="1418" w:type="dxa"/>
            <w:tcBorders>
              <w:top w:val="single" w:sz="6" w:space="0" w:color="auto"/>
              <w:left w:val="single" w:sz="6" w:space="0" w:color="auto"/>
              <w:bottom w:val="single" w:sz="6" w:space="0" w:color="auto"/>
              <w:right w:val="single" w:sz="6" w:space="0" w:color="auto"/>
            </w:tcBorders>
            <w:vAlign w:val="center"/>
          </w:tcPr>
          <w:p w14:paraId="6F23CD03" w14:textId="77777777" w:rsidR="00D10A1C" w:rsidRPr="0089298E" w:rsidRDefault="00D10A1C" w:rsidP="0067772D">
            <w:pPr>
              <w:suppressAutoHyphens/>
              <w:jc w:val="center"/>
              <w:rPr>
                <w:rFonts w:ascii="Arial" w:hAnsi="Arial" w:cs="Arial"/>
                <w:i/>
                <w:iCs/>
                <w:sz w:val="16"/>
                <w:szCs w:val="16"/>
                <w:lang w:val="ru-RU"/>
              </w:rPr>
            </w:pPr>
            <w:r w:rsidRPr="0089298E">
              <w:rPr>
                <w:rFonts w:ascii="Arial" w:hAnsi="Arial" w:cs="Arial"/>
                <w:i/>
                <w:iCs/>
                <w:sz w:val="16"/>
                <w:szCs w:val="16"/>
                <w:lang w:val="ru-RU"/>
              </w:rPr>
              <w:t>[укажите налоги с продаж и другие налоги, подлежащие уплате с каждой позиции, если контракт присужден]</w:t>
            </w:r>
          </w:p>
        </w:tc>
        <w:tc>
          <w:tcPr>
            <w:tcW w:w="1134" w:type="dxa"/>
            <w:tcBorders>
              <w:top w:val="single" w:sz="6" w:space="0" w:color="auto"/>
              <w:left w:val="single" w:sz="6" w:space="0" w:color="auto"/>
              <w:bottom w:val="single" w:sz="6" w:space="0" w:color="auto"/>
              <w:right w:val="double" w:sz="4" w:space="0" w:color="auto"/>
            </w:tcBorders>
            <w:vAlign w:val="center"/>
          </w:tcPr>
          <w:p w14:paraId="4B7CDF67" w14:textId="77777777" w:rsidR="00D10A1C" w:rsidRPr="0089298E" w:rsidRDefault="00D10A1C" w:rsidP="0067772D">
            <w:pPr>
              <w:suppressAutoHyphens/>
              <w:jc w:val="center"/>
              <w:rPr>
                <w:rFonts w:ascii="Arial" w:hAnsi="Arial" w:cs="Arial"/>
                <w:i/>
                <w:iCs/>
                <w:sz w:val="16"/>
                <w:szCs w:val="16"/>
                <w:lang w:val="ru-RU"/>
              </w:rPr>
            </w:pPr>
            <w:r w:rsidRPr="0089298E">
              <w:rPr>
                <w:rFonts w:ascii="Arial" w:hAnsi="Arial" w:cs="Arial"/>
                <w:i/>
                <w:iCs/>
                <w:sz w:val="16"/>
                <w:szCs w:val="16"/>
              </w:rPr>
              <w:t>[</w:t>
            </w:r>
            <w:proofErr w:type="spellStart"/>
            <w:r w:rsidRPr="0089298E">
              <w:rPr>
                <w:rFonts w:ascii="Arial" w:hAnsi="Arial" w:cs="Arial"/>
                <w:i/>
                <w:iCs/>
                <w:sz w:val="16"/>
                <w:szCs w:val="16"/>
              </w:rPr>
              <w:t>укажите</w:t>
            </w:r>
            <w:proofErr w:type="spellEnd"/>
            <w:r w:rsidRPr="0089298E">
              <w:rPr>
                <w:rFonts w:ascii="Arial" w:hAnsi="Arial" w:cs="Arial"/>
                <w:i/>
                <w:iCs/>
                <w:sz w:val="16"/>
                <w:szCs w:val="16"/>
              </w:rPr>
              <w:t xml:space="preserve"> общую стоимость товара]</w:t>
            </w:r>
          </w:p>
        </w:tc>
      </w:tr>
      <w:tr w:rsidR="00D10A1C" w:rsidRPr="0089298E" w14:paraId="24EFF2FF" w14:textId="77777777" w:rsidTr="00D304D8">
        <w:trPr>
          <w:cantSplit/>
          <w:trHeight w:val="340"/>
        </w:trPr>
        <w:tc>
          <w:tcPr>
            <w:tcW w:w="710" w:type="dxa"/>
            <w:vMerge w:val="restart"/>
            <w:tcBorders>
              <w:top w:val="single" w:sz="6" w:space="0" w:color="auto"/>
              <w:left w:val="double" w:sz="4" w:space="0" w:color="auto"/>
              <w:bottom w:val="single" w:sz="4" w:space="0" w:color="auto"/>
              <w:right w:val="single" w:sz="6" w:space="0" w:color="auto"/>
            </w:tcBorders>
            <w:vAlign w:val="center"/>
          </w:tcPr>
          <w:p w14:paraId="01062D71" w14:textId="77777777" w:rsidR="00D10A1C" w:rsidRPr="0089298E" w:rsidRDefault="00D10A1C" w:rsidP="0067772D">
            <w:pPr>
              <w:jc w:val="center"/>
              <w:rPr>
                <w:rFonts w:ascii="Arial" w:hAnsi="Arial" w:cs="Arial"/>
                <w:sz w:val="18"/>
                <w:szCs w:val="18"/>
              </w:rPr>
            </w:pPr>
          </w:p>
        </w:tc>
        <w:tc>
          <w:tcPr>
            <w:tcW w:w="853" w:type="dxa"/>
            <w:tcBorders>
              <w:top w:val="single" w:sz="6" w:space="0" w:color="auto"/>
              <w:left w:val="single" w:sz="6" w:space="0" w:color="auto"/>
              <w:bottom w:val="single" w:sz="6" w:space="0" w:color="auto"/>
              <w:right w:val="single" w:sz="6" w:space="0" w:color="auto"/>
            </w:tcBorders>
            <w:vAlign w:val="center"/>
          </w:tcPr>
          <w:p w14:paraId="6509F814" w14:textId="77777777" w:rsidR="00D10A1C" w:rsidRPr="0089298E" w:rsidRDefault="00D10A1C" w:rsidP="0067772D">
            <w:pPr>
              <w:jc w:val="center"/>
              <w:rPr>
                <w:rFonts w:ascii="Arial" w:hAnsi="Arial" w:cs="Arial"/>
                <w:sz w:val="18"/>
                <w:szCs w:val="18"/>
              </w:rPr>
            </w:pPr>
          </w:p>
        </w:tc>
        <w:tc>
          <w:tcPr>
            <w:tcW w:w="2698" w:type="dxa"/>
            <w:gridSpan w:val="2"/>
            <w:tcBorders>
              <w:top w:val="single" w:sz="6" w:space="0" w:color="auto"/>
              <w:left w:val="single" w:sz="6" w:space="0" w:color="auto"/>
              <w:bottom w:val="single" w:sz="6" w:space="0" w:color="auto"/>
              <w:right w:val="single" w:sz="6" w:space="0" w:color="auto"/>
            </w:tcBorders>
            <w:vAlign w:val="center"/>
          </w:tcPr>
          <w:p w14:paraId="4A7F01AA" w14:textId="31C17422" w:rsidR="00D10A1C" w:rsidRPr="0089298E" w:rsidRDefault="00D10A1C" w:rsidP="0067772D">
            <w:pPr>
              <w:jc w:val="left"/>
              <w:rPr>
                <w:rFonts w:ascii="Arial" w:hAnsi="Arial" w:cs="Arial"/>
                <w:sz w:val="18"/>
                <w:szCs w:val="18"/>
                <w:lang w:val="ru-RU"/>
              </w:rPr>
            </w:pPr>
          </w:p>
        </w:tc>
        <w:tc>
          <w:tcPr>
            <w:tcW w:w="1134" w:type="dxa"/>
            <w:tcBorders>
              <w:top w:val="single" w:sz="6" w:space="0" w:color="auto"/>
              <w:left w:val="single" w:sz="6" w:space="0" w:color="auto"/>
              <w:bottom w:val="single" w:sz="6" w:space="0" w:color="auto"/>
              <w:right w:val="single" w:sz="6" w:space="0" w:color="auto"/>
            </w:tcBorders>
            <w:vAlign w:val="center"/>
          </w:tcPr>
          <w:p w14:paraId="056FB95E" w14:textId="77777777" w:rsidR="00D10A1C" w:rsidRPr="0089298E" w:rsidRDefault="00D10A1C" w:rsidP="0067772D">
            <w:pPr>
              <w:suppressAutoHyphens/>
              <w:jc w:val="center"/>
              <w:rPr>
                <w:rFonts w:ascii="Arial" w:hAnsi="Arial" w:cs="Arial"/>
                <w:sz w:val="18"/>
                <w:szCs w:val="18"/>
                <w:lang w:val="ru-RU"/>
              </w:rPr>
            </w:pPr>
          </w:p>
        </w:tc>
        <w:tc>
          <w:tcPr>
            <w:tcW w:w="1410" w:type="dxa"/>
            <w:tcBorders>
              <w:top w:val="single" w:sz="6" w:space="0" w:color="auto"/>
              <w:left w:val="single" w:sz="6" w:space="0" w:color="auto"/>
              <w:bottom w:val="single" w:sz="6" w:space="0" w:color="auto"/>
              <w:right w:val="single" w:sz="6" w:space="0" w:color="auto"/>
            </w:tcBorders>
            <w:vAlign w:val="center"/>
          </w:tcPr>
          <w:p w14:paraId="2A270020" w14:textId="77777777" w:rsidR="00D10A1C" w:rsidRPr="0089298E" w:rsidRDefault="00D10A1C" w:rsidP="0067772D">
            <w:pPr>
              <w:suppressAutoHyphens/>
              <w:jc w:val="center"/>
              <w:rPr>
                <w:rFonts w:ascii="Arial" w:hAnsi="Arial" w:cs="Arial"/>
                <w:sz w:val="18"/>
                <w:szCs w:val="18"/>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14:paraId="353C8F36" w14:textId="77777777" w:rsidR="00D10A1C" w:rsidRPr="0089298E" w:rsidRDefault="00D10A1C" w:rsidP="0067772D">
            <w:pPr>
              <w:suppressAutoHyphens/>
              <w:jc w:val="center"/>
              <w:rPr>
                <w:rFonts w:ascii="Arial" w:hAnsi="Arial" w:cs="Arial"/>
                <w:sz w:val="18"/>
                <w:szCs w:val="18"/>
                <w:lang w:val="ru-RU"/>
              </w:rPr>
            </w:pPr>
          </w:p>
        </w:tc>
        <w:tc>
          <w:tcPr>
            <w:tcW w:w="995" w:type="dxa"/>
            <w:tcBorders>
              <w:top w:val="single" w:sz="6" w:space="0" w:color="auto"/>
              <w:left w:val="single" w:sz="6" w:space="0" w:color="auto"/>
              <w:bottom w:val="single" w:sz="6" w:space="0" w:color="auto"/>
              <w:right w:val="single" w:sz="6" w:space="0" w:color="auto"/>
            </w:tcBorders>
            <w:vAlign w:val="center"/>
          </w:tcPr>
          <w:p w14:paraId="6F4EDE4F" w14:textId="77777777" w:rsidR="00D10A1C" w:rsidRPr="0089298E" w:rsidRDefault="00D10A1C" w:rsidP="0067772D">
            <w:pPr>
              <w:suppressAutoHyphens/>
              <w:jc w:val="center"/>
              <w:rPr>
                <w:rFonts w:ascii="Arial" w:hAnsi="Arial" w:cs="Arial"/>
                <w:sz w:val="18"/>
                <w:szCs w:val="18"/>
                <w:lang w:val="ru-RU"/>
              </w:rPr>
            </w:pPr>
          </w:p>
        </w:tc>
        <w:tc>
          <w:tcPr>
            <w:tcW w:w="1840" w:type="dxa"/>
            <w:gridSpan w:val="2"/>
            <w:tcBorders>
              <w:top w:val="single" w:sz="6" w:space="0" w:color="auto"/>
              <w:left w:val="single" w:sz="6" w:space="0" w:color="auto"/>
              <w:bottom w:val="single" w:sz="6" w:space="0" w:color="auto"/>
              <w:right w:val="single" w:sz="6" w:space="0" w:color="auto"/>
            </w:tcBorders>
            <w:vAlign w:val="center"/>
          </w:tcPr>
          <w:p w14:paraId="3FB378C8" w14:textId="77777777" w:rsidR="00D10A1C" w:rsidRPr="0089298E" w:rsidRDefault="00D10A1C" w:rsidP="0067772D">
            <w:pPr>
              <w:suppressAutoHyphens/>
              <w:jc w:val="center"/>
              <w:rPr>
                <w:rFonts w:ascii="Arial" w:hAnsi="Arial" w:cs="Arial"/>
                <w:sz w:val="18"/>
                <w:szCs w:val="18"/>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632D62B3" w14:textId="77777777" w:rsidR="00D10A1C" w:rsidRPr="0089298E" w:rsidRDefault="00D10A1C" w:rsidP="0067772D">
            <w:pPr>
              <w:suppressAutoHyphens/>
              <w:jc w:val="center"/>
              <w:rPr>
                <w:rFonts w:ascii="Arial" w:hAnsi="Arial" w:cs="Arial"/>
                <w:sz w:val="18"/>
                <w:szCs w:val="18"/>
                <w:lang w:val="ru-RU"/>
              </w:rPr>
            </w:pPr>
          </w:p>
        </w:tc>
        <w:tc>
          <w:tcPr>
            <w:tcW w:w="1418" w:type="dxa"/>
            <w:tcBorders>
              <w:top w:val="single" w:sz="6" w:space="0" w:color="auto"/>
              <w:left w:val="single" w:sz="6" w:space="0" w:color="auto"/>
              <w:bottom w:val="single" w:sz="6" w:space="0" w:color="auto"/>
              <w:right w:val="single" w:sz="6" w:space="0" w:color="auto"/>
            </w:tcBorders>
            <w:vAlign w:val="center"/>
          </w:tcPr>
          <w:p w14:paraId="5F306942" w14:textId="77777777" w:rsidR="00D10A1C" w:rsidRPr="0089298E" w:rsidRDefault="00D10A1C" w:rsidP="0067772D">
            <w:pPr>
              <w:suppressAutoHyphens/>
              <w:jc w:val="center"/>
              <w:rPr>
                <w:rFonts w:ascii="Arial" w:hAnsi="Arial" w:cs="Arial"/>
                <w:sz w:val="18"/>
                <w:szCs w:val="18"/>
                <w:lang w:val="ru-RU"/>
              </w:rPr>
            </w:pPr>
          </w:p>
        </w:tc>
        <w:tc>
          <w:tcPr>
            <w:tcW w:w="1134" w:type="dxa"/>
            <w:tcBorders>
              <w:top w:val="single" w:sz="6" w:space="0" w:color="auto"/>
              <w:left w:val="single" w:sz="6" w:space="0" w:color="auto"/>
              <w:bottom w:val="single" w:sz="6" w:space="0" w:color="auto"/>
              <w:right w:val="double" w:sz="4" w:space="0" w:color="auto"/>
            </w:tcBorders>
            <w:vAlign w:val="center"/>
          </w:tcPr>
          <w:p w14:paraId="5F42E8F5" w14:textId="77777777" w:rsidR="00D10A1C" w:rsidRPr="0089298E" w:rsidRDefault="00D10A1C" w:rsidP="0067772D">
            <w:pPr>
              <w:suppressAutoHyphens/>
              <w:jc w:val="center"/>
              <w:rPr>
                <w:rFonts w:ascii="Arial" w:hAnsi="Arial" w:cs="Arial"/>
                <w:sz w:val="18"/>
                <w:szCs w:val="18"/>
                <w:lang w:val="ru-RU"/>
              </w:rPr>
            </w:pPr>
          </w:p>
        </w:tc>
      </w:tr>
      <w:tr w:rsidR="00D10A1C" w:rsidRPr="0089298E" w14:paraId="056D0BBC" w14:textId="77777777" w:rsidTr="00D304D8">
        <w:trPr>
          <w:cantSplit/>
          <w:trHeight w:val="340"/>
        </w:trPr>
        <w:tc>
          <w:tcPr>
            <w:tcW w:w="710" w:type="dxa"/>
            <w:vMerge/>
            <w:tcBorders>
              <w:top w:val="single" w:sz="6" w:space="0" w:color="auto"/>
              <w:left w:val="double" w:sz="4" w:space="0" w:color="auto"/>
              <w:bottom w:val="single" w:sz="4" w:space="0" w:color="auto"/>
              <w:right w:val="single" w:sz="6" w:space="0" w:color="auto"/>
            </w:tcBorders>
            <w:vAlign w:val="center"/>
          </w:tcPr>
          <w:p w14:paraId="2449DB02" w14:textId="77777777" w:rsidR="00D10A1C" w:rsidRPr="0089298E" w:rsidRDefault="00D10A1C" w:rsidP="0067772D">
            <w:pPr>
              <w:suppressAutoHyphens/>
              <w:jc w:val="center"/>
              <w:rPr>
                <w:rFonts w:ascii="Arial" w:hAnsi="Arial" w:cs="Arial"/>
                <w:sz w:val="18"/>
                <w:szCs w:val="18"/>
                <w:lang w:val="ru-RU"/>
              </w:rPr>
            </w:pPr>
          </w:p>
        </w:tc>
        <w:tc>
          <w:tcPr>
            <w:tcW w:w="853" w:type="dxa"/>
            <w:tcBorders>
              <w:top w:val="single" w:sz="6" w:space="0" w:color="auto"/>
              <w:left w:val="single" w:sz="6" w:space="0" w:color="auto"/>
              <w:bottom w:val="single" w:sz="6" w:space="0" w:color="auto"/>
              <w:right w:val="single" w:sz="6" w:space="0" w:color="auto"/>
            </w:tcBorders>
            <w:vAlign w:val="center"/>
          </w:tcPr>
          <w:p w14:paraId="4063A24F" w14:textId="77777777" w:rsidR="00D10A1C" w:rsidRPr="0089298E" w:rsidRDefault="00D10A1C" w:rsidP="0067772D">
            <w:pPr>
              <w:jc w:val="center"/>
              <w:rPr>
                <w:rFonts w:ascii="Arial" w:hAnsi="Arial" w:cs="Arial"/>
                <w:sz w:val="18"/>
                <w:szCs w:val="18"/>
              </w:rPr>
            </w:pPr>
          </w:p>
        </w:tc>
        <w:tc>
          <w:tcPr>
            <w:tcW w:w="2698" w:type="dxa"/>
            <w:gridSpan w:val="2"/>
            <w:tcBorders>
              <w:top w:val="single" w:sz="6" w:space="0" w:color="auto"/>
              <w:left w:val="single" w:sz="6" w:space="0" w:color="auto"/>
              <w:bottom w:val="single" w:sz="6" w:space="0" w:color="auto"/>
              <w:right w:val="single" w:sz="6" w:space="0" w:color="auto"/>
            </w:tcBorders>
            <w:vAlign w:val="center"/>
          </w:tcPr>
          <w:p w14:paraId="49568E96" w14:textId="77777777" w:rsidR="00D10A1C" w:rsidRPr="0089298E" w:rsidRDefault="00D10A1C" w:rsidP="0067772D">
            <w:pPr>
              <w:jc w:val="left"/>
              <w:rPr>
                <w:rFonts w:ascii="Arial" w:hAnsi="Arial" w:cs="Arial"/>
                <w:sz w:val="18"/>
                <w:szCs w:val="18"/>
                <w:lang w:val="ru-RU"/>
              </w:rPr>
            </w:pPr>
          </w:p>
        </w:tc>
        <w:tc>
          <w:tcPr>
            <w:tcW w:w="1134" w:type="dxa"/>
            <w:tcBorders>
              <w:top w:val="single" w:sz="6" w:space="0" w:color="auto"/>
              <w:left w:val="single" w:sz="6" w:space="0" w:color="auto"/>
              <w:bottom w:val="single" w:sz="6" w:space="0" w:color="auto"/>
              <w:right w:val="single" w:sz="6" w:space="0" w:color="auto"/>
            </w:tcBorders>
            <w:vAlign w:val="center"/>
          </w:tcPr>
          <w:p w14:paraId="18A8DAD3" w14:textId="77777777" w:rsidR="00D10A1C" w:rsidRPr="0089298E" w:rsidRDefault="00D10A1C" w:rsidP="0067772D">
            <w:pPr>
              <w:suppressAutoHyphens/>
              <w:jc w:val="center"/>
              <w:rPr>
                <w:rFonts w:ascii="Arial" w:hAnsi="Arial" w:cs="Arial"/>
                <w:sz w:val="18"/>
                <w:szCs w:val="18"/>
                <w:lang w:val="ru-RU"/>
              </w:rPr>
            </w:pPr>
          </w:p>
        </w:tc>
        <w:tc>
          <w:tcPr>
            <w:tcW w:w="1410" w:type="dxa"/>
            <w:tcBorders>
              <w:top w:val="single" w:sz="6" w:space="0" w:color="auto"/>
              <w:left w:val="single" w:sz="6" w:space="0" w:color="auto"/>
              <w:bottom w:val="single" w:sz="6" w:space="0" w:color="auto"/>
              <w:right w:val="single" w:sz="6" w:space="0" w:color="auto"/>
            </w:tcBorders>
            <w:vAlign w:val="center"/>
          </w:tcPr>
          <w:p w14:paraId="20DF8B53" w14:textId="77777777" w:rsidR="00D10A1C" w:rsidRPr="0089298E" w:rsidRDefault="00D10A1C" w:rsidP="0067772D">
            <w:pPr>
              <w:suppressAutoHyphens/>
              <w:jc w:val="center"/>
              <w:rPr>
                <w:rFonts w:ascii="Arial" w:hAnsi="Arial" w:cs="Arial"/>
                <w:sz w:val="18"/>
                <w:szCs w:val="18"/>
                <w:lang w:val="ru-RU"/>
              </w:rPr>
            </w:pPr>
          </w:p>
        </w:tc>
        <w:tc>
          <w:tcPr>
            <w:tcW w:w="850" w:type="dxa"/>
            <w:tcBorders>
              <w:top w:val="single" w:sz="6" w:space="0" w:color="auto"/>
              <w:left w:val="single" w:sz="6" w:space="0" w:color="auto"/>
              <w:bottom w:val="single" w:sz="6" w:space="0" w:color="auto"/>
              <w:right w:val="single" w:sz="6" w:space="0" w:color="auto"/>
            </w:tcBorders>
            <w:vAlign w:val="center"/>
          </w:tcPr>
          <w:p w14:paraId="3AF0AB3F" w14:textId="77777777" w:rsidR="00D10A1C" w:rsidRPr="0089298E" w:rsidRDefault="00D10A1C" w:rsidP="0067772D">
            <w:pPr>
              <w:suppressAutoHyphens/>
              <w:jc w:val="center"/>
              <w:rPr>
                <w:rFonts w:ascii="Arial" w:hAnsi="Arial" w:cs="Arial"/>
                <w:sz w:val="18"/>
                <w:szCs w:val="18"/>
                <w:lang w:val="ru-RU"/>
              </w:rPr>
            </w:pPr>
          </w:p>
        </w:tc>
        <w:tc>
          <w:tcPr>
            <w:tcW w:w="995" w:type="dxa"/>
            <w:tcBorders>
              <w:top w:val="single" w:sz="6" w:space="0" w:color="auto"/>
              <w:left w:val="single" w:sz="6" w:space="0" w:color="auto"/>
              <w:bottom w:val="single" w:sz="6" w:space="0" w:color="auto"/>
              <w:right w:val="single" w:sz="6" w:space="0" w:color="auto"/>
            </w:tcBorders>
            <w:vAlign w:val="center"/>
          </w:tcPr>
          <w:p w14:paraId="3DE65D4A" w14:textId="77777777" w:rsidR="00D10A1C" w:rsidRPr="0089298E" w:rsidRDefault="00D10A1C" w:rsidP="0067772D">
            <w:pPr>
              <w:suppressAutoHyphens/>
              <w:jc w:val="center"/>
              <w:rPr>
                <w:rFonts w:ascii="Arial" w:hAnsi="Arial" w:cs="Arial"/>
                <w:sz w:val="18"/>
                <w:szCs w:val="18"/>
                <w:lang w:val="ru-RU"/>
              </w:rPr>
            </w:pPr>
          </w:p>
        </w:tc>
        <w:tc>
          <w:tcPr>
            <w:tcW w:w="1840" w:type="dxa"/>
            <w:gridSpan w:val="2"/>
            <w:tcBorders>
              <w:top w:val="single" w:sz="6" w:space="0" w:color="auto"/>
              <w:left w:val="single" w:sz="6" w:space="0" w:color="auto"/>
              <w:bottom w:val="single" w:sz="6" w:space="0" w:color="auto"/>
              <w:right w:val="single" w:sz="6" w:space="0" w:color="auto"/>
            </w:tcBorders>
            <w:vAlign w:val="center"/>
          </w:tcPr>
          <w:p w14:paraId="4995ABB6" w14:textId="77777777" w:rsidR="00D10A1C" w:rsidRPr="0089298E" w:rsidRDefault="00D10A1C" w:rsidP="0067772D">
            <w:pPr>
              <w:suppressAutoHyphens/>
              <w:jc w:val="center"/>
              <w:rPr>
                <w:rFonts w:ascii="Arial" w:hAnsi="Arial" w:cs="Arial"/>
                <w:sz w:val="18"/>
                <w:szCs w:val="18"/>
                <w:lang w:val="ru-RU"/>
              </w:rPr>
            </w:pPr>
          </w:p>
        </w:tc>
        <w:tc>
          <w:tcPr>
            <w:tcW w:w="1559" w:type="dxa"/>
            <w:tcBorders>
              <w:top w:val="single" w:sz="6" w:space="0" w:color="auto"/>
              <w:left w:val="single" w:sz="6" w:space="0" w:color="auto"/>
              <w:bottom w:val="single" w:sz="6" w:space="0" w:color="auto"/>
              <w:right w:val="single" w:sz="6" w:space="0" w:color="auto"/>
            </w:tcBorders>
            <w:vAlign w:val="center"/>
          </w:tcPr>
          <w:p w14:paraId="0DE93811" w14:textId="77777777" w:rsidR="00D10A1C" w:rsidRPr="0089298E" w:rsidRDefault="00D10A1C" w:rsidP="0067772D">
            <w:pPr>
              <w:suppressAutoHyphens/>
              <w:jc w:val="center"/>
              <w:rPr>
                <w:rFonts w:ascii="Arial" w:hAnsi="Arial" w:cs="Arial"/>
                <w:sz w:val="18"/>
                <w:szCs w:val="18"/>
                <w:lang w:val="ru-RU"/>
              </w:rPr>
            </w:pPr>
          </w:p>
        </w:tc>
        <w:tc>
          <w:tcPr>
            <w:tcW w:w="1418" w:type="dxa"/>
            <w:tcBorders>
              <w:top w:val="single" w:sz="6" w:space="0" w:color="auto"/>
              <w:left w:val="single" w:sz="6" w:space="0" w:color="auto"/>
              <w:bottom w:val="single" w:sz="6" w:space="0" w:color="auto"/>
              <w:right w:val="single" w:sz="6" w:space="0" w:color="auto"/>
            </w:tcBorders>
            <w:vAlign w:val="center"/>
          </w:tcPr>
          <w:p w14:paraId="47189A93" w14:textId="77777777" w:rsidR="00D10A1C" w:rsidRPr="0089298E" w:rsidRDefault="00D10A1C" w:rsidP="0067772D">
            <w:pPr>
              <w:suppressAutoHyphens/>
              <w:jc w:val="center"/>
              <w:rPr>
                <w:rFonts w:ascii="Arial" w:hAnsi="Arial" w:cs="Arial"/>
                <w:sz w:val="18"/>
                <w:szCs w:val="18"/>
                <w:lang w:val="ru-RU"/>
              </w:rPr>
            </w:pPr>
          </w:p>
        </w:tc>
        <w:tc>
          <w:tcPr>
            <w:tcW w:w="1134" w:type="dxa"/>
            <w:tcBorders>
              <w:top w:val="single" w:sz="6" w:space="0" w:color="auto"/>
              <w:left w:val="single" w:sz="6" w:space="0" w:color="auto"/>
              <w:bottom w:val="single" w:sz="6" w:space="0" w:color="auto"/>
              <w:right w:val="double" w:sz="4" w:space="0" w:color="auto"/>
            </w:tcBorders>
            <w:vAlign w:val="center"/>
          </w:tcPr>
          <w:p w14:paraId="15EECE4D" w14:textId="77777777" w:rsidR="00D10A1C" w:rsidRPr="0089298E" w:rsidRDefault="00D10A1C" w:rsidP="0067772D">
            <w:pPr>
              <w:suppressAutoHyphens/>
              <w:jc w:val="center"/>
              <w:rPr>
                <w:rFonts w:ascii="Arial" w:hAnsi="Arial" w:cs="Arial"/>
                <w:sz w:val="18"/>
                <w:szCs w:val="18"/>
                <w:lang w:val="ru-RU"/>
              </w:rPr>
            </w:pPr>
          </w:p>
        </w:tc>
      </w:tr>
      <w:tr w:rsidR="00D10A1C" w:rsidRPr="0089298E" w14:paraId="45316C0D" w14:textId="77777777" w:rsidTr="00D304D8">
        <w:trPr>
          <w:cantSplit/>
          <w:trHeight w:val="260"/>
        </w:trPr>
        <w:tc>
          <w:tcPr>
            <w:tcW w:w="710" w:type="dxa"/>
            <w:vMerge/>
            <w:tcBorders>
              <w:top w:val="single" w:sz="6" w:space="0" w:color="auto"/>
              <w:left w:val="double" w:sz="4" w:space="0" w:color="auto"/>
              <w:bottom w:val="single" w:sz="4" w:space="0" w:color="auto"/>
              <w:right w:val="single" w:sz="6" w:space="0" w:color="auto"/>
            </w:tcBorders>
            <w:vAlign w:val="center"/>
          </w:tcPr>
          <w:p w14:paraId="4367E1C5" w14:textId="77777777" w:rsidR="00D10A1C" w:rsidRPr="0089298E" w:rsidRDefault="00D10A1C" w:rsidP="0067772D">
            <w:pPr>
              <w:suppressAutoHyphens/>
              <w:jc w:val="center"/>
              <w:rPr>
                <w:rFonts w:ascii="Arial" w:hAnsi="Arial" w:cs="Arial"/>
                <w:sz w:val="18"/>
                <w:szCs w:val="18"/>
                <w:lang w:val="ru-RU"/>
              </w:rPr>
            </w:pPr>
          </w:p>
        </w:tc>
        <w:tc>
          <w:tcPr>
            <w:tcW w:w="853" w:type="dxa"/>
            <w:tcBorders>
              <w:top w:val="single" w:sz="6" w:space="0" w:color="auto"/>
              <w:left w:val="single" w:sz="6" w:space="0" w:color="auto"/>
              <w:bottom w:val="single" w:sz="4" w:space="0" w:color="auto"/>
              <w:right w:val="single" w:sz="6" w:space="0" w:color="auto"/>
            </w:tcBorders>
            <w:vAlign w:val="center"/>
          </w:tcPr>
          <w:p w14:paraId="034D1E6F" w14:textId="77777777" w:rsidR="00D10A1C" w:rsidRPr="0089298E" w:rsidRDefault="00D10A1C" w:rsidP="0067772D">
            <w:pPr>
              <w:jc w:val="center"/>
              <w:rPr>
                <w:rFonts w:ascii="Arial" w:hAnsi="Arial" w:cs="Arial"/>
                <w:sz w:val="18"/>
                <w:szCs w:val="18"/>
                <w:lang w:val="ru-RU"/>
              </w:rPr>
            </w:pPr>
          </w:p>
        </w:tc>
        <w:tc>
          <w:tcPr>
            <w:tcW w:w="2698" w:type="dxa"/>
            <w:gridSpan w:val="2"/>
            <w:tcBorders>
              <w:top w:val="single" w:sz="6" w:space="0" w:color="auto"/>
              <w:left w:val="single" w:sz="6" w:space="0" w:color="auto"/>
              <w:bottom w:val="single" w:sz="4" w:space="0" w:color="auto"/>
              <w:right w:val="single" w:sz="6" w:space="0" w:color="auto"/>
            </w:tcBorders>
            <w:vAlign w:val="center"/>
          </w:tcPr>
          <w:p w14:paraId="40952FF6" w14:textId="77777777" w:rsidR="00D10A1C" w:rsidRPr="0089298E" w:rsidRDefault="00D10A1C" w:rsidP="0067772D">
            <w:pPr>
              <w:jc w:val="left"/>
              <w:rPr>
                <w:rFonts w:ascii="Arial" w:hAnsi="Arial" w:cs="Arial"/>
                <w:sz w:val="18"/>
                <w:szCs w:val="18"/>
                <w:lang w:val="ru-RU"/>
              </w:rPr>
            </w:pPr>
          </w:p>
        </w:tc>
        <w:tc>
          <w:tcPr>
            <w:tcW w:w="1134" w:type="dxa"/>
            <w:tcBorders>
              <w:top w:val="single" w:sz="6" w:space="0" w:color="auto"/>
              <w:left w:val="single" w:sz="6" w:space="0" w:color="auto"/>
              <w:bottom w:val="single" w:sz="4" w:space="0" w:color="auto"/>
              <w:right w:val="single" w:sz="6" w:space="0" w:color="auto"/>
            </w:tcBorders>
            <w:vAlign w:val="center"/>
          </w:tcPr>
          <w:p w14:paraId="365DCD95" w14:textId="77777777" w:rsidR="00D10A1C" w:rsidRPr="0089298E" w:rsidRDefault="00D10A1C" w:rsidP="0067772D">
            <w:pPr>
              <w:suppressAutoHyphens/>
              <w:jc w:val="center"/>
              <w:rPr>
                <w:rFonts w:ascii="Arial" w:hAnsi="Arial" w:cs="Arial"/>
                <w:sz w:val="18"/>
                <w:szCs w:val="18"/>
                <w:lang w:val="ru-RU"/>
              </w:rPr>
            </w:pPr>
          </w:p>
        </w:tc>
        <w:tc>
          <w:tcPr>
            <w:tcW w:w="1410" w:type="dxa"/>
            <w:tcBorders>
              <w:top w:val="single" w:sz="6" w:space="0" w:color="auto"/>
              <w:left w:val="single" w:sz="6" w:space="0" w:color="auto"/>
              <w:bottom w:val="single" w:sz="4" w:space="0" w:color="auto"/>
              <w:right w:val="single" w:sz="6" w:space="0" w:color="auto"/>
            </w:tcBorders>
            <w:vAlign w:val="center"/>
          </w:tcPr>
          <w:p w14:paraId="47A4961C" w14:textId="77777777" w:rsidR="00D10A1C" w:rsidRPr="0089298E" w:rsidRDefault="00D10A1C" w:rsidP="0067772D">
            <w:pPr>
              <w:suppressAutoHyphens/>
              <w:jc w:val="center"/>
              <w:rPr>
                <w:rFonts w:ascii="Arial" w:hAnsi="Arial" w:cs="Arial"/>
                <w:sz w:val="18"/>
                <w:szCs w:val="18"/>
                <w:lang w:val="ru-RU"/>
              </w:rPr>
            </w:pPr>
          </w:p>
        </w:tc>
        <w:tc>
          <w:tcPr>
            <w:tcW w:w="850" w:type="dxa"/>
            <w:tcBorders>
              <w:top w:val="single" w:sz="6" w:space="0" w:color="auto"/>
              <w:left w:val="single" w:sz="6" w:space="0" w:color="auto"/>
              <w:bottom w:val="single" w:sz="4" w:space="0" w:color="auto"/>
              <w:right w:val="single" w:sz="6" w:space="0" w:color="auto"/>
            </w:tcBorders>
            <w:vAlign w:val="center"/>
          </w:tcPr>
          <w:p w14:paraId="101F86DE" w14:textId="77777777" w:rsidR="00D10A1C" w:rsidRPr="0089298E" w:rsidRDefault="00D10A1C" w:rsidP="0067772D">
            <w:pPr>
              <w:suppressAutoHyphens/>
              <w:jc w:val="center"/>
              <w:rPr>
                <w:rFonts w:ascii="Arial" w:hAnsi="Arial" w:cs="Arial"/>
                <w:sz w:val="18"/>
                <w:szCs w:val="18"/>
              </w:rPr>
            </w:pPr>
          </w:p>
        </w:tc>
        <w:tc>
          <w:tcPr>
            <w:tcW w:w="995" w:type="dxa"/>
            <w:tcBorders>
              <w:top w:val="single" w:sz="6" w:space="0" w:color="auto"/>
              <w:left w:val="single" w:sz="6" w:space="0" w:color="auto"/>
              <w:bottom w:val="single" w:sz="4" w:space="0" w:color="auto"/>
              <w:right w:val="single" w:sz="6" w:space="0" w:color="auto"/>
            </w:tcBorders>
            <w:vAlign w:val="center"/>
          </w:tcPr>
          <w:p w14:paraId="2485AC32" w14:textId="77777777" w:rsidR="00D10A1C" w:rsidRPr="0089298E" w:rsidRDefault="00D10A1C" w:rsidP="0067772D">
            <w:pPr>
              <w:suppressAutoHyphens/>
              <w:jc w:val="center"/>
              <w:rPr>
                <w:rFonts w:ascii="Arial" w:hAnsi="Arial" w:cs="Arial"/>
                <w:sz w:val="18"/>
                <w:szCs w:val="18"/>
                <w:lang w:val="ru-RU"/>
              </w:rPr>
            </w:pPr>
          </w:p>
        </w:tc>
        <w:tc>
          <w:tcPr>
            <w:tcW w:w="1840" w:type="dxa"/>
            <w:gridSpan w:val="2"/>
            <w:tcBorders>
              <w:top w:val="single" w:sz="6" w:space="0" w:color="auto"/>
              <w:left w:val="single" w:sz="6" w:space="0" w:color="auto"/>
              <w:bottom w:val="single" w:sz="4" w:space="0" w:color="auto"/>
              <w:right w:val="single" w:sz="6" w:space="0" w:color="auto"/>
            </w:tcBorders>
            <w:vAlign w:val="center"/>
          </w:tcPr>
          <w:p w14:paraId="372BC0D3" w14:textId="77777777" w:rsidR="00D10A1C" w:rsidRPr="0089298E" w:rsidRDefault="00D10A1C" w:rsidP="0067772D">
            <w:pPr>
              <w:suppressAutoHyphens/>
              <w:jc w:val="center"/>
              <w:rPr>
                <w:rFonts w:ascii="Arial" w:hAnsi="Arial" w:cs="Arial"/>
                <w:sz w:val="18"/>
                <w:szCs w:val="18"/>
                <w:lang w:val="ru-RU"/>
              </w:rPr>
            </w:pPr>
          </w:p>
        </w:tc>
        <w:tc>
          <w:tcPr>
            <w:tcW w:w="1559" w:type="dxa"/>
            <w:tcBorders>
              <w:top w:val="single" w:sz="6" w:space="0" w:color="auto"/>
              <w:left w:val="single" w:sz="6" w:space="0" w:color="auto"/>
              <w:bottom w:val="single" w:sz="4" w:space="0" w:color="auto"/>
              <w:right w:val="single" w:sz="6" w:space="0" w:color="auto"/>
            </w:tcBorders>
            <w:vAlign w:val="center"/>
          </w:tcPr>
          <w:p w14:paraId="24911D25" w14:textId="77777777" w:rsidR="00D10A1C" w:rsidRPr="0089298E" w:rsidRDefault="00D10A1C" w:rsidP="0067772D">
            <w:pPr>
              <w:suppressAutoHyphens/>
              <w:jc w:val="center"/>
              <w:rPr>
                <w:rFonts w:ascii="Arial" w:hAnsi="Arial" w:cs="Arial"/>
                <w:sz w:val="18"/>
                <w:szCs w:val="18"/>
                <w:lang w:val="ru-RU"/>
              </w:rPr>
            </w:pPr>
          </w:p>
        </w:tc>
        <w:tc>
          <w:tcPr>
            <w:tcW w:w="1418" w:type="dxa"/>
            <w:tcBorders>
              <w:top w:val="single" w:sz="6" w:space="0" w:color="auto"/>
              <w:left w:val="single" w:sz="6" w:space="0" w:color="auto"/>
              <w:bottom w:val="single" w:sz="4" w:space="0" w:color="auto"/>
              <w:right w:val="single" w:sz="6" w:space="0" w:color="auto"/>
            </w:tcBorders>
            <w:vAlign w:val="center"/>
          </w:tcPr>
          <w:p w14:paraId="6E17DAA6" w14:textId="77777777" w:rsidR="00D10A1C" w:rsidRPr="0089298E" w:rsidRDefault="00D10A1C" w:rsidP="0067772D">
            <w:pPr>
              <w:suppressAutoHyphens/>
              <w:jc w:val="center"/>
              <w:rPr>
                <w:rFonts w:ascii="Arial" w:hAnsi="Arial" w:cs="Arial"/>
                <w:sz w:val="18"/>
                <w:szCs w:val="18"/>
                <w:lang w:val="ru-RU"/>
              </w:rPr>
            </w:pPr>
          </w:p>
        </w:tc>
        <w:tc>
          <w:tcPr>
            <w:tcW w:w="1134" w:type="dxa"/>
            <w:tcBorders>
              <w:top w:val="single" w:sz="6" w:space="0" w:color="auto"/>
              <w:left w:val="single" w:sz="6" w:space="0" w:color="auto"/>
              <w:bottom w:val="single" w:sz="4" w:space="0" w:color="auto"/>
              <w:right w:val="double" w:sz="4" w:space="0" w:color="auto"/>
            </w:tcBorders>
            <w:vAlign w:val="center"/>
          </w:tcPr>
          <w:p w14:paraId="242BF3B7" w14:textId="77777777" w:rsidR="00D10A1C" w:rsidRPr="0089298E" w:rsidRDefault="00D10A1C" w:rsidP="0067772D">
            <w:pPr>
              <w:suppressAutoHyphens/>
              <w:jc w:val="center"/>
              <w:rPr>
                <w:rFonts w:ascii="Arial" w:hAnsi="Arial" w:cs="Arial"/>
                <w:sz w:val="18"/>
                <w:szCs w:val="18"/>
                <w:lang w:val="ru-RU"/>
              </w:rPr>
            </w:pPr>
          </w:p>
        </w:tc>
      </w:tr>
      <w:tr w:rsidR="00D10A1C" w:rsidRPr="0089298E" w14:paraId="17FE83E5" w14:textId="77777777" w:rsidTr="0067772D">
        <w:trPr>
          <w:cantSplit/>
          <w:trHeight w:val="375"/>
        </w:trPr>
        <w:tc>
          <w:tcPr>
            <w:tcW w:w="12049" w:type="dxa"/>
            <w:gridSpan w:val="11"/>
            <w:tcBorders>
              <w:top w:val="double" w:sz="6" w:space="0" w:color="auto"/>
              <w:left w:val="nil"/>
              <w:bottom w:val="nil"/>
              <w:right w:val="double" w:sz="6" w:space="0" w:color="auto"/>
            </w:tcBorders>
          </w:tcPr>
          <w:p w14:paraId="622B2106" w14:textId="77777777" w:rsidR="00D10A1C" w:rsidRPr="0089298E" w:rsidRDefault="00D10A1C" w:rsidP="0067772D">
            <w:pPr>
              <w:suppressAutoHyphens/>
              <w:rPr>
                <w:rFonts w:ascii="Arial" w:hAnsi="Arial" w:cs="Arial"/>
                <w:sz w:val="18"/>
                <w:szCs w:val="18"/>
              </w:rPr>
            </w:pPr>
          </w:p>
        </w:tc>
        <w:tc>
          <w:tcPr>
            <w:tcW w:w="1418" w:type="dxa"/>
            <w:tcBorders>
              <w:top w:val="double" w:sz="6" w:space="0" w:color="auto"/>
              <w:left w:val="double" w:sz="6" w:space="0" w:color="auto"/>
              <w:bottom w:val="double" w:sz="4" w:space="0" w:color="auto"/>
              <w:right w:val="double" w:sz="6" w:space="0" w:color="auto"/>
            </w:tcBorders>
            <w:vAlign w:val="center"/>
          </w:tcPr>
          <w:p w14:paraId="2B9EBC45" w14:textId="77777777" w:rsidR="00D10A1C" w:rsidRPr="0089298E" w:rsidRDefault="00D10A1C" w:rsidP="0067772D">
            <w:pPr>
              <w:pStyle w:val="aff1"/>
              <w:suppressAutoHyphens/>
              <w:jc w:val="center"/>
              <w:rPr>
                <w:rFonts w:ascii="Arial" w:hAnsi="Arial" w:cs="Arial"/>
                <w:sz w:val="18"/>
                <w:szCs w:val="18"/>
              </w:rPr>
            </w:pPr>
            <w:proofErr w:type="spellStart"/>
            <w:r w:rsidRPr="0089298E">
              <w:rPr>
                <w:rFonts w:ascii="Arial" w:hAnsi="Arial" w:cs="Arial"/>
                <w:sz w:val="18"/>
                <w:szCs w:val="18"/>
              </w:rPr>
              <w:t>Общая</w:t>
            </w:r>
            <w:proofErr w:type="spellEnd"/>
            <w:r w:rsidRPr="0089298E">
              <w:rPr>
                <w:rFonts w:ascii="Arial" w:hAnsi="Arial" w:cs="Arial"/>
                <w:sz w:val="18"/>
                <w:szCs w:val="18"/>
              </w:rPr>
              <w:t xml:space="preserve"> </w:t>
            </w:r>
            <w:proofErr w:type="spellStart"/>
            <w:r w:rsidRPr="0089298E">
              <w:rPr>
                <w:rFonts w:ascii="Arial" w:hAnsi="Arial" w:cs="Arial"/>
                <w:sz w:val="18"/>
                <w:szCs w:val="18"/>
              </w:rPr>
              <w:t>цена</w:t>
            </w:r>
            <w:proofErr w:type="spellEnd"/>
            <w:r w:rsidRPr="0089298E">
              <w:rPr>
                <w:rFonts w:ascii="Arial" w:hAnsi="Arial" w:cs="Arial"/>
                <w:sz w:val="18"/>
                <w:szCs w:val="18"/>
              </w:rPr>
              <w:t xml:space="preserve"> </w:t>
            </w:r>
            <w:proofErr w:type="spellStart"/>
            <w:r w:rsidRPr="0089298E">
              <w:rPr>
                <w:rFonts w:ascii="Arial" w:hAnsi="Arial" w:cs="Arial"/>
                <w:sz w:val="18"/>
                <w:szCs w:val="18"/>
              </w:rPr>
              <w:t>предложения</w:t>
            </w:r>
            <w:proofErr w:type="spellEnd"/>
          </w:p>
        </w:tc>
        <w:tc>
          <w:tcPr>
            <w:tcW w:w="1134" w:type="dxa"/>
            <w:tcBorders>
              <w:top w:val="double" w:sz="6" w:space="0" w:color="auto"/>
              <w:left w:val="double" w:sz="6" w:space="0" w:color="auto"/>
              <w:bottom w:val="double" w:sz="4" w:space="0" w:color="auto"/>
              <w:right w:val="double" w:sz="4" w:space="0" w:color="auto"/>
            </w:tcBorders>
            <w:vAlign w:val="center"/>
          </w:tcPr>
          <w:p w14:paraId="03A97BC9" w14:textId="77777777" w:rsidR="00D10A1C" w:rsidRPr="0089298E" w:rsidRDefault="00D10A1C" w:rsidP="0067772D">
            <w:pPr>
              <w:suppressAutoHyphens/>
              <w:jc w:val="center"/>
              <w:rPr>
                <w:rFonts w:ascii="Arial" w:hAnsi="Arial" w:cs="Arial"/>
                <w:sz w:val="18"/>
                <w:szCs w:val="18"/>
              </w:rPr>
            </w:pPr>
          </w:p>
        </w:tc>
      </w:tr>
    </w:tbl>
    <w:p w14:paraId="1A16B2AC" w14:textId="77777777" w:rsidR="00D10A1C" w:rsidRPr="0089298E" w:rsidRDefault="00D10A1C" w:rsidP="00D10A1C"/>
    <w:tbl>
      <w:tblPr>
        <w:tblW w:w="14885" w:type="dxa"/>
        <w:tblInd w:w="-28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885"/>
      </w:tblGrid>
      <w:tr w:rsidR="00D10A1C" w:rsidRPr="0089298E" w14:paraId="3C880192" w14:textId="77777777" w:rsidTr="0067772D">
        <w:trPr>
          <w:cantSplit/>
          <w:trHeight w:hRule="exact" w:val="1650"/>
        </w:trPr>
        <w:tc>
          <w:tcPr>
            <w:tcW w:w="14885" w:type="dxa"/>
            <w:tcBorders>
              <w:top w:val="nil"/>
              <w:left w:val="nil"/>
              <w:bottom w:val="nil"/>
              <w:right w:val="nil"/>
            </w:tcBorders>
          </w:tcPr>
          <w:p w14:paraId="73D13916" w14:textId="77777777" w:rsidR="00D10A1C" w:rsidRPr="0089298E" w:rsidRDefault="00D10A1C" w:rsidP="0067772D">
            <w:pPr>
              <w:suppressAutoHyphens/>
              <w:spacing w:before="100"/>
              <w:rPr>
                <w:rFonts w:ascii="Arial" w:hAnsi="Arial" w:cs="Arial"/>
                <w:i/>
                <w:sz w:val="16"/>
                <w:szCs w:val="16"/>
                <w:lang w:val="ru-RU"/>
              </w:rPr>
            </w:pPr>
            <w:r w:rsidRPr="0089298E">
              <w:rPr>
                <w:rFonts w:ascii="Arial" w:hAnsi="Arial" w:cs="Arial"/>
                <w:sz w:val="16"/>
                <w:szCs w:val="16"/>
                <w:lang w:val="ru-RU"/>
              </w:rPr>
              <w:t xml:space="preserve">Имя Участника </w:t>
            </w:r>
            <w:r w:rsidRPr="0089298E">
              <w:rPr>
                <w:rFonts w:ascii="Arial" w:hAnsi="Arial" w:cs="Arial"/>
                <w:i/>
                <w:sz w:val="16"/>
                <w:szCs w:val="16"/>
                <w:lang w:val="ru-RU"/>
              </w:rPr>
              <w:t>[указать полное имя участника]</w:t>
            </w:r>
            <w:r w:rsidRPr="0089298E">
              <w:rPr>
                <w:rFonts w:ascii="Arial" w:hAnsi="Arial" w:cs="Arial"/>
                <w:sz w:val="16"/>
                <w:szCs w:val="16"/>
                <w:lang w:val="ru-RU"/>
              </w:rPr>
              <w:t xml:space="preserve"> Подпись Участника </w:t>
            </w:r>
            <w:r w:rsidRPr="0089298E">
              <w:rPr>
                <w:rFonts w:ascii="Arial" w:hAnsi="Arial" w:cs="Arial"/>
                <w:i/>
                <w:sz w:val="16"/>
                <w:szCs w:val="16"/>
                <w:lang w:val="ru-RU"/>
              </w:rPr>
              <w:t>[подпись лица, подписавшего предложение]</w:t>
            </w:r>
            <w:r w:rsidRPr="0089298E">
              <w:rPr>
                <w:rFonts w:ascii="Arial" w:hAnsi="Arial" w:cs="Arial"/>
                <w:sz w:val="16"/>
                <w:szCs w:val="16"/>
                <w:lang w:val="ru-RU"/>
              </w:rPr>
              <w:t xml:space="preserve"> Дата </w:t>
            </w:r>
            <w:r w:rsidRPr="0089298E">
              <w:rPr>
                <w:rFonts w:ascii="Arial" w:hAnsi="Arial" w:cs="Arial"/>
                <w:i/>
                <w:sz w:val="16"/>
                <w:szCs w:val="16"/>
                <w:lang w:val="ru-RU"/>
              </w:rPr>
              <w:t>[Указать дату] * [Для ранее импортированных товаров указанная цена должна отличаться от первоначальной стоимости импорта этих товаров, заявленной таможне, и должна включать любые скидки или наценки местного агента или представителя и все местные расходы, кроме ввозных пошлин и налогов, которые были и / или должны быть оплачены Покупателем. Для ясности Участникам предлагается указать цену, включая импортные пошлины, и дополнительно указать импортные пошлины и цену за вычетом импортных пошлин, которая представляет собой разницу этих значений.]</w:t>
            </w:r>
          </w:p>
        </w:tc>
      </w:tr>
    </w:tbl>
    <w:p w14:paraId="48B10C30" w14:textId="77777777" w:rsidR="00D10A1C" w:rsidRPr="0089298E" w:rsidRDefault="00D10A1C" w:rsidP="00D10A1C">
      <w:pPr>
        <w:rPr>
          <w:lang w:val="ru-RU"/>
        </w:rPr>
      </w:pPr>
    </w:p>
    <w:p w14:paraId="4B2D7896" w14:textId="77777777" w:rsidR="00D10A1C" w:rsidRPr="0089298E" w:rsidRDefault="00D10A1C" w:rsidP="00D10A1C">
      <w:pPr>
        <w:rPr>
          <w:lang w:val="ru-RU"/>
        </w:rPr>
      </w:pPr>
    </w:p>
    <w:tbl>
      <w:tblPr>
        <w:tblpPr w:leftFromText="180" w:rightFromText="180" w:vertAnchor="text" w:horzAnchor="margin" w:tblpX="142" w:tblpY="-9"/>
        <w:tblOverlap w:val="never"/>
        <w:tblW w:w="1474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92"/>
        <w:gridCol w:w="1624"/>
        <w:gridCol w:w="2629"/>
        <w:gridCol w:w="1134"/>
        <w:gridCol w:w="1418"/>
        <w:gridCol w:w="66"/>
        <w:gridCol w:w="1993"/>
        <w:gridCol w:w="88"/>
        <w:gridCol w:w="3030"/>
        <w:gridCol w:w="16"/>
        <w:gridCol w:w="1752"/>
      </w:tblGrid>
      <w:tr w:rsidR="00D10A1C" w:rsidRPr="0089298E" w14:paraId="747586E6" w14:textId="77777777" w:rsidTr="0067772D">
        <w:trPr>
          <w:cantSplit/>
          <w:trHeight w:val="111"/>
        </w:trPr>
        <w:tc>
          <w:tcPr>
            <w:tcW w:w="14742" w:type="dxa"/>
            <w:gridSpan w:val="11"/>
            <w:tcBorders>
              <w:top w:val="nil"/>
              <w:left w:val="nil"/>
              <w:bottom w:val="nil"/>
              <w:right w:val="nil"/>
            </w:tcBorders>
          </w:tcPr>
          <w:p w14:paraId="543C9B5D" w14:textId="77777777" w:rsidR="00D10A1C" w:rsidRPr="0089298E" w:rsidRDefault="00D10A1C" w:rsidP="0067772D">
            <w:pPr>
              <w:pStyle w:val="SectionVHeader"/>
              <w:rPr>
                <w:rFonts w:ascii="Arial" w:hAnsi="Arial" w:cs="Arial"/>
                <w:sz w:val="24"/>
                <w:szCs w:val="24"/>
              </w:rPr>
            </w:pPr>
            <w:r w:rsidRPr="0089298E">
              <w:rPr>
                <w:rFonts w:ascii="Arial" w:hAnsi="Arial" w:cs="Arial"/>
                <w:sz w:val="24"/>
                <w:szCs w:val="24"/>
              </w:rPr>
              <w:t>Таблица цен и график завершения - Сопутствующие услуги</w:t>
            </w:r>
          </w:p>
          <w:p w14:paraId="342116D4" w14:textId="77777777" w:rsidR="00D10A1C" w:rsidRPr="0089298E" w:rsidRDefault="00D10A1C" w:rsidP="0067772D">
            <w:pPr>
              <w:pStyle w:val="SectionVHeader"/>
              <w:rPr>
                <w:rFonts w:ascii="Arial" w:hAnsi="Arial" w:cs="Arial"/>
                <w:sz w:val="24"/>
                <w:szCs w:val="24"/>
              </w:rPr>
            </w:pPr>
          </w:p>
        </w:tc>
      </w:tr>
      <w:tr w:rsidR="00D10A1C" w:rsidRPr="0089298E" w14:paraId="12F8B8A1" w14:textId="77777777" w:rsidTr="00D304D8">
        <w:trPr>
          <w:cantSplit/>
          <w:trHeight w:val="741"/>
        </w:trPr>
        <w:tc>
          <w:tcPr>
            <w:tcW w:w="2616" w:type="dxa"/>
            <w:gridSpan w:val="2"/>
            <w:tcBorders>
              <w:top w:val="double" w:sz="6" w:space="0" w:color="auto"/>
              <w:bottom w:val="double" w:sz="6" w:space="0" w:color="auto"/>
              <w:right w:val="nil"/>
            </w:tcBorders>
          </w:tcPr>
          <w:p w14:paraId="5BC5151F" w14:textId="77777777" w:rsidR="00D10A1C" w:rsidRPr="0089298E" w:rsidRDefault="00D10A1C" w:rsidP="0067772D">
            <w:pPr>
              <w:suppressAutoHyphens/>
              <w:jc w:val="center"/>
              <w:rPr>
                <w:rFonts w:ascii="Arial" w:hAnsi="Arial" w:cs="Arial"/>
                <w:sz w:val="16"/>
                <w:szCs w:val="16"/>
                <w:lang w:val="ru-RU"/>
              </w:rPr>
            </w:pPr>
          </w:p>
        </w:tc>
        <w:tc>
          <w:tcPr>
            <w:tcW w:w="7328" w:type="dxa"/>
            <w:gridSpan w:val="6"/>
            <w:tcBorders>
              <w:top w:val="double" w:sz="6" w:space="0" w:color="auto"/>
              <w:left w:val="nil"/>
              <w:bottom w:val="double" w:sz="6" w:space="0" w:color="auto"/>
              <w:right w:val="nil"/>
            </w:tcBorders>
            <w:shd w:val="clear" w:color="auto" w:fill="auto"/>
          </w:tcPr>
          <w:p w14:paraId="32C831EF"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Валюты в соответствии с ИУТ 15</w:t>
            </w:r>
          </w:p>
        </w:tc>
        <w:tc>
          <w:tcPr>
            <w:tcW w:w="4798" w:type="dxa"/>
            <w:gridSpan w:val="3"/>
            <w:tcBorders>
              <w:top w:val="double" w:sz="6" w:space="0" w:color="auto"/>
              <w:left w:val="nil"/>
              <w:bottom w:val="double" w:sz="6" w:space="0" w:color="auto"/>
            </w:tcBorders>
            <w:shd w:val="clear" w:color="auto" w:fill="auto"/>
          </w:tcPr>
          <w:p w14:paraId="45307856" w14:textId="77777777" w:rsidR="00D10A1C" w:rsidRPr="0089298E" w:rsidRDefault="00D10A1C" w:rsidP="0067772D">
            <w:pPr>
              <w:rPr>
                <w:rFonts w:ascii="Arial" w:hAnsi="Arial" w:cs="Arial"/>
                <w:sz w:val="16"/>
                <w:szCs w:val="16"/>
                <w:lang w:val="ru-RU"/>
              </w:rPr>
            </w:pPr>
            <w:r w:rsidRPr="0089298E">
              <w:rPr>
                <w:rFonts w:ascii="Arial" w:hAnsi="Arial" w:cs="Arial"/>
                <w:sz w:val="16"/>
                <w:szCs w:val="16"/>
                <w:lang w:val="ru-RU"/>
              </w:rPr>
              <w:t>Дата: _____________________</w:t>
            </w:r>
          </w:p>
          <w:p w14:paraId="6F856543" w14:textId="64DFD00B" w:rsidR="00D10A1C" w:rsidRPr="0089298E" w:rsidRDefault="00D10A1C" w:rsidP="0067772D">
            <w:pPr>
              <w:suppressAutoHyphens/>
              <w:rPr>
                <w:rFonts w:ascii="Arial" w:hAnsi="Arial" w:cs="Arial"/>
                <w:sz w:val="16"/>
                <w:szCs w:val="16"/>
                <w:lang w:val="ru-RU"/>
              </w:rPr>
            </w:pPr>
            <w:r w:rsidRPr="0089298E">
              <w:rPr>
                <w:rFonts w:ascii="Arial" w:hAnsi="Arial" w:cs="Arial"/>
                <w:sz w:val="16"/>
                <w:szCs w:val="16"/>
                <w:lang w:val="ru-RU"/>
              </w:rPr>
              <w:t xml:space="preserve">Приглашение к торгам </w:t>
            </w:r>
            <w:r w:rsidRPr="0089298E">
              <w:rPr>
                <w:rFonts w:ascii="Arial" w:hAnsi="Arial" w:cs="Arial"/>
                <w:sz w:val="16"/>
                <w:szCs w:val="16"/>
              </w:rPr>
              <w:t>No</w:t>
            </w:r>
            <w:r w:rsidRPr="0089298E">
              <w:rPr>
                <w:rFonts w:ascii="Arial" w:hAnsi="Arial" w:cs="Arial"/>
                <w:sz w:val="16"/>
                <w:szCs w:val="16"/>
                <w:lang w:val="ru-RU"/>
              </w:rPr>
              <w:t>:</w:t>
            </w:r>
            <w:r w:rsidR="00B52CFD" w:rsidRPr="0089298E">
              <w:rPr>
                <w:rFonts w:ascii="Arial" w:hAnsi="Arial" w:cs="Arial"/>
                <w:b/>
                <w:sz w:val="44"/>
                <w:szCs w:val="44"/>
                <w:lang w:val="ru-RU"/>
              </w:rPr>
              <w:t xml:space="preserve"> </w:t>
            </w:r>
            <w:r w:rsidR="00D05A70" w:rsidRPr="0089298E">
              <w:rPr>
                <w:rFonts w:ascii="Arial" w:hAnsi="Arial" w:cs="Arial"/>
                <w:sz w:val="16"/>
                <w:szCs w:val="16"/>
                <w:lang w:val="ru-RU"/>
              </w:rPr>
              <w:t>MOPE-03-01/07-G1</w:t>
            </w:r>
          </w:p>
          <w:p w14:paraId="6B8ABC5D" w14:textId="77777777" w:rsidR="00D10A1C" w:rsidRPr="0089298E" w:rsidRDefault="00D10A1C" w:rsidP="0067772D">
            <w:pPr>
              <w:suppressAutoHyphens/>
              <w:rPr>
                <w:rFonts w:ascii="Arial" w:hAnsi="Arial" w:cs="Arial"/>
                <w:sz w:val="16"/>
                <w:szCs w:val="16"/>
                <w:lang w:val="ru-RU"/>
              </w:rPr>
            </w:pPr>
            <w:r w:rsidRPr="0089298E">
              <w:rPr>
                <w:rFonts w:ascii="Arial" w:hAnsi="Arial" w:cs="Arial"/>
                <w:sz w:val="16"/>
                <w:szCs w:val="16"/>
                <w:lang w:val="ru-RU"/>
              </w:rPr>
              <w:t xml:space="preserve">Альтернативное предложение </w:t>
            </w:r>
            <w:r w:rsidRPr="0089298E">
              <w:rPr>
                <w:rFonts w:ascii="Arial" w:hAnsi="Arial" w:cs="Arial"/>
                <w:sz w:val="16"/>
                <w:szCs w:val="16"/>
              </w:rPr>
              <w:t>No</w:t>
            </w:r>
            <w:r w:rsidRPr="0089298E">
              <w:rPr>
                <w:rFonts w:ascii="Arial" w:hAnsi="Arial" w:cs="Arial"/>
                <w:sz w:val="16"/>
                <w:szCs w:val="16"/>
                <w:lang w:val="ru-RU"/>
              </w:rPr>
              <w:t>: ________________</w:t>
            </w:r>
          </w:p>
          <w:p w14:paraId="446933E5" w14:textId="77777777" w:rsidR="00D10A1C" w:rsidRPr="0089298E" w:rsidRDefault="00D10A1C" w:rsidP="0067772D">
            <w:pPr>
              <w:suppressAutoHyphens/>
              <w:rPr>
                <w:rFonts w:ascii="Arial" w:hAnsi="Arial" w:cs="Arial"/>
                <w:sz w:val="16"/>
                <w:szCs w:val="16"/>
                <w:highlight w:val="yellow"/>
                <w:lang w:val="ru-RU"/>
              </w:rPr>
            </w:pPr>
            <w:r w:rsidRPr="0089298E">
              <w:rPr>
                <w:rFonts w:ascii="Arial" w:hAnsi="Arial" w:cs="Arial"/>
                <w:sz w:val="16"/>
                <w:szCs w:val="16"/>
                <w:lang w:val="ru-RU"/>
              </w:rPr>
              <w:t xml:space="preserve">Страница </w:t>
            </w:r>
            <w:r w:rsidRPr="0089298E">
              <w:rPr>
                <w:rFonts w:ascii="Arial" w:hAnsi="Arial" w:cs="Arial"/>
                <w:sz w:val="16"/>
                <w:szCs w:val="16"/>
              </w:rPr>
              <w:t>N</w:t>
            </w:r>
            <w:r w:rsidRPr="0089298E">
              <w:rPr>
                <w:rFonts w:ascii="Arial" w:hAnsi="Arial" w:cs="Arial"/>
                <w:sz w:val="16"/>
                <w:szCs w:val="16"/>
              </w:rPr>
              <w:sym w:font="Symbol" w:char="F0B0"/>
            </w:r>
            <w:r w:rsidRPr="0089298E">
              <w:rPr>
                <w:rFonts w:ascii="Arial" w:hAnsi="Arial" w:cs="Arial"/>
                <w:sz w:val="16"/>
                <w:szCs w:val="16"/>
                <w:lang w:val="ru-RU"/>
              </w:rPr>
              <w:t xml:space="preserve"> ______ из ______</w:t>
            </w:r>
          </w:p>
        </w:tc>
      </w:tr>
      <w:tr w:rsidR="00D10A1C" w:rsidRPr="0089298E" w14:paraId="26100656" w14:textId="77777777" w:rsidTr="0067772D">
        <w:trPr>
          <w:cantSplit/>
          <w:trHeight w:val="178"/>
        </w:trPr>
        <w:tc>
          <w:tcPr>
            <w:tcW w:w="992" w:type="dxa"/>
            <w:tcBorders>
              <w:top w:val="double" w:sz="6" w:space="0" w:color="auto"/>
              <w:bottom w:val="double" w:sz="6" w:space="0" w:color="auto"/>
              <w:right w:val="single" w:sz="6" w:space="0" w:color="auto"/>
            </w:tcBorders>
          </w:tcPr>
          <w:p w14:paraId="6ACFA332"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1</w:t>
            </w:r>
          </w:p>
        </w:tc>
        <w:tc>
          <w:tcPr>
            <w:tcW w:w="4253" w:type="dxa"/>
            <w:gridSpan w:val="2"/>
            <w:tcBorders>
              <w:top w:val="double" w:sz="6" w:space="0" w:color="auto"/>
              <w:left w:val="single" w:sz="6" w:space="0" w:color="auto"/>
              <w:bottom w:val="double" w:sz="6" w:space="0" w:color="auto"/>
              <w:right w:val="single" w:sz="6" w:space="0" w:color="auto"/>
            </w:tcBorders>
          </w:tcPr>
          <w:p w14:paraId="3AB4A389"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2</w:t>
            </w:r>
          </w:p>
        </w:tc>
        <w:tc>
          <w:tcPr>
            <w:tcW w:w="1134" w:type="dxa"/>
            <w:tcBorders>
              <w:top w:val="double" w:sz="6" w:space="0" w:color="auto"/>
              <w:left w:val="single" w:sz="6" w:space="0" w:color="auto"/>
              <w:bottom w:val="double" w:sz="6" w:space="0" w:color="auto"/>
              <w:right w:val="single" w:sz="6" w:space="0" w:color="auto"/>
            </w:tcBorders>
          </w:tcPr>
          <w:p w14:paraId="3EF287AD"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3</w:t>
            </w:r>
          </w:p>
        </w:tc>
        <w:tc>
          <w:tcPr>
            <w:tcW w:w="1418" w:type="dxa"/>
            <w:tcBorders>
              <w:top w:val="double" w:sz="6" w:space="0" w:color="auto"/>
              <w:left w:val="single" w:sz="6" w:space="0" w:color="auto"/>
              <w:bottom w:val="double" w:sz="6" w:space="0" w:color="auto"/>
              <w:right w:val="single" w:sz="6" w:space="0" w:color="auto"/>
            </w:tcBorders>
          </w:tcPr>
          <w:p w14:paraId="794BC791"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4</w:t>
            </w:r>
          </w:p>
        </w:tc>
        <w:tc>
          <w:tcPr>
            <w:tcW w:w="2059" w:type="dxa"/>
            <w:gridSpan w:val="2"/>
            <w:tcBorders>
              <w:top w:val="double" w:sz="6" w:space="0" w:color="auto"/>
              <w:left w:val="single" w:sz="6" w:space="0" w:color="auto"/>
              <w:bottom w:val="double" w:sz="6" w:space="0" w:color="auto"/>
              <w:right w:val="single" w:sz="6" w:space="0" w:color="auto"/>
            </w:tcBorders>
          </w:tcPr>
          <w:p w14:paraId="6B341011"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5</w:t>
            </w:r>
          </w:p>
        </w:tc>
        <w:tc>
          <w:tcPr>
            <w:tcW w:w="3118" w:type="dxa"/>
            <w:gridSpan w:val="2"/>
            <w:tcBorders>
              <w:top w:val="double" w:sz="6" w:space="0" w:color="auto"/>
              <w:left w:val="single" w:sz="6" w:space="0" w:color="auto"/>
              <w:bottom w:val="double" w:sz="6" w:space="0" w:color="auto"/>
              <w:right w:val="single" w:sz="6" w:space="0" w:color="auto"/>
            </w:tcBorders>
          </w:tcPr>
          <w:p w14:paraId="475948E6"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6</w:t>
            </w:r>
          </w:p>
        </w:tc>
        <w:tc>
          <w:tcPr>
            <w:tcW w:w="1768" w:type="dxa"/>
            <w:gridSpan w:val="2"/>
            <w:tcBorders>
              <w:top w:val="double" w:sz="6" w:space="0" w:color="auto"/>
              <w:left w:val="single" w:sz="6" w:space="0" w:color="auto"/>
              <w:bottom w:val="double" w:sz="6" w:space="0" w:color="auto"/>
            </w:tcBorders>
          </w:tcPr>
          <w:p w14:paraId="474E689C"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7</w:t>
            </w:r>
          </w:p>
        </w:tc>
      </w:tr>
      <w:tr w:rsidR="00D10A1C" w:rsidRPr="0089298E" w14:paraId="621F2D29" w14:textId="77777777" w:rsidTr="006777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2"/>
        </w:trPr>
        <w:tc>
          <w:tcPr>
            <w:tcW w:w="992" w:type="dxa"/>
            <w:tcBorders>
              <w:top w:val="double" w:sz="6" w:space="0" w:color="auto"/>
              <w:left w:val="double" w:sz="6" w:space="0" w:color="auto"/>
              <w:bottom w:val="single" w:sz="6" w:space="0" w:color="auto"/>
              <w:right w:val="single" w:sz="6" w:space="0" w:color="auto"/>
            </w:tcBorders>
          </w:tcPr>
          <w:p w14:paraId="4FCFC6AA"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rPr>
              <w:t>N</w:t>
            </w:r>
            <w:r w:rsidRPr="0089298E">
              <w:rPr>
                <w:rFonts w:ascii="Arial" w:hAnsi="Arial" w:cs="Arial"/>
                <w:sz w:val="16"/>
                <w:szCs w:val="16"/>
              </w:rPr>
              <w:sym w:font="Symbol" w:char="F0B0"/>
            </w:r>
            <w:r w:rsidRPr="0089298E">
              <w:rPr>
                <w:rFonts w:ascii="Arial" w:hAnsi="Arial" w:cs="Arial"/>
                <w:sz w:val="16"/>
                <w:szCs w:val="16"/>
                <w:lang w:val="ru-RU"/>
              </w:rPr>
              <w:t xml:space="preserve"> Услуги</w:t>
            </w:r>
          </w:p>
        </w:tc>
        <w:tc>
          <w:tcPr>
            <w:tcW w:w="4253" w:type="dxa"/>
            <w:gridSpan w:val="2"/>
            <w:tcBorders>
              <w:top w:val="double" w:sz="6" w:space="0" w:color="auto"/>
              <w:left w:val="single" w:sz="6" w:space="0" w:color="auto"/>
              <w:bottom w:val="single" w:sz="6" w:space="0" w:color="auto"/>
              <w:right w:val="single" w:sz="6" w:space="0" w:color="auto"/>
            </w:tcBorders>
          </w:tcPr>
          <w:p w14:paraId="71055527" w14:textId="6FC4DD9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Описание услуг (</w:t>
            </w:r>
            <w:r w:rsidR="00C210DA" w:rsidRPr="0089298E">
              <w:rPr>
                <w:rFonts w:ascii="Arial" w:hAnsi="Arial" w:cs="Arial"/>
                <w:sz w:val="16"/>
                <w:szCs w:val="16"/>
                <w:lang w:val="ru-RU"/>
              </w:rPr>
              <w:t>в</w:t>
            </w:r>
            <w:r w:rsidRPr="0089298E">
              <w:rPr>
                <w:rFonts w:ascii="Arial" w:hAnsi="Arial" w:cs="Arial"/>
                <w:sz w:val="16"/>
                <w:szCs w:val="16"/>
                <w:lang w:val="ru-RU"/>
              </w:rPr>
              <w:t>ключая внутренние перевозки и другие услуги, необходимые в стране Покупателя для поставки товара до места назначения)</w:t>
            </w:r>
          </w:p>
        </w:tc>
        <w:tc>
          <w:tcPr>
            <w:tcW w:w="1134" w:type="dxa"/>
            <w:tcBorders>
              <w:top w:val="double" w:sz="6" w:space="0" w:color="auto"/>
              <w:left w:val="single" w:sz="6" w:space="0" w:color="auto"/>
              <w:bottom w:val="single" w:sz="6" w:space="0" w:color="auto"/>
              <w:right w:val="single" w:sz="6" w:space="0" w:color="auto"/>
            </w:tcBorders>
          </w:tcPr>
          <w:p w14:paraId="74A09A7F"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Страна происхождения</w:t>
            </w:r>
          </w:p>
        </w:tc>
        <w:tc>
          <w:tcPr>
            <w:tcW w:w="1418" w:type="dxa"/>
            <w:tcBorders>
              <w:top w:val="double" w:sz="6" w:space="0" w:color="auto"/>
              <w:left w:val="single" w:sz="6" w:space="0" w:color="auto"/>
              <w:bottom w:val="single" w:sz="6" w:space="0" w:color="auto"/>
              <w:right w:val="single" w:sz="6" w:space="0" w:color="auto"/>
            </w:tcBorders>
          </w:tcPr>
          <w:p w14:paraId="5053F88A"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Дата поставки в пункт назначения</w:t>
            </w:r>
          </w:p>
        </w:tc>
        <w:tc>
          <w:tcPr>
            <w:tcW w:w="2059" w:type="dxa"/>
            <w:gridSpan w:val="2"/>
            <w:tcBorders>
              <w:top w:val="double" w:sz="6" w:space="0" w:color="auto"/>
              <w:left w:val="single" w:sz="6" w:space="0" w:color="auto"/>
              <w:bottom w:val="single" w:sz="6" w:space="0" w:color="auto"/>
              <w:right w:val="single" w:sz="6" w:space="0" w:color="auto"/>
            </w:tcBorders>
          </w:tcPr>
          <w:p w14:paraId="4072B075" w14:textId="77777777" w:rsidR="00D10A1C" w:rsidRPr="0089298E" w:rsidRDefault="00D10A1C" w:rsidP="0067772D">
            <w:pPr>
              <w:suppressAutoHyphens/>
              <w:jc w:val="center"/>
              <w:rPr>
                <w:rFonts w:ascii="Arial" w:hAnsi="Arial" w:cs="Arial"/>
                <w:sz w:val="16"/>
                <w:szCs w:val="16"/>
                <w:lang w:val="ru-RU"/>
              </w:rPr>
            </w:pPr>
            <w:r w:rsidRPr="0089298E">
              <w:rPr>
                <w:rFonts w:ascii="Arial" w:hAnsi="Arial" w:cs="Arial"/>
                <w:sz w:val="16"/>
                <w:szCs w:val="16"/>
                <w:lang w:val="ru-RU"/>
              </w:rPr>
              <w:t>Количество и физическая единица</w:t>
            </w:r>
          </w:p>
        </w:tc>
        <w:tc>
          <w:tcPr>
            <w:tcW w:w="3118" w:type="dxa"/>
            <w:gridSpan w:val="2"/>
            <w:tcBorders>
              <w:top w:val="double" w:sz="6" w:space="0" w:color="auto"/>
              <w:left w:val="single" w:sz="6" w:space="0" w:color="auto"/>
              <w:bottom w:val="single" w:sz="6" w:space="0" w:color="auto"/>
              <w:right w:val="single" w:sz="6" w:space="0" w:color="auto"/>
            </w:tcBorders>
          </w:tcPr>
          <w:p w14:paraId="0AE848AE"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lang w:val="ru-RU"/>
              </w:rPr>
              <w:t>Цена за единицу*</w:t>
            </w:r>
            <w:r w:rsidRPr="0089298E">
              <w:rPr>
                <w:rFonts w:ascii="Arial" w:hAnsi="Arial" w:cs="Arial"/>
                <w:sz w:val="16"/>
                <w:szCs w:val="16"/>
              </w:rPr>
              <w:t xml:space="preserve"> </w:t>
            </w:r>
          </w:p>
        </w:tc>
        <w:tc>
          <w:tcPr>
            <w:tcW w:w="1768" w:type="dxa"/>
            <w:gridSpan w:val="2"/>
            <w:tcBorders>
              <w:top w:val="double" w:sz="6" w:space="0" w:color="auto"/>
              <w:left w:val="single" w:sz="6" w:space="0" w:color="auto"/>
              <w:bottom w:val="single" w:sz="6" w:space="0" w:color="auto"/>
              <w:right w:val="double" w:sz="6" w:space="0" w:color="auto"/>
            </w:tcBorders>
          </w:tcPr>
          <w:p w14:paraId="79D39F08" w14:textId="77777777" w:rsidR="00A2053D" w:rsidRPr="0089298E" w:rsidRDefault="00A2053D" w:rsidP="00A2053D">
            <w:pPr>
              <w:suppressAutoHyphens/>
              <w:jc w:val="center"/>
              <w:rPr>
                <w:rFonts w:ascii="Arial" w:hAnsi="Arial" w:cs="Arial"/>
                <w:sz w:val="16"/>
                <w:szCs w:val="16"/>
                <w:lang w:val="ru-RU"/>
              </w:rPr>
            </w:pPr>
            <w:r w:rsidRPr="0089298E">
              <w:rPr>
                <w:rFonts w:ascii="Arial" w:hAnsi="Arial" w:cs="Arial"/>
                <w:sz w:val="16"/>
                <w:szCs w:val="16"/>
                <w:lang w:val="ru-RU"/>
              </w:rPr>
              <w:t xml:space="preserve">Общая цена </w:t>
            </w:r>
            <w:proofErr w:type="gramStart"/>
            <w:r w:rsidRPr="0089298E">
              <w:rPr>
                <w:rFonts w:ascii="Arial" w:hAnsi="Arial" w:cs="Arial"/>
                <w:sz w:val="16"/>
                <w:szCs w:val="16"/>
                <w:lang w:val="ru-RU"/>
              </w:rPr>
              <w:t>за  поставки</w:t>
            </w:r>
            <w:proofErr w:type="gramEnd"/>
            <w:r w:rsidRPr="0089298E">
              <w:rPr>
                <w:rFonts w:ascii="Arial" w:hAnsi="Arial" w:cs="Arial"/>
                <w:sz w:val="16"/>
                <w:szCs w:val="16"/>
                <w:lang w:val="ru-RU"/>
              </w:rPr>
              <w:t xml:space="preserve"> и установки товара до конечного пункта назначения, указанного в ИКТ</w:t>
            </w:r>
          </w:p>
          <w:p w14:paraId="0134D014" w14:textId="3AE345C6" w:rsidR="00A2053D" w:rsidRPr="0089298E" w:rsidRDefault="00A2053D" w:rsidP="00A2053D">
            <w:pPr>
              <w:suppressAutoHyphens/>
              <w:jc w:val="center"/>
              <w:rPr>
                <w:rFonts w:ascii="Arial" w:hAnsi="Arial" w:cs="Arial"/>
                <w:sz w:val="16"/>
                <w:szCs w:val="16"/>
                <w:lang w:val="ru-RU"/>
              </w:rPr>
            </w:pPr>
            <w:r w:rsidRPr="0089298E">
              <w:rPr>
                <w:rFonts w:ascii="Arial" w:hAnsi="Arial" w:cs="Arial"/>
                <w:sz w:val="16"/>
                <w:szCs w:val="16"/>
                <w:lang w:val="ru-RU"/>
              </w:rPr>
              <w:t>(5х6)</w:t>
            </w:r>
          </w:p>
        </w:tc>
      </w:tr>
      <w:tr w:rsidR="00D10A1C" w:rsidRPr="0089298E" w14:paraId="60F65FC6" w14:textId="77777777" w:rsidTr="0067772D">
        <w:trPr>
          <w:cantSplit/>
          <w:trHeight w:val="311"/>
        </w:trPr>
        <w:tc>
          <w:tcPr>
            <w:tcW w:w="992" w:type="dxa"/>
            <w:tcBorders>
              <w:top w:val="single" w:sz="6" w:space="0" w:color="auto"/>
              <w:left w:val="double" w:sz="6" w:space="0" w:color="auto"/>
              <w:bottom w:val="single" w:sz="6" w:space="0" w:color="auto"/>
              <w:right w:val="single" w:sz="6" w:space="0" w:color="auto"/>
            </w:tcBorders>
          </w:tcPr>
          <w:p w14:paraId="611469F1" w14:textId="77777777" w:rsidR="00D10A1C" w:rsidRPr="0089298E" w:rsidRDefault="00D10A1C" w:rsidP="0067772D">
            <w:pPr>
              <w:suppressAutoHyphens/>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 номер Услуги</w:t>
            </w:r>
            <w:r w:rsidRPr="0089298E">
              <w:rPr>
                <w:rFonts w:ascii="Arial" w:hAnsi="Arial" w:cs="Arial"/>
                <w:i/>
                <w:iCs/>
                <w:sz w:val="16"/>
                <w:szCs w:val="16"/>
              </w:rPr>
              <w:t>]</w:t>
            </w:r>
          </w:p>
        </w:tc>
        <w:tc>
          <w:tcPr>
            <w:tcW w:w="4253" w:type="dxa"/>
            <w:gridSpan w:val="2"/>
            <w:tcBorders>
              <w:top w:val="single" w:sz="6" w:space="0" w:color="auto"/>
              <w:left w:val="single" w:sz="6" w:space="0" w:color="auto"/>
              <w:bottom w:val="single" w:sz="6" w:space="0" w:color="auto"/>
              <w:right w:val="single" w:sz="6" w:space="0" w:color="auto"/>
            </w:tcBorders>
          </w:tcPr>
          <w:p w14:paraId="67312501" w14:textId="77777777" w:rsidR="00D10A1C" w:rsidRPr="0089298E" w:rsidRDefault="00D10A1C" w:rsidP="0067772D">
            <w:pPr>
              <w:suppressAutoHyphens/>
              <w:jc w:val="center"/>
              <w:rPr>
                <w:rFonts w:ascii="Arial" w:hAnsi="Arial" w:cs="Arial"/>
                <w:i/>
                <w:iCs/>
                <w:sz w:val="16"/>
                <w:szCs w:val="16"/>
              </w:rPr>
            </w:pPr>
            <w:r w:rsidRPr="0089298E">
              <w:rPr>
                <w:rFonts w:ascii="Arial" w:hAnsi="Arial" w:cs="Arial"/>
                <w:i/>
                <w:iCs/>
                <w:sz w:val="16"/>
                <w:szCs w:val="16"/>
              </w:rPr>
              <w:t>[</w:t>
            </w:r>
            <w:r w:rsidRPr="0089298E">
              <w:rPr>
                <w:rFonts w:ascii="Arial" w:hAnsi="Arial" w:cs="Arial"/>
                <w:i/>
                <w:iCs/>
                <w:sz w:val="16"/>
                <w:szCs w:val="16"/>
                <w:lang w:val="ru-RU"/>
              </w:rPr>
              <w:t>указать</w:t>
            </w:r>
            <w:r w:rsidRPr="0089298E">
              <w:rPr>
                <w:rFonts w:ascii="Arial" w:hAnsi="Arial" w:cs="Arial"/>
                <w:i/>
                <w:iCs/>
                <w:sz w:val="16"/>
                <w:szCs w:val="16"/>
              </w:rPr>
              <w:t xml:space="preserve"> </w:t>
            </w:r>
            <w:proofErr w:type="spellStart"/>
            <w:r w:rsidRPr="0089298E">
              <w:rPr>
                <w:rFonts w:ascii="Arial" w:hAnsi="Arial" w:cs="Arial"/>
                <w:i/>
                <w:iCs/>
                <w:sz w:val="16"/>
                <w:szCs w:val="16"/>
              </w:rPr>
              <w:t>название</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услуги</w:t>
            </w:r>
            <w:proofErr w:type="spellEnd"/>
            <w:r w:rsidRPr="0089298E">
              <w:rPr>
                <w:rFonts w:ascii="Arial" w:hAnsi="Arial" w:cs="Arial"/>
                <w:i/>
                <w:iCs/>
                <w:sz w:val="16"/>
                <w:szCs w:val="16"/>
              </w:rPr>
              <w:t>]</w:t>
            </w:r>
          </w:p>
        </w:tc>
        <w:tc>
          <w:tcPr>
            <w:tcW w:w="1134" w:type="dxa"/>
            <w:tcBorders>
              <w:top w:val="single" w:sz="6" w:space="0" w:color="auto"/>
              <w:left w:val="single" w:sz="6" w:space="0" w:color="auto"/>
              <w:bottom w:val="single" w:sz="6" w:space="0" w:color="auto"/>
              <w:right w:val="single" w:sz="6" w:space="0" w:color="auto"/>
            </w:tcBorders>
          </w:tcPr>
          <w:p w14:paraId="63658B20" w14:textId="77777777" w:rsidR="00D10A1C" w:rsidRPr="0089298E" w:rsidRDefault="00D10A1C" w:rsidP="0067772D">
            <w:pPr>
              <w:suppressAutoHyphens/>
              <w:rPr>
                <w:rFonts w:ascii="Arial" w:hAnsi="Arial" w:cs="Arial"/>
                <w:i/>
                <w:iCs/>
                <w:sz w:val="16"/>
                <w:szCs w:val="16"/>
              </w:rPr>
            </w:pPr>
            <w:r w:rsidRPr="0089298E">
              <w:rPr>
                <w:rFonts w:ascii="Arial" w:hAnsi="Arial" w:cs="Arial"/>
                <w:i/>
                <w:iCs/>
                <w:sz w:val="16"/>
                <w:szCs w:val="16"/>
              </w:rPr>
              <w:t>[</w:t>
            </w:r>
            <w:proofErr w:type="spellStart"/>
            <w:r w:rsidRPr="0089298E">
              <w:rPr>
                <w:rFonts w:ascii="Arial" w:hAnsi="Arial" w:cs="Arial"/>
                <w:i/>
                <w:iCs/>
                <w:sz w:val="16"/>
                <w:szCs w:val="16"/>
              </w:rPr>
              <w:t>указать</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страну</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происхождения</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Услуг</w:t>
            </w:r>
            <w:proofErr w:type="spellEnd"/>
            <w:r w:rsidRPr="0089298E">
              <w:rPr>
                <w:rFonts w:ascii="Arial" w:hAnsi="Arial" w:cs="Arial"/>
                <w:i/>
                <w:iCs/>
                <w:sz w:val="16"/>
                <w:szCs w:val="16"/>
              </w:rPr>
              <w:t>]</w:t>
            </w:r>
          </w:p>
        </w:tc>
        <w:tc>
          <w:tcPr>
            <w:tcW w:w="1418" w:type="dxa"/>
            <w:tcBorders>
              <w:top w:val="single" w:sz="6" w:space="0" w:color="auto"/>
              <w:left w:val="single" w:sz="6" w:space="0" w:color="auto"/>
              <w:bottom w:val="single" w:sz="6" w:space="0" w:color="auto"/>
              <w:right w:val="single" w:sz="6" w:space="0" w:color="auto"/>
            </w:tcBorders>
          </w:tcPr>
          <w:p w14:paraId="49973CD1" w14:textId="77777777" w:rsidR="00D10A1C" w:rsidRPr="0089298E" w:rsidRDefault="00D10A1C" w:rsidP="0067772D">
            <w:pPr>
              <w:suppressAutoHyphens/>
              <w:rPr>
                <w:rFonts w:ascii="Arial" w:hAnsi="Arial" w:cs="Arial"/>
                <w:i/>
                <w:iCs/>
                <w:sz w:val="16"/>
                <w:szCs w:val="16"/>
                <w:lang w:val="ru-RU"/>
              </w:rPr>
            </w:pPr>
            <w:r w:rsidRPr="0089298E">
              <w:rPr>
                <w:rFonts w:ascii="Arial" w:hAnsi="Arial" w:cs="Arial"/>
                <w:i/>
                <w:iCs/>
                <w:sz w:val="16"/>
                <w:szCs w:val="16"/>
                <w:lang w:val="ru-RU"/>
              </w:rPr>
              <w:t>[указать дату поставки в месте конечного пункта назначения для каждой услуги]</w:t>
            </w:r>
          </w:p>
        </w:tc>
        <w:tc>
          <w:tcPr>
            <w:tcW w:w="2059" w:type="dxa"/>
            <w:gridSpan w:val="2"/>
            <w:tcBorders>
              <w:top w:val="single" w:sz="6" w:space="0" w:color="auto"/>
              <w:left w:val="single" w:sz="6" w:space="0" w:color="auto"/>
              <w:bottom w:val="single" w:sz="6" w:space="0" w:color="auto"/>
              <w:right w:val="single" w:sz="6" w:space="0" w:color="auto"/>
            </w:tcBorders>
          </w:tcPr>
          <w:p w14:paraId="4A04F0DF" w14:textId="77777777" w:rsidR="00D10A1C" w:rsidRPr="0089298E" w:rsidRDefault="00D10A1C" w:rsidP="0067772D">
            <w:pPr>
              <w:suppressAutoHyphens/>
              <w:rPr>
                <w:rFonts w:ascii="Arial" w:hAnsi="Arial" w:cs="Arial"/>
                <w:i/>
                <w:iCs/>
                <w:sz w:val="16"/>
                <w:szCs w:val="16"/>
                <w:lang w:val="ru-RU"/>
              </w:rPr>
            </w:pPr>
            <w:r w:rsidRPr="0089298E">
              <w:rPr>
                <w:rFonts w:ascii="Arial" w:hAnsi="Arial" w:cs="Arial"/>
                <w:i/>
                <w:iCs/>
                <w:sz w:val="16"/>
                <w:szCs w:val="16"/>
                <w:lang w:val="ru-RU"/>
              </w:rPr>
              <w:t>[введите количество единиц, которые должны быть предоставлены, и название физической единицы]</w:t>
            </w:r>
          </w:p>
        </w:tc>
        <w:tc>
          <w:tcPr>
            <w:tcW w:w="3118" w:type="dxa"/>
            <w:gridSpan w:val="2"/>
            <w:tcBorders>
              <w:top w:val="single" w:sz="6" w:space="0" w:color="auto"/>
              <w:left w:val="single" w:sz="6" w:space="0" w:color="auto"/>
              <w:bottom w:val="single" w:sz="6" w:space="0" w:color="auto"/>
              <w:right w:val="single" w:sz="6" w:space="0" w:color="auto"/>
            </w:tcBorders>
          </w:tcPr>
          <w:p w14:paraId="3A9977C6" w14:textId="77777777" w:rsidR="00D10A1C" w:rsidRPr="0089298E" w:rsidRDefault="00D10A1C" w:rsidP="0067772D">
            <w:pPr>
              <w:suppressAutoHyphens/>
              <w:rPr>
                <w:rFonts w:ascii="Arial" w:hAnsi="Arial" w:cs="Arial"/>
                <w:i/>
                <w:iCs/>
                <w:sz w:val="16"/>
                <w:szCs w:val="16"/>
                <w:lang w:val="ru-RU"/>
              </w:rPr>
            </w:pPr>
            <w:r w:rsidRPr="0089298E">
              <w:rPr>
                <w:rFonts w:ascii="Arial" w:hAnsi="Arial" w:cs="Arial"/>
                <w:i/>
                <w:iCs/>
                <w:sz w:val="16"/>
                <w:szCs w:val="16"/>
                <w:lang w:val="ru-RU"/>
              </w:rPr>
              <w:t>[указать цену за единицу предмета]</w:t>
            </w:r>
          </w:p>
        </w:tc>
        <w:tc>
          <w:tcPr>
            <w:tcW w:w="1768" w:type="dxa"/>
            <w:gridSpan w:val="2"/>
            <w:tcBorders>
              <w:top w:val="single" w:sz="6" w:space="0" w:color="auto"/>
              <w:left w:val="single" w:sz="6" w:space="0" w:color="auto"/>
              <w:bottom w:val="single" w:sz="6" w:space="0" w:color="auto"/>
              <w:right w:val="double" w:sz="6" w:space="0" w:color="auto"/>
            </w:tcBorders>
          </w:tcPr>
          <w:p w14:paraId="2C94BBD3" w14:textId="77777777" w:rsidR="00D10A1C" w:rsidRPr="0089298E" w:rsidRDefault="00D10A1C" w:rsidP="0067772D">
            <w:pPr>
              <w:suppressAutoHyphens/>
              <w:rPr>
                <w:rFonts w:ascii="Arial" w:hAnsi="Arial" w:cs="Arial"/>
                <w:i/>
                <w:iCs/>
                <w:sz w:val="16"/>
                <w:szCs w:val="16"/>
              </w:rPr>
            </w:pPr>
            <w:r w:rsidRPr="0089298E">
              <w:rPr>
                <w:rFonts w:ascii="Arial" w:hAnsi="Arial" w:cs="Arial"/>
                <w:i/>
                <w:iCs/>
                <w:sz w:val="16"/>
                <w:szCs w:val="16"/>
              </w:rPr>
              <w:t>[</w:t>
            </w:r>
            <w:proofErr w:type="spellStart"/>
            <w:r w:rsidRPr="0089298E">
              <w:rPr>
                <w:rFonts w:ascii="Arial" w:hAnsi="Arial" w:cs="Arial"/>
                <w:i/>
                <w:iCs/>
                <w:sz w:val="16"/>
                <w:szCs w:val="16"/>
              </w:rPr>
              <w:t>укажите</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общую</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стоимость</w:t>
            </w:r>
            <w:proofErr w:type="spellEnd"/>
            <w:r w:rsidRPr="0089298E">
              <w:rPr>
                <w:rFonts w:ascii="Arial" w:hAnsi="Arial" w:cs="Arial"/>
                <w:i/>
                <w:iCs/>
                <w:sz w:val="16"/>
                <w:szCs w:val="16"/>
              </w:rPr>
              <w:t xml:space="preserve"> </w:t>
            </w:r>
            <w:proofErr w:type="spellStart"/>
            <w:r w:rsidRPr="0089298E">
              <w:rPr>
                <w:rFonts w:ascii="Arial" w:hAnsi="Arial" w:cs="Arial"/>
                <w:i/>
                <w:iCs/>
                <w:sz w:val="16"/>
                <w:szCs w:val="16"/>
              </w:rPr>
              <w:t>товара</w:t>
            </w:r>
            <w:proofErr w:type="spellEnd"/>
            <w:r w:rsidRPr="0089298E">
              <w:rPr>
                <w:rFonts w:ascii="Arial" w:hAnsi="Arial" w:cs="Arial"/>
                <w:i/>
                <w:iCs/>
                <w:sz w:val="16"/>
                <w:szCs w:val="16"/>
              </w:rPr>
              <w:t>]</w:t>
            </w:r>
          </w:p>
        </w:tc>
      </w:tr>
      <w:tr w:rsidR="00D10A1C" w:rsidRPr="0089298E" w14:paraId="30613A11" w14:textId="77777777" w:rsidTr="0067772D">
        <w:trPr>
          <w:cantSplit/>
          <w:trHeight w:val="271"/>
        </w:trPr>
        <w:tc>
          <w:tcPr>
            <w:tcW w:w="14742" w:type="dxa"/>
            <w:gridSpan w:val="11"/>
            <w:tcBorders>
              <w:top w:val="single" w:sz="6" w:space="0" w:color="auto"/>
              <w:left w:val="double" w:sz="6" w:space="0" w:color="auto"/>
              <w:bottom w:val="single" w:sz="6" w:space="0" w:color="auto"/>
              <w:right w:val="double" w:sz="6" w:space="0" w:color="auto"/>
            </w:tcBorders>
            <w:vAlign w:val="center"/>
          </w:tcPr>
          <w:p w14:paraId="66C50BC4" w14:textId="77777777" w:rsidR="00D10A1C" w:rsidRPr="0089298E" w:rsidRDefault="00D10A1C" w:rsidP="0067772D">
            <w:pPr>
              <w:suppressAutoHyphens/>
              <w:jc w:val="left"/>
              <w:rPr>
                <w:rFonts w:ascii="Arial" w:hAnsi="Arial" w:cs="Arial"/>
                <w:b/>
                <w:bCs/>
                <w:i/>
                <w:iCs/>
                <w:sz w:val="16"/>
                <w:szCs w:val="16"/>
                <w:lang w:val="ru-RU"/>
              </w:rPr>
            </w:pPr>
            <w:r w:rsidRPr="0089298E">
              <w:rPr>
                <w:rFonts w:ascii="Arial" w:hAnsi="Arial" w:cs="Arial"/>
                <w:b/>
                <w:bCs/>
                <w:i/>
                <w:iCs/>
                <w:sz w:val="16"/>
                <w:szCs w:val="16"/>
                <w:lang w:val="ru-RU"/>
              </w:rPr>
              <w:t>Лот №1</w:t>
            </w:r>
          </w:p>
        </w:tc>
      </w:tr>
      <w:tr w:rsidR="00D10A1C" w:rsidRPr="0089298E" w14:paraId="335DF1C7" w14:textId="77777777" w:rsidTr="0067772D">
        <w:trPr>
          <w:cantSplit/>
          <w:trHeight w:val="271"/>
        </w:trPr>
        <w:tc>
          <w:tcPr>
            <w:tcW w:w="992" w:type="dxa"/>
            <w:tcBorders>
              <w:top w:val="single" w:sz="6" w:space="0" w:color="auto"/>
              <w:left w:val="double" w:sz="6" w:space="0" w:color="auto"/>
              <w:bottom w:val="nil"/>
              <w:right w:val="single" w:sz="6" w:space="0" w:color="auto"/>
            </w:tcBorders>
            <w:vAlign w:val="center"/>
          </w:tcPr>
          <w:p w14:paraId="1CFD6C2E" w14:textId="77777777" w:rsidR="00D10A1C" w:rsidRPr="0089298E" w:rsidRDefault="00D10A1C" w:rsidP="0067772D">
            <w:pPr>
              <w:suppressAutoHyphens/>
              <w:jc w:val="center"/>
              <w:rPr>
                <w:rFonts w:ascii="Arial" w:hAnsi="Arial" w:cs="Arial"/>
                <w:sz w:val="16"/>
                <w:szCs w:val="16"/>
              </w:rPr>
            </w:pPr>
            <w:r w:rsidRPr="0089298E">
              <w:rPr>
                <w:rFonts w:ascii="Arial" w:hAnsi="Arial" w:cs="Arial"/>
                <w:sz w:val="16"/>
                <w:szCs w:val="16"/>
              </w:rPr>
              <w:t>1.1</w:t>
            </w:r>
          </w:p>
        </w:tc>
        <w:tc>
          <w:tcPr>
            <w:tcW w:w="4253" w:type="dxa"/>
            <w:gridSpan w:val="2"/>
            <w:tcBorders>
              <w:top w:val="single" w:sz="6" w:space="0" w:color="auto"/>
              <w:left w:val="single" w:sz="6" w:space="0" w:color="auto"/>
              <w:bottom w:val="single" w:sz="6" w:space="0" w:color="auto"/>
              <w:right w:val="single" w:sz="6" w:space="0" w:color="auto"/>
            </w:tcBorders>
            <w:vAlign w:val="center"/>
          </w:tcPr>
          <w:p w14:paraId="412BD78F" w14:textId="487B7F53" w:rsidR="00D10A1C" w:rsidRPr="0089298E" w:rsidRDefault="0073052D" w:rsidP="008F7562">
            <w:pPr>
              <w:suppressAutoHyphens/>
              <w:jc w:val="left"/>
              <w:rPr>
                <w:rFonts w:ascii="Arial" w:hAnsi="Arial" w:cs="Arial"/>
                <w:sz w:val="16"/>
                <w:szCs w:val="16"/>
                <w:lang w:val="ru-RU"/>
              </w:rPr>
            </w:pPr>
            <w:r w:rsidRPr="0089298E">
              <w:rPr>
                <w:rFonts w:ascii="Arial" w:hAnsi="Arial" w:cs="Arial"/>
                <w:sz w:val="16"/>
                <w:szCs w:val="16"/>
                <w:lang w:val="ru-RU"/>
              </w:rPr>
              <w:t>Оснащение с установкой 150 общеобразовательных школь сырдарьинской области современным компьютерным учебным оборудованием</w:t>
            </w:r>
          </w:p>
        </w:tc>
        <w:tc>
          <w:tcPr>
            <w:tcW w:w="1134" w:type="dxa"/>
            <w:tcBorders>
              <w:top w:val="single" w:sz="6" w:space="0" w:color="auto"/>
              <w:left w:val="single" w:sz="6" w:space="0" w:color="auto"/>
              <w:bottom w:val="nil"/>
              <w:right w:val="single" w:sz="6" w:space="0" w:color="auto"/>
            </w:tcBorders>
            <w:vAlign w:val="center"/>
          </w:tcPr>
          <w:p w14:paraId="49F9614A" w14:textId="77777777" w:rsidR="00D10A1C" w:rsidRPr="0089298E" w:rsidRDefault="00D10A1C" w:rsidP="0067772D">
            <w:pPr>
              <w:suppressAutoHyphens/>
              <w:jc w:val="center"/>
              <w:rPr>
                <w:rFonts w:ascii="Arial" w:hAnsi="Arial" w:cs="Arial"/>
                <w:sz w:val="16"/>
                <w:szCs w:val="16"/>
                <w:lang w:val="ru-RU"/>
              </w:rPr>
            </w:pPr>
          </w:p>
        </w:tc>
        <w:tc>
          <w:tcPr>
            <w:tcW w:w="1418" w:type="dxa"/>
            <w:tcBorders>
              <w:top w:val="single" w:sz="6" w:space="0" w:color="auto"/>
              <w:left w:val="single" w:sz="6" w:space="0" w:color="auto"/>
              <w:bottom w:val="nil"/>
              <w:right w:val="single" w:sz="6" w:space="0" w:color="auto"/>
            </w:tcBorders>
            <w:vAlign w:val="center"/>
          </w:tcPr>
          <w:p w14:paraId="7F1633A3" w14:textId="77777777" w:rsidR="00D10A1C" w:rsidRPr="0089298E" w:rsidRDefault="00D10A1C" w:rsidP="0067772D">
            <w:pPr>
              <w:suppressAutoHyphens/>
              <w:jc w:val="center"/>
              <w:rPr>
                <w:rFonts w:ascii="Arial" w:hAnsi="Arial" w:cs="Arial"/>
                <w:sz w:val="16"/>
                <w:szCs w:val="16"/>
                <w:lang w:val="ru-RU"/>
              </w:rPr>
            </w:pPr>
          </w:p>
        </w:tc>
        <w:tc>
          <w:tcPr>
            <w:tcW w:w="2059" w:type="dxa"/>
            <w:gridSpan w:val="2"/>
            <w:tcBorders>
              <w:top w:val="single" w:sz="6" w:space="0" w:color="auto"/>
              <w:left w:val="single" w:sz="6" w:space="0" w:color="auto"/>
              <w:bottom w:val="single" w:sz="6" w:space="0" w:color="auto"/>
              <w:right w:val="single" w:sz="6" w:space="0" w:color="auto"/>
            </w:tcBorders>
            <w:vAlign w:val="center"/>
          </w:tcPr>
          <w:p w14:paraId="11C7F9AA" w14:textId="4E97DEB4" w:rsidR="00D10A1C" w:rsidRPr="0089298E" w:rsidRDefault="00596E4E" w:rsidP="0067772D">
            <w:pPr>
              <w:suppressAutoHyphens/>
              <w:jc w:val="center"/>
              <w:rPr>
                <w:rFonts w:ascii="Arial" w:hAnsi="Arial" w:cs="Arial"/>
                <w:color w:val="000000" w:themeColor="text1"/>
                <w:sz w:val="16"/>
                <w:szCs w:val="16"/>
                <w:lang w:val="ru-RU"/>
              </w:rPr>
            </w:pPr>
            <w:proofErr w:type="spellStart"/>
            <w:r w:rsidRPr="0089298E">
              <w:rPr>
                <w:rFonts w:ascii="Arial" w:hAnsi="Arial" w:cs="Arial"/>
                <w:color w:val="000000"/>
                <w:sz w:val="16"/>
                <w:szCs w:val="16"/>
                <w:lang w:val="ru-RU"/>
              </w:rPr>
              <w:t>ххх</w:t>
            </w:r>
            <w:proofErr w:type="spellEnd"/>
          </w:p>
        </w:tc>
        <w:tc>
          <w:tcPr>
            <w:tcW w:w="3118" w:type="dxa"/>
            <w:gridSpan w:val="2"/>
            <w:tcBorders>
              <w:top w:val="single" w:sz="6" w:space="0" w:color="auto"/>
              <w:left w:val="single" w:sz="6" w:space="0" w:color="auto"/>
              <w:bottom w:val="nil"/>
              <w:right w:val="single" w:sz="6" w:space="0" w:color="auto"/>
            </w:tcBorders>
            <w:vAlign w:val="center"/>
          </w:tcPr>
          <w:p w14:paraId="3FC1B591" w14:textId="77777777" w:rsidR="00D10A1C" w:rsidRPr="0089298E" w:rsidRDefault="00D10A1C" w:rsidP="0067772D">
            <w:pPr>
              <w:jc w:val="center"/>
              <w:rPr>
                <w:rFonts w:ascii="Arial" w:hAnsi="Arial" w:cs="Arial"/>
                <w:color w:val="000000" w:themeColor="text1"/>
                <w:sz w:val="16"/>
                <w:szCs w:val="16"/>
                <w:lang w:val="ru-RU"/>
              </w:rPr>
            </w:pPr>
            <w:r w:rsidRPr="0089298E">
              <w:rPr>
                <w:rFonts w:ascii="Arial" w:hAnsi="Arial" w:cs="Arial"/>
                <w:color w:val="000000" w:themeColor="text1"/>
                <w:sz w:val="16"/>
                <w:szCs w:val="16"/>
                <w:lang w:val="ru-RU"/>
              </w:rPr>
              <w:t>Не применимо, см. Примечание ниже*</w:t>
            </w:r>
          </w:p>
        </w:tc>
        <w:tc>
          <w:tcPr>
            <w:tcW w:w="1768" w:type="dxa"/>
            <w:gridSpan w:val="2"/>
            <w:tcBorders>
              <w:top w:val="single" w:sz="6" w:space="0" w:color="auto"/>
              <w:left w:val="single" w:sz="6" w:space="0" w:color="auto"/>
              <w:bottom w:val="nil"/>
              <w:right w:val="double" w:sz="6" w:space="0" w:color="auto"/>
            </w:tcBorders>
            <w:vAlign w:val="center"/>
          </w:tcPr>
          <w:p w14:paraId="055F481B" w14:textId="77777777" w:rsidR="00D10A1C" w:rsidRPr="0089298E" w:rsidRDefault="00D10A1C" w:rsidP="0067772D">
            <w:pPr>
              <w:suppressAutoHyphens/>
              <w:jc w:val="center"/>
              <w:rPr>
                <w:rFonts w:ascii="Arial" w:hAnsi="Arial" w:cs="Arial"/>
                <w:sz w:val="16"/>
                <w:szCs w:val="16"/>
                <w:lang w:val="ru-RU"/>
              </w:rPr>
            </w:pPr>
          </w:p>
        </w:tc>
      </w:tr>
      <w:tr w:rsidR="00D10A1C" w:rsidRPr="0089298E" w14:paraId="1595F127" w14:textId="77777777" w:rsidTr="0067772D">
        <w:trPr>
          <w:cantSplit/>
          <w:trHeight w:val="416"/>
        </w:trPr>
        <w:tc>
          <w:tcPr>
            <w:tcW w:w="7863" w:type="dxa"/>
            <w:gridSpan w:val="6"/>
            <w:tcBorders>
              <w:top w:val="double" w:sz="4" w:space="0" w:color="auto"/>
              <w:left w:val="nil"/>
              <w:bottom w:val="nil"/>
              <w:right w:val="double" w:sz="6" w:space="0" w:color="auto"/>
            </w:tcBorders>
            <w:vAlign w:val="center"/>
          </w:tcPr>
          <w:p w14:paraId="0745AB52" w14:textId="77777777" w:rsidR="00D10A1C" w:rsidRPr="0089298E" w:rsidRDefault="00D10A1C" w:rsidP="0067772D">
            <w:pPr>
              <w:suppressAutoHyphens/>
              <w:jc w:val="center"/>
              <w:rPr>
                <w:rFonts w:ascii="Arial" w:hAnsi="Arial" w:cs="Arial"/>
                <w:sz w:val="16"/>
                <w:szCs w:val="16"/>
                <w:lang w:val="ru-RU"/>
              </w:rPr>
            </w:pPr>
          </w:p>
        </w:tc>
        <w:tc>
          <w:tcPr>
            <w:tcW w:w="5127" w:type="dxa"/>
            <w:gridSpan w:val="4"/>
            <w:tcBorders>
              <w:top w:val="double" w:sz="4" w:space="0" w:color="auto"/>
              <w:left w:val="double" w:sz="6" w:space="0" w:color="auto"/>
              <w:bottom w:val="double" w:sz="6" w:space="0" w:color="auto"/>
              <w:right w:val="double" w:sz="6" w:space="0" w:color="auto"/>
            </w:tcBorders>
            <w:vAlign w:val="center"/>
          </w:tcPr>
          <w:p w14:paraId="16CA0DF5" w14:textId="48C4A19C" w:rsidR="00D10A1C" w:rsidRPr="0089298E" w:rsidRDefault="002D559A" w:rsidP="0067772D">
            <w:pPr>
              <w:suppressAutoHyphens/>
              <w:jc w:val="center"/>
              <w:rPr>
                <w:rFonts w:ascii="Arial" w:hAnsi="Arial" w:cs="Arial"/>
                <w:sz w:val="16"/>
                <w:szCs w:val="16"/>
                <w:lang w:val="ru-RU"/>
              </w:rPr>
            </w:pPr>
            <w:r w:rsidRPr="0089298E">
              <w:rPr>
                <w:rFonts w:ascii="Arial" w:hAnsi="Arial" w:cs="Arial"/>
                <w:b/>
                <w:bCs/>
                <w:noProof/>
                <w:sz w:val="20"/>
                <w:lang w:val="ru-RU"/>
              </w:rPr>
              <w:t>Общая Цена</w:t>
            </w:r>
          </w:p>
        </w:tc>
        <w:tc>
          <w:tcPr>
            <w:tcW w:w="1752" w:type="dxa"/>
            <w:tcBorders>
              <w:top w:val="double" w:sz="4" w:space="0" w:color="auto"/>
              <w:left w:val="double" w:sz="6" w:space="0" w:color="auto"/>
              <w:bottom w:val="double" w:sz="6" w:space="0" w:color="auto"/>
              <w:right w:val="double" w:sz="6" w:space="0" w:color="auto"/>
            </w:tcBorders>
            <w:vAlign w:val="center"/>
          </w:tcPr>
          <w:p w14:paraId="60862713" w14:textId="77777777" w:rsidR="00D10A1C" w:rsidRPr="0089298E" w:rsidRDefault="00D10A1C" w:rsidP="0067772D">
            <w:pPr>
              <w:suppressAutoHyphens/>
              <w:jc w:val="center"/>
              <w:rPr>
                <w:rFonts w:ascii="Arial" w:hAnsi="Arial" w:cs="Arial"/>
                <w:sz w:val="16"/>
                <w:szCs w:val="16"/>
                <w:lang w:val="ru-RU"/>
              </w:rPr>
            </w:pPr>
          </w:p>
        </w:tc>
      </w:tr>
      <w:tr w:rsidR="00D10A1C" w:rsidRPr="0089298E" w14:paraId="592624D4" w14:textId="77777777" w:rsidTr="0067772D">
        <w:trPr>
          <w:cantSplit/>
          <w:trHeight w:hRule="exact" w:val="524"/>
        </w:trPr>
        <w:tc>
          <w:tcPr>
            <w:tcW w:w="14742" w:type="dxa"/>
            <w:gridSpan w:val="11"/>
            <w:tcBorders>
              <w:top w:val="nil"/>
              <w:left w:val="nil"/>
              <w:bottom w:val="nil"/>
              <w:right w:val="nil"/>
            </w:tcBorders>
          </w:tcPr>
          <w:p w14:paraId="34511233" w14:textId="77777777" w:rsidR="00D10A1C" w:rsidRPr="0089298E" w:rsidRDefault="00D10A1C" w:rsidP="0067772D">
            <w:pPr>
              <w:suppressAutoHyphens/>
              <w:rPr>
                <w:rFonts w:ascii="Arial" w:hAnsi="Arial" w:cs="Arial"/>
                <w:sz w:val="20"/>
                <w:lang w:val="ru-RU"/>
              </w:rPr>
            </w:pPr>
            <w:r w:rsidRPr="0089298E">
              <w:rPr>
                <w:rFonts w:ascii="Arial" w:hAnsi="Arial" w:cs="Arial"/>
                <w:sz w:val="16"/>
                <w:szCs w:val="16"/>
                <w:lang w:val="ru-RU"/>
              </w:rPr>
              <w:t xml:space="preserve">Имя Участника </w:t>
            </w:r>
            <w:r w:rsidRPr="0089298E">
              <w:rPr>
                <w:rFonts w:ascii="Arial" w:hAnsi="Arial" w:cs="Arial"/>
                <w:i/>
                <w:sz w:val="16"/>
                <w:szCs w:val="16"/>
                <w:lang w:val="ru-RU"/>
              </w:rPr>
              <w:t>[указать полное имя участника]</w:t>
            </w:r>
            <w:r w:rsidRPr="0089298E">
              <w:rPr>
                <w:rFonts w:ascii="Arial" w:hAnsi="Arial" w:cs="Arial"/>
                <w:sz w:val="16"/>
                <w:szCs w:val="16"/>
                <w:lang w:val="ru-RU"/>
              </w:rPr>
              <w:t xml:space="preserve"> Подпись Участника </w:t>
            </w:r>
            <w:r w:rsidRPr="0089298E">
              <w:rPr>
                <w:rFonts w:ascii="Arial" w:hAnsi="Arial" w:cs="Arial"/>
                <w:i/>
                <w:sz w:val="16"/>
                <w:szCs w:val="16"/>
                <w:lang w:val="ru-RU"/>
              </w:rPr>
              <w:t>[подпись лица, подписавшего предложение]</w:t>
            </w:r>
            <w:r w:rsidRPr="0089298E">
              <w:rPr>
                <w:rFonts w:ascii="Arial" w:hAnsi="Arial" w:cs="Arial"/>
                <w:sz w:val="16"/>
                <w:szCs w:val="16"/>
                <w:lang w:val="ru-RU"/>
              </w:rPr>
              <w:t xml:space="preserve"> Дата </w:t>
            </w:r>
            <w:r w:rsidRPr="0089298E">
              <w:rPr>
                <w:rFonts w:ascii="Arial" w:hAnsi="Arial" w:cs="Arial"/>
                <w:i/>
                <w:sz w:val="16"/>
                <w:szCs w:val="16"/>
                <w:lang w:val="ru-RU"/>
              </w:rPr>
              <w:t>[Указать дату]</w:t>
            </w:r>
            <w:r w:rsidRPr="0089298E">
              <w:rPr>
                <w:rFonts w:ascii="Arial" w:hAnsi="Arial" w:cs="Arial"/>
                <w:sz w:val="20"/>
                <w:lang w:val="ru-RU"/>
              </w:rPr>
              <w:t xml:space="preserve"> </w:t>
            </w:r>
          </w:p>
          <w:p w14:paraId="25340EBD" w14:textId="77777777" w:rsidR="00D10A1C" w:rsidRPr="0089298E" w:rsidRDefault="00D10A1C" w:rsidP="0067772D">
            <w:pPr>
              <w:suppressAutoHyphens/>
              <w:rPr>
                <w:rFonts w:ascii="Arial" w:hAnsi="Arial" w:cs="Arial"/>
                <w:sz w:val="16"/>
                <w:szCs w:val="16"/>
                <w:lang w:val="ru-RU"/>
              </w:rPr>
            </w:pPr>
            <w:r w:rsidRPr="0089298E">
              <w:rPr>
                <w:rFonts w:ascii="Arial" w:hAnsi="Arial" w:cs="Arial"/>
                <w:sz w:val="20"/>
                <w:lang w:val="ru-RU"/>
              </w:rPr>
              <w:t xml:space="preserve">Примечание: *Стоимость сопутствующих услуг будет включена в цену за единицу предлагаемых товаров. </w:t>
            </w:r>
          </w:p>
        </w:tc>
      </w:tr>
    </w:tbl>
    <w:p w14:paraId="275FAD63" w14:textId="77777777" w:rsidR="00D10A1C" w:rsidRPr="0089298E" w:rsidRDefault="00D10A1C" w:rsidP="00D10A1C">
      <w:pPr>
        <w:rPr>
          <w:lang w:val="ru-RU"/>
        </w:rPr>
      </w:pPr>
    </w:p>
    <w:p w14:paraId="1C8B76AC" w14:textId="77777777" w:rsidR="00D10A1C" w:rsidRPr="0089298E" w:rsidRDefault="00D10A1C" w:rsidP="00D10A1C">
      <w:pPr>
        <w:rPr>
          <w:lang w:val="ru-RU"/>
        </w:rPr>
      </w:pPr>
    </w:p>
    <w:p w14:paraId="2D5477CE" w14:textId="77777777" w:rsidR="00D10A1C" w:rsidRPr="0089298E" w:rsidRDefault="00D10A1C" w:rsidP="00D10A1C">
      <w:pPr>
        <w:rPr>
          <w:lang w:val="ru-RU"/>
        </w:rPr>
      </w:pPr>
    </w:p>
    <w:p w14:paraId="1C84F314" w14:textId="77777777" w:rsidR="00D10A1C" w:rsidRPr="0089298E" w:rsidRDefault="00D10A1C" w:rsidP="00D10A1C">
      <w:pPr>
        <w:rPr>
          <w:lang w:val="ru-RU"/>
        </w:rPr>
      </w:pPr>
    </w:p>
    <w:p w14:paraId="336E068E" w14:textId="77777777" w:rsidR="00D10A1C" w:rsidRPr="0089298E" w:rsidRDefault="00D10A1C" w:rsidP="00D10A1C">
      <w:pPr>
        <w:jc w:val="center"/>
        <w:rPr>
          <w:rFonts w:ascii="Arial" w:hAnsi="Arial" w:cs="Arial"/>
          <w:b/>
          <w:sz w:val="44"/>
          <w:szCs w:val="44"/>
          <w:lang w:val="ru-RU"/>
        </w:rPr>
      </w:pPr>
    </w:p>
    <w:p w14:paraId="1EFE4995" w14:textId="77777777" w:rsidR="00D10A1C" w:rsidRPr="0089298E" w:rsidRDefault="00D10A1C" w:rsidP="00D10A1C">
      <w:pPr>
        <w:jc w:val="center"/>
        <w:rPr>
          <w:rFonts w:ascii="Arial" w:hAnsi="Arial" w:cs="Arial"/>
          <w:b/>
          <w:sz w:val="44"/>
          <w:szCs w:val="44"/>
          <w:lang w:val="ru-RU"/>
        </w:rPr>
      </w:pPr>
    </w:p>
    <w:p w14:paraId="1C59A45C" w14:textId="77777777" w:rsidR="00D10A1C" w:rsidRPr="0089298E" w:rsidRDefault="00D10A1C" w:rsidP="00D10A1C">
      <w:pPr>
        <w:jc w:val="center"/>
        <w:rPr>
          <w:rFonts w:ascii="Arial" w:hAnsi="Arial" w:cs="Arial"/>
          <w:b/>
          <w:sz w:val="44"/>
          <w:szCs w:val="44"/>
          <w:lang w:val="ru-RU"/>
        </w:rPr>
      </w:pPr>
    </w:p>
    <w:p w14:paraId="36031EFC" w14:textId="77777777" w:rsidR="00D10A1C" w:rsidRPr="0089298E" w:rsidRDefault="00D10A1C" w:rsidP="00D10A1C">
      <w:pPr>
        <w:jc w:val="center"/>
        <w:rPr>
          <w:rFonts w:ascii="Arial" w:hAnsi="Arial" w:cs="Arial"/>
          <w:b/>
          <w:sz w:val="44"/>
          <w:szCs w:val="44"/>
          <w:lang w:val="ru-RU"/>
        </w:rPr>
      </w:pPr>
    </w:p>
    <w:p w14:paraId="30C880EA" w14:textId="77777777" w:rsidR="00D10A1C" w:rsidRPr="0089298E" w:rsidRDefault="00D10A1C" w:rsidP="00D10A1C">
      <w:pPr>
        <w:jc w:val="center"/>
        <w:rPr>
          <w:rFonts w:ascii="Arial" w:hAnsi="Arial" w:cs="Arial"/>
          <w:b/>
          <w:sz w:val="44"/>
          <w:szCs w:val="44"/>
          <w:lang w:val="ru-RU"/>
        </w:rPr>
      </w:pPr>
    </w:p>
    <w:p w14:paraId="170662E8" w14:textId="77777777" w:rsidR="00D10A1C" w:rsidRPr="0089298E" w:rsidRDefault="00D10A1C" w:rsidP="00D10A1C">
      <w:pPr>
        <w:jc w:val="left"/>
        <w:rPr>
          <w:rFonts w:ascii="Arial" w:hAnsi="Arial" w:cs="Arial"/>
          <w:b/>
          <w:lang w:val="ru-RU"/>
        </w:rPr>
        <w:sectPr w:rsidR="00D10A1C" w:rsidRPr="0089298E" w:rsidSect="0067772D">
          <w:headerReference w:type="first" r:id="rId24"/>
          <w:endnotePr>
            <w:numFmt w:val="decimal"/>
          </w:endnotePr>
          <w:type w:val="oddPage"/>
          <w:pgSz w:w="16839" w:h="11907" w:orient="landscape" w:code="9"/>
          <w:pgMar w:top="1134" w:right="963" w:bottom="426" w:left="1134" w:header="720" w:footer="720" w:gutter="0"/>
          <w:pgNumType w:start="56"/>
          <w:cols w:space="720"/>
          <w:docGrid w:linePitch="326"/>
        </w:sectPr>
      </w:pPr>
    </w:p>
    <w:p w14:paraId="6B0D2636" w14:textId="77777777" w:rsidR="00D10A1C" w:rsidRPr="0089298E" w:rsidRDefault="00D10A1C" w:rsidP="00D10A1C">
      <w:pPr>
        <w:jc w:val="center"/>
        <w:rPr>
          <w:rFonts w:ascii="Arial" w:hAnsi="Arial" w:cs="Arial"/>
          <w:b/>
          <w:lang w:val="ru-RU"/>
        </w:rPr>
      </w:pPr>
      <w:r w:rsidRPr="0089298E">
        <w:rPr>
          <w:rFonts w:ascii="Arial" w:hAnsi="Arial" w:cs="Arial"/>
          <w:b/>
          <w:lang w:val="ru-RU"/>
        </w:rPr>
        <w:lastRenderedPageBreak/>
        <w:t xml:space="preserve">ФОРМА ГАРАНТИИ КОНКУРСНОГО ПРЕДЛОЖЕНИЯ  </w:t>
      </w:r>
    </w:p>
    <w:p w14:paraId="727FCDD7" w14:textId="77777777" w:rsidR="00D10A1C" w:rsidRPr="0089298E" w:rsidRDefault="00D10A1C" w:rsidP="00D10A1C">
      <w:pPr>
        <w:jc w:val="center"/>
        <w:rPr>
          <w:rFonts w:ascii="Arial" w:hAnsi="Arial" w:cs="Arial"/>
          <w:b/>
          <w:lang w:val="ru-RU"/>
        </w:rPr>
      </w:pPr>
    </w:p>
    <w:p w14:paraId="2C08A46C" w14:textId="77777777" w:rsidR="00D10A1C" w:rsidRPr="0089298E" w:rsidRDefault="00D10A1C" w:rsidP="00D10A1C">
      <w:pPr>
        <w:jc w:val="center"/>
        <w:rPr>
          <w:rFonts w:ascii="Arial" w:hAnsi="Arial" w:cs="Arial"/>
          <w:lang w:val="ru-RU"/>
        </w:rPr>
      </w:pPr>
      <w:r w:rsidRPr="0089298E">
        <w:rPr>
          <w:rFonts w:ascii="Arial" w:hAnsi="Arial" w:cs="Arial"/>
          <w:b/>
          <w:lang w:val="ru-RU"/>
        </w:rPr>
        <w:t>(Банковская гарантия)</w:t>
      </w:r>
    </w:p>
    <w:p w14:paraId="62988BB0" w14:textId="77777777" w:rsidR="00D10A1C" w:rsidRPr="0089298E" w:rsidRDefault="00D10A1C" w:rsidP="00D10A1C">
      <w:pPr>
        <w:jc w:val="center"/>
        <w:rPr>
          <w:rFonts w:ascii="Arial" w:eastAsia="Arial Unicode MS" w:hAnsi="Arial" w:cs="Arial"/>
          <w:lang w:val="ru-RU"/>
        </w:rPr>
      </w:pPr>
    </w:p>
    <w:p w14:paraId="1133D195" w14:textId="58DA3468" w:rsidR="00D10A1C" w:rsidRPr="0089298E" w:rsidRDefault="00D10A1C" w:rsidP="00D10A1C">
      <w:pPr>
        <w:rPr>
          <w:rFonts w:ascii="Arial" w:eastAsia="Arial Unicode MS" w:hAnsi="Arial" w:cs="Arial"/>
          <w:i/>
          <w:lang w:val="ru-RU"/>
        </w:rPr>
      </w:pPr>
      <w:r w:rsidRPr="0089298E">
        <w:rPr>
          <w:rFonts w:ascii="Arial" w:eastAsia="Arial Unicode MS" w:hAnsi="Arial" w:cs="Arial"/>
          <w:i/>
          <w:lang w:val="ru-RU"/>
        </w:rPr>
        <w:t xml:space="preserve">[Банк заполняет эту форму </w:t>
      </w:r>
      <w:r w:rsidR="000B68F2" w:rsidRPr="0089298E">
        <w:rPr>
          <w:rFonts w:ascii="Arial" w:eastAsia="Arial Unicode MS" w:hAnsi="Arial" w:cs="Arial"/>
          <w:i/>
          <w:lang w:val="ru-RU"/>
        </w:rPr>
        <w:t>Банковской</w:t>
      </w:r>
      <w:r w:rsidRPr="0089298E">
        <w:rPr>
          <w:rFonts w:ascii="Arial" w:eastAsia="Arial Unicode MS" w:hAnsi="Arial" w:cs="Arial"/>
          <w:i/>
          <w:lang w:val="ru-RU"/>
        </w:rPr>
        <w:t xml:space="preserve"> гарантии в соответствии с указанными инструкциями.]</w:t>
      </w:r>
    </w:p>
    <w:p w14:paraId="0BFBF129" w14:textId="77777777" w:rsidR="00D10A1C" w:rsidRPr="0089298E" w:rsidRDefault="00D10A1C" w:rsidP="00D10A1C">
      <w:pPr>
        <w:jc w:val="center"/>
        <w:rPr>
          <w:rFonts w:ascii="Arial" w:eastAsia="Arial Unicode MS" w:hAnsi="Arial" w:cs="Arial"/>
          <w:i/>
          <w:lang w:val="ru-RU"/>
        </w:rPr>
      </w:pPr>
    </w:p>
    <w:p w14:paraId="533657B2" w14:textId="77777777" w:rsidR="000B68F2" w:rsidRPr="0089298E" w:rsidRDefault="000B68F2" w:rsidP="000B68F2">
      <w:pPr>
        <w:tabs>
          <w:tab w:val="right" w:pos="7254"/>
        </w:tabs>
        <w:rPr>
          <w:rFonts w:ascii="Arial" w:hAnsi="Arial" w:cs="Arial"/>
          <w:szCs w:val="24"/>
        </w:rPr>
      </w:pPr>
      <w:r w:rsidRPr="0089298E">
        <w:rPr>
          <w:rFonts w:ascii="Arial" w:hAnsi="Arial" w:cs="Arial"/>
          <w:szCs w:val="24"/>
        </w:rPr>
        <w:t xml:space="preserve">BENEFICIARY: </w:t>
      </w:r>
    </w:p>
    <w:p w14:paraId="6CE613AF" w14:textId="06546300" w:rsidR="0024014C" w:rsidRPr="0089298E" w:rsidRDefault="0024014C" w:rsidP="000B68F2">
      <w:pPr>
        <w:tabs>
          <w:tab w:val="right" w:pos="7254"/>
        </w:tabs>
        <w:rPr>
          <w:rFonts w:ascii="Arial" w:hAnsi="Arial" w:cs="Arial"/>
          <w:szCs w:val="24"/>
        </w:rPr>
      </w:pPr>
      <w:r w:rsidRPr="0089298E">
        <w:rPr>
          <w:rFonts w:ascii="Arial" w:hAnsi="Arial" w:cs="Arial"/>
          <w:szCs w:val="24"/>
        </w:rPr>
        <w:t xml:space="preserve">Ministry of </w:t>
      </w:r>
      <w:r w:rsidRPr="0089298E">
        <w:rPr>
          <w:rFonts w:ascii="Arial" w:hAnsi="Arial" w:cs="Arial"/>
          <w:szCs w:val="24"/>
        </w:rPr>
        <w:t>P</w:t>
      </w:r>
      <w:r w:rsidRPr="0089298E">
        <w:rPr>
          <w:rFonts w:ascii="Arial" w:hAnsi="Arial" w:cs="Arial"/>
          <w:szCs w:val="24"/>
        </w:rPr>
        <w:t>reschool and school education of the Republic of Uzbekistan</w:t>
      </w:r>
      <w:r w:rsidRPr="0089298E">
        <w:rPr>
          <w:rFonts w:ascii="Arial" w:hAnsi="Arial" w:cs="Arial"/>
          <w:szCs w:val="24"/>
        </w:rPr>
        <w:t xml:space="preserve"> </w:t>
      </w:r>
    </w:p>
    <w:p w14:paraId="37589497" w14:textId="3B920C13" w:rsidR="000B68F2" w:rsidRPr="0089298E" w:rsidRDefault="000B68F2" w:rsidP="000B68F2">
      <w:pPr>
        <w:tabs>
          <w:tab w:val="right" w:pos="7254"/>
        </w:tabs>
        <w:rPr>
          <w:rFonts w:ascii="Arial" w:hAnsi="Arial" w:cs="Arial"/>
          <w:szCs w:val="24"/>
        </w:rPr>
      </w:pPr>
      <w:r w:rsidRPr="0089298E">
        <w:rPr>
          <w:rFonts w:ascii="Arial" w:hAnsi="Arial" w:cs="Arial"/>
          <w:szCs w:val="24"/>
        </w:rPr>
        <w:t>BIC code: MFRUUZ22</w:t>
      </w:r>
    </w:p>
    <w:p w14:paraId="5C493E78" w14:textId="77777777" w:rsidR="000B68F2" w:rsidRPr="0089298E" w:rsidRDefault="000B68F2" w:rsidP="000B68F2">
      <w:pPr>
        <w:tabs>
          <w:tab w:val="right" w:pos="7254"/>
        </w:tabs>
        <w:rPr>
          <w:rFonts w:ascii="Arial" w:hAnsi="Arial" w:cs="Arial"/>
          <w:szCs w:val="24"/>
        </w:rPr>
      </w:pPr>
      <w:r w:rsidRPr="0089298E">
        <w:rPr>
          <w:rFonts w:ascii="Arial" w:hAnsi="Arial" w:cs="Arial"/>
          <w:szCs w:val="24"/>
        </w:rPr>
        <w:t xml:space="preserve">Adress: 29, </w:t>
      </w:r>
      <w:proofErr w:type="spellStart"/>
      <w:r w:rsidRPr="0089298E">
        <w:rPr>
          <w:rFonts w:ascii="Arial" w:hAnsi="Arial" w:cs="Arial"/>
          <w:szCs w:val="24"/>
        </w:rPr>
        <w:t>Istiqlol</w:t>
      </w:r>
      <w:proofErr w:type="spellEnd"/>
      <w:r w:rsidRPr="0089298E">
        <w:rPr>
          <w:rFonts w:ascii="Arial" w:hAnsi="Arial" w:cs="Arial"/>
          <w:szCs w:val="24"/>
        </w:rPr>
        <w:t xml:space="preserve"> street, Tashkent, 100017</w:t>
      </w:r>
    </w:p>
    <w:p w14:paraId="00EE64BA" w14:textId="77777777" w:rsidR="000B68F2" w:rsidRPr="0089298E" w:rsidRDefault="000B68F2" w:rsidP="000B68F2">
      <w:pPr>
        <w:tabs>
          <w:tab w:val="right" w:pos="7254"/>
        </w:tabs>
        <w:rPr>
          <w:rFonts w:ascii="Arial" w:hAnsi="Arial" w:cs="Arial"/>
          <w:szCs w:val="24"/>
        </w:rPr>
      </w:pPr>
      <w:r w:rsidRPr="0089298E">
        <w:rPr>
          <w:rFonts w:ascii="Arial" w:hAnsi="Arial" w:cs="Arial"/>
          <w:szCs w:val="24"/>
        </w:rPr>
        <w:t>Account USD: 23 402 840 900 100 001 011</w:t>
      </w:r>
    </w:p>
    <w:p w14:paraId="549AF2F5" w14:textId="77777777" w:rsidR="000B68F2" w:rsidRPr="0089298E" w:rsidRDefault="000B68F2" w:rsidP="000B68F2">
      <w:pPr>
        <w:tabs>
          <w:tab w:val="right" w:pos="7254"/>
        </w:tabs>
        <w:rPr>
          <w:rFonts w:ascii="Arial" w:hAnsi="Arial" w:cs="Arial"/>
          <w:szCs w:val="24"/>
        </w:rPr>
      </w:pPr>
      <w:r w:rsidRPr="0089298E">
        <w:rPr>
          <w:rFonts w:ascii="Arial" w:hAnsi="Arial" w:cs="Arial"/>
          <w:szCs w:val="24"/>
        </w:rPr>
        <w:t>BANK OF BENEFICIARY:</w:t>
      </w:r>
      <w:r w:rsidRPr="0089298E">
        <w:rPr>
          <w:rFonts w:ascii="Arial" w:hAnsi="Arial" w:cs="Arial"/>
          <w:szCs w:val="24"/>
        </w:rPr>
        <w:tab/>
        <w:t>Central Bank of the Republic of Uzbekistan</w:t>
      </w:r>
    </w:p>
    <w:p w14:paraId="3FD58B2A" w14:textId="77777777" w:rsidR="000B68F2" w:rsidRPr="0089298E" w:rsidRDefault="000B68F2" w:rsidP="000B68F2">
      <w:pPr>
        <w:rPr>
          <w:rFonts w:ascii="Arial" w:hAnsi="Arial" w:cs="Arial"/>
          <w:szCs w:val="24"/>
        </w:rPr>
      </w:pPr>
      <w:r w:rsidRPr="0089298E">
        <w:rPr>
          <w:rFonts w:ascii="Arial" w:hAnsi="Arial" w:cs="Arial"/>
          <w:szCs w:val="24"/>
        </w:rPr>
        <w:t xml:space="preserve">SWIFT Code: CBUZUZ22. </w:t>
      </w:r>
    </w:p>
    <w:p w14:paraId="058BD709" w14:textId="4F091AAA" w:rsidR="000B68F2" w:rsidRPr="0089298E" w:rsidRDefault="000B68F2" w:rsidP="004F6A9C">
      <w:pPr>
        <w:tabs>
          <w:tab w:val="right" w:pos="7254"/>
        </w:tabs>
        <w:rPr>
          <w:rFonts w:ascii="Arial" w:eastAsia="Arial Unicode MS" w:hAnsi="Arial" w:cs="Arial"/>
          <w:i/>
          <w:lang w:val="ru-RU"/>
        </w:rPr>
      </w:pPr>
      <w:r w:rsidRPr="0089298E">
        <w:rPr>
          <w:rFonts w:ascii="Arial" w:hAnsi="Arial" w:cs="Arial"/>
          <w:szCs w:val="24"/>
        </w:rPr>
        <w:t xml:space="preserve">CORRESPONDENT OF BENEFICIARY`S </w:t>
      </w:r>
      <w:proofErr w:type="gramStart"/>
      <w:r w:rsidRPr="0089298E">
        <w:rPr>
          <w:rFonts w:ascii="Arial" w:hAnsi="Arial" w:cs="Arial"/>
          <w:szCs w:val="24"/>
        </w:rPr>
        <w:t>BANK:CITIBANK</w:t>
      </w:r>
      <w:proofErr w:type="gramEnd"/>
      <w:r w:rsidRPr="0089298E">
        <w:rPr>
          <w:rFonts w:ascii="Arial" w:hAnsi="Arial" w:cs="Arial"/>
          <w:szCs w:val="24"/>
        </w:rPr>
        <w:t xml:space="preserve">, NEW YORK. </w:t>
      </w:r>
      <w:proofErr w:type="spellStart"/>
      <w:r w:rsidRPr="0089298E">
        <w:rPr>
          <w:rFonts w:ascii="Arial" w:hAnsi="Arial" w:cs="Arial"/>
          <w:szCs w:val="24"/>
          <w:lang w:val="ru-RU"/>
        </w:rPr>
        <w:t>Corr.Acc</w:t>
      </w:r>
      <w:proofErr w:type="spellEnd"/>
      <w:r w:rsidRPr="0089298E">
        <w:rPr>
          <w:rFonts w:ascii="Arial" w:hAnsi="Arial" w:cs="Arial"/>
          <w:szCs w:val="24"/>
          <w:lang w:val="ru-RU"/>
        </w:rPr>
        <w:t xml:space="preserve">.: 36115651, SWIFT Code: CITIUS33 </w:t>
      </w:r>
    </w:p>
    <w:p w14:paraId="783C0299" w14:textId="6DB66157" w:rsidR="00D10A1C" w:rsidRPr="0089298E" w:rsidRDefault="00D10A1C" w:rsidP="004F6A9C">
      <w:pPr>
        <w:rPr>
          <w:rFonts w:ascii="Arial" w:hAnsi="Arial" w:cs="Arial"/>
          <w:lang w:val="ru-RU"/>
        </w:rPr>
      </w:pPr>
      <w:r w:rsidRPr="0089298E">
        <w:rPr>
          <w:rFonts w:ascii="Arial" w:hAnsi="Arial" w:cs="Arial"/>
          <w:b/>
          <w:lang w:val="ru-RU"/>
        </w:rPr>
        <w:t>Бенефициар:</w:t>
      </w:r>
      <w:r w:rsidRPr="0089298E">
        <w:rPr>
          <w:rFonts w:ascii="Arial" w:hAnsi="Arial" w:cs="Arial"/>
          <w:lang w:val="ru-RU"/>
        </w:rPr>
        <w:t xml:space="preserve"> </w:t>
      </w:r>
      <w:r w:rsidR="00847610" w:rsidRPr="0089298E">
        <w:rPr>
          <w:rFonts w:ascii="Arial" w:hAnsi="Arial" w:cs="Arial"/>
          <w:b/>
          <w:lang w:val="ru-RU"/>
        </w:rPr>
        <w:t>Министерство дошкольного и школьного образования</w:t>
      </w:r>
      <w:r w:rsidR="00944C61" w:rsidRPr="0089298E">
        <w:rPr>
          <w:rFonts w:ascii="Arial" w:hAnsi="Arial" w:cs="Arial"/>
          <w:b/>
          <w:lang w:val="ru-RU"/>
        </w:rPr>
        <w:t xml:space="preserve"> Республики Узбекистан</w:t>
      </w:r>
    </w:p>
    <w:p w14:paraId="006AAB6C" w14:textId="67BAEFDD" w:rsidR="00D10A1C" w:rsidRPr="0089298E" w:rsidRDefault="00D10A1C" w:rsidP="00D10A1C">
      <w:pPr>
        <w:pStyle w:val="af9"/>
        <w:rPr>
          <w:rFonts w:ascii="Arial" w:hAnsi="Arial" w:cs="Arial"/>
          <w:b/>
          <w:lang w:val="ru-RU"/>
        </w:rPr>
      </w:pPr>
      <w:r w:rsidRPr="0089298E">
        <w:rPr>
          <w:rFonts w:ascii="Arial" w:hAnsi="Arial" w:cs="Arial"/>
          <w:b/>
          <w:lang w:val="ru-RU"/>
        </w:rPr>
        <w:t>Адрес: 100109, Республика Узбекистан, г.</w:t>
      </w:r>
      <w:r w:rsidR="00944C61" w:rsidRPr="0089298E">
        <w:rPr>
          <w:lang w:val="ru-RU"/>
        </w:rPr>
        <w:t xml:space="preserve"> </w:t>
      </w:r>
      <w:r w:rsidR="00944C61" w:rsidRPr="0089298E">
        <w:rPr>
          <w:rFonts w:ascii="Arial" w:hAnsi="Arial" w:cs="Arial"/>
          <w:b/>
          <w:lang w:val="ru-RU"/>
        </w:rPr>
        <w:t xml:space="preserve">Ташкент, Шайхонтохурский район, улица Навои, дом 2A </w:t>
      </w:r>
      <w:r w:rsidR="00944C61" w:rsidRPr="0089298E">
        <w:rPr>
          <w:rFonts w:ascii="Arial" w:hAnsi="Arial" w:cs="Arial"/>
          <w:b/>
          <w:lang w:val="ru-RU"/>
        </w:rPr>
        <w:br/>
      </w:r>
      <w:r w:rsidRPr="0089298E">
        <w:rPr>
          <w:rFonts w:ascii="Arial" w:hAnsi="Arial" w:cs="Arial"/>
          <w:b/>
          <w:lang w:val="ru-RU"/>
        </w:rPr>
        <w:t xml:space="preserve">Приглашение к участию в торгах </w:t>
      </w:r>
      <w:r w:rsidRPr="0089298E">
        <w:rPr>
          <w:rFonts w:ascii="Arial" w:hAnsi="Arial" w:cs="Arial"/>
          <w:b/>
        </w:rPr>
        <w:t>No</w:t>
      </w:r>
      <w:r w:rsidRPr="0089298E">
        <w:rPr>
          <w:rFonts w:ascii="Arial" w:hAnsi="Arial" w:cs="Arial"/>
          <w:b/>
          <w:lang w:val="ru-RU"/>
        </w:rPr>
        <w:t>:</w:t>
      </w:r>
      <w:r w:rsidRPr="0089298E">
        <w:rPr>
          <w:rFonts w:ascii="Arial" w:hAnsi="Arial" w:cs="Arial"/>
          <w:lang w:val="ru-RU"/>
        </w:rPr>
        <w:t xml:space="preserve"> </w:t>
      </w:r>
      <w:r w:rsidR="00D05A70" w:rsidRPr="0089298E">
        <w:rPr>
          <w:rFonts w:ascii="Arial" w:hAnsi="Arial" w:cs="Arial"/>
          <w:b/>
        </w:rPr>
        <w:t>MOPE</w:t>
      </w:r>
      <w:r w:rsidR="00D05A70" w:rsidRPr="0089298E">
        <w:rPr>
          <w:rFonts w:ascii="Arial" w:hAnsi="Arial" w:cs="Arial"/>
          <w:b/>
          <w:lang w:val="ru-RU"/>
        </w:rPr>
        <w:t>-03-01/07-</w:t>
      </w:r>
      <w:r w:rsidR="00D05A70" w:rsidRPr="0089298E">
        <w:rPr>
          <w:rFonts w:ascii="Arial" w:hAnsi="Arial" w:cs="Arial"/>
          <w:b/>
        </w:rPr>
        <w:t>G</w:t>
      </w:r>
      <w:r w:rsidR="00D05A70" w:rsidRPr="0089298E">
        <w:rPr>
          <w:rFonts w:ascii="Arial" w:hAnsi="Arial" w:cs="Arial"/>
          <w:b/>
          <w:lang w:val="ru-RU"/>
        </w:rPr>
        <w:t>1</w:t>
      </w:r>
    </w:p>
    <w:p w14:paraId="173EF68C" w14:textId="77777777" w:rsidR="00D10A1C" w:rsidRPr="0089298E" w:rsidRDefault="00D10A1C" w:rsidP="00D10A1C">
      <w:pPr>
        <w:pStyle w:val="af9"/>
        <w:rPr>
          <w:rFonts w:ascii="Arial" w:hAnsi="Arial" w:cs="Arial"/>
          <w:b/>
          <w:i/>
          <w:lang w:val="ru-RU"/>
        </w:rPr>
      </w:pPr>
      <w:r w:rsidRPr="0089298E">
        <w:rPr>
          <w:rFonts w:ascii="Arial" w:hAnsi="Arial" w:cs="Arial"/>
          <w:b/>
          <w:lang w:val="ru-RU"/>
        </w:rPr>
        <w:t>Дата:</w:t>
      </w:r>
      <w:r w:rsidRPr="0089298E">
        <w:rPr>
          <w:rFonts w:ascii="Arial" w:hAnsi="Arial" w:cs="Arial"/>
          <w:lang w:val="ru-RU"/>
        </w:rPr>
        <w:t xml:space="preserve"> </w:t>
      </w:r>
      <w:r w:rsidRPr="0089298E">
        <w:rPr>
          <w:rFonts w:ascii="Arial" w:hAnsi="Arial" w:cs="Arial"/>
          <w:i/>
          <w:lang w:val="ru-RU"/>
        </w:rPr>
        <w:t>[указать дату выпуска]</w:t>
      </w:r>
    </w:p>
    <w:p w14:paraId="6585280F" w14:textId="77777777" w:rsidR="00D10A1C" w:rsidRPr="0089298E" w:rsidRDefault="00D10A1C" w:rsidP="00D10A1C">
      <w:pPr>
        <w:pStyle w:val="af9"/>
        <w:rPr>
          <w:rFonts w:ascii="Arial" w:hAnsi="Arial" w:cs="Arial"/>
          <w:b/>
          <w:i/>
          <w:lang w:val="ru-RU"/>
        </w:rPr>
      </w:pPr>
      <w:r w:rsidRPr="0089298E">
        <w:rPr>
          <w:rFonts w:ascii="Arial" w:hAnsi="Arial" w:cs="Arial"/>
          <w:b/>
          <w:lang w:val="ru-RU"/>
        </w:rPr>
        <w:t xml:space="preserve">Гарантии обеспечения предложения </w:t>
      </w:r>
      <w:r w:rsidRPr="0089298E">
        <w:rPr>
          <w:rFonts w:ascii="Arial" w:hAnsi="Arial" w:cs="Arial"/>
          <w:b/>
        </w:rPr>
        <w:t>No</w:t>
      </w:r>
      <w:r w:rsidRPr="0089298E">
        <w:rPr>
          <w:rFonts w:ascii="Arial" w:hAnsi="Arial" w:cs="Arial"/>
          <w:b/>
          <w:lang w:val="ru-RU"/>
        </w:rPr>
        <w:t>.:</w:t>
      </w:r>
      <w:r w:rsidRPr="0089298E">
        <w:rPr>
          <w:rFonts w:ascii="Arial" w:hAnsi="Arial" w:cs="Arial"/>
          <w:lang w:val="ru-RU"/>
        </w:rPr>
        <w:t xml:space="preserve"> </w:t>
      </w:r>
      <w:r w:rsidRPr="0089298E">
        <w:rPr>
          <w:rFonts w:ascii="Arial" w:hAnsi="Arial" w:cs="Arial"/>
          <w:i/>
          <w:lang w:val="ru-RU"/>
        </w:rPr>
        <w:t>[указать номер гарантии]</w:t>
      </w:r>
    </w:p>
    <w:p w14:paraId="405EAC91" w14:textId="77777777" w:rsidR="00D10A1C" w:rsidRPr="0089298E" w:rsidRDefault="00D10A1C" w:rsidP="00D10A1C">
      <w:pPr>
        <w:pStyle w:val="af9"/>
        <w:rPr>
          <w:rFonts w:ascii="Arial" w:hAnsi="Arial" w:cs="Arial"/>
          <w:b/>
          <w:i/>
          <w:lang w:val="ru-RU"/>
        </w:rPr>
      </w:pPr>
      <w:r w:rsidRPr="0089298E">
        <w:rPr>
          <w:rFonts w:ascii="Arial" w:hAnsi="Arial" w:cs="Arial"/>
          <w:b/>
          <w:lang w:val="ru-RU"/>
        </w:rPr>
        <w:t>Гарант:</w:t>
      </w:r>
      <w:r w:rsidRPr="0089298E">
        <w:rPr>
          <w:rFonts w:ascii="Arial" w:hAnsi="Arial" w:cs="Arial"/>
          <w:lang w:val="ru-RU"/>
        </w:rPr>
        <w:t xml:space="preserve"> </w:t>
      </w:r>
      <w:r w:rsidRPr="0089298E">
        <w:rPr>
          <w:rFonts w:ascii="Arial" w:hAnsi="Arial" w:cs="Arial"/>
          <w:i/>
          <w:lang w:val="ru-RU"/>
        </w:rPr>
        <w:t>[указать имя и адрес места выпуска, если не указано в бланке]</w:t>
      </w:r>
    </w:p>
    <w:p w14:paraId="0B0F020F" w14:textId="17C00AC9"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Мы были проинформированы, что _____________ </w:t>
      </w:r>
      <w:r w:rsidRPr="0089298E">
        <w:rPr>
          <w:rFonts w:ascii="Arial" w:hAnsi="Arial" w:cs="Arial"/>
          <w:i/>
          <w:lang w:val="ru-RU"/>
        </w:rPr>
        <w:t>[укажите название Участника, которое в случае совместного предприятия должно быть названием совместного предприятия (юридически созданным или предполагаемым) или именами всех его участников]</w:t>
      </w:r>
      <w:r w:rsidRPr="0089298E">
        <w:rPr>
          <w:rFonts w:ascii="Arial" w:hAnsi="Arial" w:cs="Arial"/>
          <w:lang w:val="ru-RU"/>
        </w:rPr>
        <w:t xml:space="preserve"> (далее «Заявитель») подал или подаст Бенефициару свое конкурсное предложение (далее «Предложение») для выполнения ________________ по приглашению к участию в торгах № </w:t>
      </w:r>
      <w:r w:rsidR="00D05A70" w:rsidRPr="0089298E">
        <w:rPr>
          <w:rFonts w:ascii="Arial" w:hAnsi="Arial" w:cs="Arial"/>
        </w:rPr>
        <w:t>MOPE</w:t>
      </w:r>
      <w:r w:rsidR="00D05A70" w:rsidRPr="0089298E">
        <w:rPr>
          <w:rFonts w:ascii="Arial" w:hAnsi="Arial" w:cs="Arial"/>
          <w:lang w:val="ru-RU"/>
        </w:rPr>
        <w:t>-03-01/07-</w:t>
      </w:r>
      <w:r w:rsidR="00D05A70" w:rsidRPr="0089298E">
        <w:rPr>
          <w:rFonts w:ascii="Arial" w:hAnsi="Arial" w:cs="Arial"/>
        </w:rPr>
        <w:t>G</w:t>
      </w:r>
      <w:r w:rsidR="00D05A70" w:rsidRPr="0089298E">
        <w:rPr>
          <w:rFonts w:ascii="Arial" w:hAnsi="Arial" w:cs="Arial"/>
          <w:lang w:val="ru-RU"/>
        </w:rPr>
        <w:t>1</w:t>
      </w:r>
      <w:r w:rsidRPr="0089298E">
        <w:rPr>
          <w:rFonts w:ascii="Arial" w:hAnsi="Arial" w:cs="Arial"/>
          <w:lang w:val="ru-RU"/>
        </w:rPr>
        <w:t xml:space="preserve"> ("ИУТ"). </w:t>
      </w:r>
    </w:p>
    <w:p w14:paraId="59CEA295"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Кроме того, мы понимаем, что в соответствии с условиями Бенефициара, предложения должны быть подкреплены гарантией обеспечения. </w:t>
      </w:r>
    </w:p>
    <w:p w14:paraId="6740239D"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По просьбе Заявителя, мы, как Гарант, настоящим безвозвратно обязуемся выплатить Бенефициару любую сумму или суммы, не превышающие в общей сумме </w:t>
      </w:r>
      <w:r w:rsidRPr="0089298E">
        <w:rPr>
          <w:rFonts w:ascii="Arial" w:hAnsi="Arial" w:cs="Arial"/>
          <w:i/>
          <w:lang w:val="ru-RU"/>
        </w:rPr>
        <w:t>[сумма в цифрах] (____________) [сумма прописью]</w:t>
      </w:r>
      <w:r w:rsidRPr="0089298E">
        <w:rPr>
          <w:rFonts w:ascii="Arial" w:hAnsi="Arial" w:cs="Arial"/>
          <w:lang w:val="ru-RU"/>
        </w:rPr>
        <w:t xml:space="preserve"> при получении нами требования от Бенефициара, подкрепленного заявлением Бенефициара, или в самом требовании или в отдельно подписанном документе, приложенном или определяющем требование, с указанием того, что или Заявитель:</w:t>
      </w:r>
    </w:p>
    <w:p w14:paraId="22A3370C" w14:textId="77777777" w:rsidR="00D10A1C" w:rsidRPr="0089298E" w:rsidRDefault="00D10A1C" w:rsidP="00D10A1C">
      <w:pPr>
        <w:pStyle w:val="af9"/>
        <w:tabs>
          <w:tab w:val="left" w:pos="540"/>
        </w:tabs>
        <w:ind w:left="540" w:right="20" w:hanging="540"/>
        <w:jc w:val="both"/>
        <w:rPr>
          <w:rFonts w:ascii="Arial" w:hAnsi="Arial" w:cs="Arial"/>
          <w:lang w:val="ru-RU"/>
        </w:rPr>
      </w:pPr>
      <w:r w:rsidRPr="0089298E">
        <w:rPr>
          <w:rFonts w:ascii="Arial" w:hAnsi="Arial" w:cs="Arial"/>
          <w:lang w:val="ru-RU"/>
        </w:rPr>
        <w:t>(</w:t>
      </w:r>
      <w:r w:rsidRPr="0089298E">
        <w:rPr>
          <w:rFonts w:ascii="Arial" w:hAnsi="Arial" w:cs="Arial"/>
        </w:rPr>
        <w:t>a</w:t>
      </w:r>
      <w:r w:rsidRPr="0089298E">
        <w:rPr>
          <w:rFonts w:ascii="Arial" w:hAnsi="Arial" w:cs="Arial"/>
          <w:lang w:val="ru-RU"/>
        </w:rPr>
        <w:t xml:space="preserve">) </w:t>
      </w:r>
      <w:r w:rsidRPr="0089298E">
        <w:rPr>
          <w:rFonts w:ascii="Arial" w:hAnsi="Arial" w:cs="Arial"/>
          <w:lang w:val="ru-RU"/>
        </w:rPr>
        <w:tab/>
        <w:t xml:space="preserve">отозвал свое Конкурсное предложение в течение срока действия конкурсного предложения, указанного в Письме-заявке предложения </w:t>
      </w:r>
      <w:r w:rsidRPr="0089298E">
        <w:rPr>
          <w:rFonts w:ascii="Arial" w:hAnsi="Arial" w:cs="Arial"/>
          <w:lang w:val="ru-RU"/>
        </w:rPr>
        <w:lastRenderedPageBreak/>
        <w:t>("Срок действия предложения") или любое продление к нему, представленного Заявителем; или</w:t>
      </w:r>
    </w:p>
    <w:p w14:paraId="6A83883F" w14:textId="77777777" w:rsidR="00D10A1C" w:rsidRPr="0089298E" w:rsidRDefault="00D10A1C" w:rsidP="00D10A1C">
      <w:pPr>
        <w:pStyle w:val="af9"/>
        <w:tabs>
          <w:tab w:val="left" w:pos="540"/>
        </w:tabs>
        <w:spacing w:before="0" w:after="0"/>
        <w:ind w:left="540" w:hanging="540"/>
        <w:jc w:val="both"/>
        <w:rPr>
          <w:rFonts w:ascii="Arial" w:hAnsi="Arial" w:cs="Arial"/>
          <w:lang w:val="ru-RU"/>
        </w:rPr>
      </w:pPr>
      <w:r w:rsidRPr="0089298E">
        <w:rPr>
          <w:rFonts w:ascii="Arial" w:hAnsi="Arial" w:cs="Arial"/>
          <w:lang w:val="ru-RU"/>
        </w:rPr>
        <w:t xml:space="preserve">(б) </w:t>
      </w:r>
      <w:r w:rsidRPr="0089298E">
        <w:rPr>
          <w:rFonts w:ascii="Arial" w:hAnsi="Arial" w:cs="Arial"/>
          <w:lang w:val="ru-RU"/>
        </w:rPr>
        <w:tab/>
        <w:t>с даты уведомления о принятии его Конкурсного предложения Бенефициаром в срок действия предложения или любого его продления, представленного Заявителем, (</w:t>
      </w:r>
      <w:r w:rsidRPr="0089298E">
        <w:rPr>
          <w:rFonts w:ascii="Arial" w:hAnsi="Arial" w:cs="Arial"/>
        </w:rPr>
        <w:t>i</w:t>
      </w:r>
      <w:r w:rsidRPr="0089298E">
        <w:rPr>
          <w:rFonts w:ascii="Arial" w:hAnsi="Arial" w:cs="Arial"/>
          <w:lang w:val="ru-RU"/>
        </w:rPr>
        <w:t>) не смог выполнить контрактное соглашение, или (</w:t>
      </w:r>
      <w:r w:rsidRPr="0089298E">
        <w:rPr>
          <w:rFonts w:ascii="Arial" w:hAnsi="Arial" w:cs="Arial"/>
        </w:rPr>
        <w:t>ii</w:t>
      </w:r>
      <w:r w:rsidRPr="0089298E">
        <w:rPr>
          <w:rFonts w:ascii="Arial" w:hAnsi="Arial" w:cs="Arial"/>
          <w:lang w:val="ru-RU"/>
        </w:rPr>
        <w:t xml:space="preserve">) не смог представить Гарантию выполнения контракта, в соответствии с Инструкцией для участников торгов («ИУТ») Тендерных документов Бенефициара. </w:t>
      </w:r>
    </w:p>
    <w:p w14:paraId="530EBE44" w14:textId="77777777" w:rsidR="00D10A1C" w:rsidRPr="0089298E" w:rsidRDefault="00D10A1C" w:rsidP="00D10A1C">
      <w:pPr>
        <w:pStyle w:val="af9"/>
        <w:spacing w:before="0" w:after="0"/>
        <w:jc w:val="both"/>
        <w:rPr>
          <w:rFonts w:ascii="Arial" w:hAnsi="Arial" w:cs="Arial"/>
          <w:lang w:val="ru-RU"/>
        </w:rPr>
      </w:pPr>
      <w:r w:rsidRPr="0089298E">
        <w:rPr>
          <w:rFonts w:ascii="Arial" w:hAnsi="Arial" w:cs="Arial"/>
          <w:lang w:val="ru-RU"/>
        </w:rPr>
        <w:t xml:space="preserve">Эта гарантия истекает: (а) если Заявитель становится победителем торгов, после получения нами копий контрактного соглашения, подписанного Заявителем и выдачи Гарантии выполнения контракта для Бенефициара в связи </w:t>
      </w:r>
      <w:proofErr w:type="spellStart"/>
      <w:r w:rsidRPr="0089298E">
        <w:rPr>
          <w:rFonts w:ascii="Arial" w:hAnsi="Arial" w:cs="Arial"/>
          <w:lang w:val="ru-RU"/>
        </w:rPr>
        <w:t>сэтим</w:t>
      </w:r>
      <w:proofErr w:type="spellEnd"/>
      <w:r w:rsidRPr="0089298E">
        <w:rPr>
          <w:rFonts w:ascii="Arial" w:hAnsi="Arial" w:cs="Arial"/>
          <w:lang w:val="ru-RU"/>
        </w:rPr>
        <w:t xml:space="preserve"> контрактным соглашением, или (б) если Заявитель не является победителем, после, что раньше (</w:t>
      </w:r>
      <w:r w:rsidRPr="0089298E">
        <w:rPr>
          <w:rFonts w:ascii="Arial" w:hAnsi="Arial" w:cs="Arial"/>
        </w:rPr>
        <w:t>i</w:t>
      </w:r>
      <w:r w:rsidRPr="0089298E">
        <w:rPr>
          <w:rFonts w:ascii="Arial" w:hAnsi="Arial" w:cs="Arial"/>
          <w:lang w:val="ru-RU"/>
        </w:rPr>
        <w:t>) получения нами копии уведомления Бенефициара Заявителю о результатах торгов, или (</w:t>
      </w:r>
      <w:r w:rsidRPr="0089298E">
        <w:rPr>
          <w:rFonts w:ascii="Arial" w:hAnsi="Arial" w:cs="Arial"/>
        </w:rPr>
        <w:t>ii</w:t>
      </w:r>
      <w:r w:rsidRPr="0089298E">
        <w:rPr>
          <w:rFonts w:ascii="Arial" w:hAnsi="Arial" w:cs="Arial"/>
          <w:lang w:val="ru-RU"/>
        </w:rPr>
        <w:t>) двадцати восьми дней после окончания срока действия предложения.</w:t>
      </w:r>
    </w:p>
    <w:p w14:paraId="77A60753" w14:textId="77777777" w:rsidR="00D10A1C" w:rsidRPr="0089298E" w:rsidRDefault="00D10A1C" w:rsidP="00D10A1C">
      <w:pPr>
        <w:pStyle w:val="af9"/>
        <w:spacing w:before="0" w:after="0"/>
        <w:jc w:val="both"/>
        <w:rPr>
          <w:rFonts w:ascii="Arial" w:hAnsi="Arial" w:cs="Arial"/>
          <w:lang w:val="ru-RU"/>
        </w:rPr>
      </w:pPr>
      <w:r w:rsidRPr="0089298E">
        <w:rPr>
          <w:rFonts w:ascii="Arial" w:hAnsi="Arial" w:cs="Arial"/>
          <w:lang w:val="ru-RU"/>
        </w:rPr>
        <w:t xml:space="preserve">Следовательно, любое требование о платеже по этой гарантии должно быть получено нами в вышеуказанном офисе и до этой даты. </w:t>
      </w:r>
    </w:p>
    <w:p w14:paraId="3773E613" w14:textId="77777777" w:rsidR="00D10A1C" w:rsidRPr="0089298E" w:rsidRDefault="00D10A1C" w:rsidP="00D10A1C">
      <w:pPr>
        <w:pStyle w:val="af9"/>
        <w:spacing w:before="0" w:after="0"/>
        <w:jc w:val="both"/>
        <w:rPr>
          <w:rFonts w:ascii="Arial" w:hAnsi="Arial" w:cs="Arial"/>
          <w:lang w:val="ru-RU"/>
        </w:rPr>
      </w:pPr>
      <w:r w:rsidRPr="0089298E">
        <w:rPr>
          <w:rFonts w:ascii="Arial" w:hAnsi="Arial" w:cs="Arial"/>
          <w:lang w:val="ru-RU"/>
        </w:rPr>
        <w:t>Эта гарантия является предметом Унифицированных правил для гарантий по требованию (</w:t>
      </w:r>
      <w:r w:rsidRPr="0089298E">
        <w:rPr>
          <w:rFonts w:ascii="Arial" w:hAnsi="Arial" w:cs="Arial"/>
        </w:rPr>
        <w:t>URDG</w:t>
      </w:r>
      <w:r w:rsidRPr="0089298E">
        <w:rPr>
          <w:rFonts w:ascii="Arial" w:hAnsi="Arial" w:cs="Arial"/>
          <w:lang w:val="ru-RU"/>
        </w:rPr>
        <w:t xml:space="preserve">) редакция 2010, опубликованных в </w:t>
      </w:r>
      <w:r w:rsidRPr="0089298E">
        <w:rPr>
          <w:rFonts w:ascii="Arial" w:hAnsi="Arial" w:cs="Arial"/>
        </w:rPr>
        <w:t>ICC</w:t>
      </w:r>
      <w:r w:rsidRPr="0089298E">
        <w:rPr>
          <w:rFonts w:ascii="Arial" w:hAnsi="Arial" w:cs="Arial"/>
          <w:lang w:val="ru-RU"/>
        </w:rPr>
        <w:t xml:space="preserve"> под номером № 758.</w:t>
      </w:r>
    </w:p>
    <w:p w14:paraId="744E4888" w14:textId="77777777" w:rsidR="00D10A1C" w:rsidRPr="0089298E" w:rsidRDefault="00D10A1C" w:rsidP="00D10A1C">
      <w:pPr>
        <w:pStyle w:val="af9"/>
        <w:spacing w:before="0" w:after="0"/>
        <w:jc w:val="center"/>
        <w:rPr>
          <w:rFonts w:ascii="Arial" w:hAnsi="Arial" w:cs="Arial"/>
          <w:lang w:val="ru-RU"/>
        </w:rPr>
      </w:pPr>
    </w:p>
    <w:p w14:paraId="7A417D3E" w14:textId="77777777" w:rsidR="00D10A1C" w:rsidRPr="0089298E" w:rsidRDefault="00D10A1C" w:rsidP="00D10A1C">
      <w:pPr>
        <w:pStyle w:val="af9"/>
        <w:spacing w:before="0" w:after="0"/>
        <w:rPr>
          <w:rFonts w:ascii="Arial" w:hAnsi="Arial" w:cs="Arial"/>
          <w:lang w:val="ru-RU"/>
        </w:rPr>
      </w:pPr>
    </w:p>
    <w:p w14:paraId="3D6EACD5" w14:textId="77777777" w:rsidR="00D10A1C" w:rsidRPr="0089298E" w:rsidRDefault="00D10A1C" w:rsidP="00D10A1C">
      <w:pPr>
        <w:pStyle w:val="af9"/>
        <w:spacing w:before="0" w:after="0"/>
        <w:rPr>
          <w:rFonts w:ascii="Arial" w:hAnsi="Arial" w:cs="Arial"/>
          <w:b/>
          <w:lang w:val="ru-RU"/>
        </w:rPr>
      </w:pPr>
      <w:r w:rsidRPr="0089298E">
        <w:rPr>
          <w:rFonts w:ascii="Arial" w:hAnsi="Arial" w:cs="Arial"/>
          <w:b/>
          <w:lang w:val="ru-RU"/>
        </w:rPr>
        <w:t>_____________________________</w:t>
      </w:r>
    </w:p>
    <w:p w14:paraId="59E94437" w14:textId="77777777" w:rsidR="00D10A1C" w:rsidRPr="0089298E" w:rsidRDefault="00D10A1C" w:rsidP="00D10A1C">
      <w:pPr>
        <w:pStyle w:val="af9"/>
        <w:spacing w:before="0" w:after="0"/>
        <w:rPr>
          <w:rFonts w:ascii="Arial" w:hAnsi="Arial" w:cs="Arial"/>
          <w:i/>
          <w:lang w:val="ru-RU"/>
        </w:rPr>
      </w:pPr>
      <w:r w:rsidRPr="0089298E">
        <w:rPr>
          <w:rFonts w:ascii="Arial" w:hAnsi="Arial" w:cs="Arial"/>
          <w:i/>
          <w:lang w:val="ru-RU"/>
        </w:rPr>
        <w:t>[подпись(и)]</w:t>
      </w:r>
    </w:p>
    <w:p w14:paraId="64EACDD7" w14:textId="77777777" w:rsidR="00D10A1C" w:rsidRPr="0089298E" w:rsidRDefault="00D10A1C" w:rsidP="00D10A1C">
      <w:pPr>
        <w:pStyle w:val="af9"/>
        <w:spacing w:before="0" w:after="0"/>
        <w:jc w:val="both"/>
        <w:rPr>
          <w:rFonts w:ascii="Arial" w:hAnsi="Arial" w:cs="Arial"/>
          <w:b/>
          <w:i/>
          <w:lang w:val="ru-RU"/>
        </w:rPr>
      </w:pPr>
      <w:r w:rsidRPr="0089298E">
        <w:rPr>
          <w:rFonts w:ascii="Arial" w:hAnsi="Arial" w:cs="Arial"/>
          <w:b/>
          <w:i/>
          <w:lang w:val="ru-RU"/>
        </w:rPr>
        <w:t>Примечание. Весь текст, выделенный курсивом, предназначен для использования при подготовке данной формы и должен быть удален из конечного продукта.</w:t>
      </w:r>
    </w:p>
    <w:p w14:paraId="1EE7A579" w14:textId="77777777" w:rsidR="00D10A1C" w:rsidRPr="0089298E" w:rsidRDefault="00D10A1C" w:rsidP="00D10A1C">
      <w:pPr>
        <w:pStyle w:val="SectionVHeader"/>
        <w:rPr>
          <w:rFonts w:ascii="Arial" w:hAnsi="Arial" w:cs="Arial"/>
        </w:rPr>
      </w:pPr>
      <w:r w:rsidRPr="0089298E">
        <w:rPr>
          <w:rStyle w:val="Table"/>
          <w:rFonts w:cs="Arial"/>
          <w:spacing w:val="-2"/>
          <w:lang w:val="ru-RU"/>
        </w:rPr>
        <w:br w:type="page"/>
      </w:r>
      <w:bookmarkStart w:id="126" w:name="_Toc438266926"/>
      <w:bookmarkStart w:id="127" w:name="_Toc438267900"/>
      <w:bookmarkStart w:id="128" w:name="_Toc438366668"/>
    </w:p>
    <w:p w14:paraId="37C3C9CE" w14:textId="77777777" w:rsidR="00D10A1C" w:rsidRPr="0089298E" w:rsidRDefault="00D10A1C" w:rsidP="00D10A1C">
      <w:pPr>
        <w:rPr>
          <w:rFonts w:ascii="Arial" w:hAnsi="Arial" w:cs="Arial"/>
          <w:lang w:val="ru-RU"/>
        </w:rPr>
        <w:sectPr w:rsidR="00D10A1C" w:rsidRPr="0089298E" w:rsidSect="0067772D">
          <w:headerReference w:type="first" r:id="rId25"/>
          <w:endnotePr>
            <w:numFmt w:val="decimal"/>
          </w:endnotePr>
          <w:pgSz w:w="11907" w:h="16839" w:code="9"/>
          <w:pgMar w:top="1440" w:right="1440" w:bottom="1440" w:left="1800" w:header="720" w:footer="720" w:gutter="0"/>
          <w:cols w:space="720"/>
          <w:titlePg/>
          <w:docGrid w:linePitch="326"/>
        </w:sectPr>
      </w:pPr>
    </w:p>
    <w:p w14:paraId="6D21BC2D" w14:textId="77777777" w:rsidR="00D10A1C" w:rsidRPr="0089298E" w:rsidRDefault="00D10A1C" w:rsidP="00D10A1C">
      <w:pPr>
        <w:jc w:val="center"/>
        <w:rPr>
          <w:rFonts w:ascii="Arial" w:hAnsi="Arial" w:cs="Arial"/>
          <w:b/>
          <w:sz w:val="32"/>
          <w:szCs w:val="32"/>
          <w:lang w:val="ru-RU"/>
        </w:rPr>
      </w:pPr>
    </w:p>
    <w:p w14:paraId="423CEA1B" w14:textId="77777777" w:rsidR="00D10A1C" w:rsidRPr="0089298E" w:rsidRDefault="00D10A1C" w:rsidP="00D10A1C">
      <w:pPr>
        <w:jc w:val="center"/>
        <w:rPr>
          <w:rFonts w:ascii="Arial" w:hAnsi="Arial" w:cs="Arial"/>
          <w:b/>
          <w:sz w:val="32"/>
          <w:szCs w:val="32"/>
          <w:lang w:val="ru-RU"/>
        </w:rPr>
      </w:pPr>
    </w:p>
    <w:p w14:paraId="35EDED0B" w14:textId="77777777" w:rsidR="00D10A1C" w:rsidRPr="0089298E" w:rsidRDefault="00D10A1C" w:rsidP="00D10A1C">
      <w:pPr>
        <w:jc w:val="center"/>
        <w:rPr>
          <w:rFonts w:ascii="Arial" w:hAnsi="Arial" w:cs="Arial"/>
          <w:b/>
          <w:sz w:val="32"/>
          <w:szCs w:val="32"/>
          <w:lang w:val="ru-RU"/>
        </w:rPr>
      </w:pPr>
    </w:p>
    <w:p w14:paraId="765022F2" w14:textId="77777777" w:rsidR="00D10A1C" w:rsidRPr="0089298E" w:rsidRDefault="00D10A1C" w:rsidP="00D10A1C">
      <w:pPr>
        <w:jc w:val="center"/>
        <w:rPr>
          <w:rFonts w:ascii="Arial" w:hAnsi="Arial" w:cs="Arial"/>
          <w:b/>
          <w:sz w:val="32"/>
          <w:szCs w:val="32"/>
          <w:lang w:val="ru-RU"/>
        </w:rPr>
      </w:pPr>
      <w:bookmarkStart w:id="129" w:name="_Toc101929326"/>
      <w:bookmarkStart w:id="130" w:name="_Toc334686528"/>
    </w:p>
    <w:p w14:paraId="7B599293" w14:textId="77777777" w:rsidR="00D10A1C" w:rsidRPr="0089298E" w:rsidRDefault="00D10A1C" w:rsidP="00D10A1C">
      <w:pPr>
        <w:jc w:val="center"/>
        <w:rPr>
          <w:rFonts w:ascii="Arial" w:hAnsi="Arial" w:cs="Arial"/>
          <w:b/>
          <w:sz w:val="32"/>
          <w:szCs w:val="32"/>
          <w:lang w:val="ru-RU"/>
        </w:rPr>
      </w:pPr>
      <w:r w:rsidRPr="0089298E">
        <w:rPr>
          <w:rFonts w:ascii="Arial" w:hAnsi="Arial" w:cs="Arial"/>
          <w:b/>
          <w:sz w:val="32"/>
          <w:szCs w:val="32"/>
          <w:lang w:val="ru-RU"/>
        </w:rPr>
        <w:t>Форма залоговой декларации конкурсного предложения</w:t>
      </w:r>
    </w:p>
    <w:p w14:paraId="36590A90" w14:textId="77777777" w:rsidR="00D10A1C" w:rsidRPr="0089298E" w:rsidRDefault="00D10A1C" w:rsidP="00D10A1C">
      <w:pPr>
        <w:jc w:val="center"/>
        <w:rPr>
          <w:rFonts w:ascii="Arial" w:hAnsi="Arial" w:cs="Arial"/>
          <w:b/>
          <w:sz w:val="32"/>
          <w:szCs w:val="32"/>
          <w:lang w:val="ru-RU"/>
        </w:rPr>
      </w:pPr>
    </w:p>
    <w:p w14:paraId="10F70537" w14:textId="77777777" w:rsidR="00D10A1C" w:rsidRPr="0089298E" w:rsidRDefault="00D10A1C" w:rsidP="00D10A1C">
      <w:pPr>
        <w:jc w:val="center"/>
        <w:rPr>
          <w:rFonts w:ascii="Arial" w:hAnsi="Arial" w:cs="Arial"/>
          <w:b/>
          <w:i/>
          <w:sz w:val="32"/>
          <w:szCs w:val="32"/>
          <w:u w:val="single"/>
          <w:lang w:val="ru-RU"/>
        </w:rPr>
      </w:pPr>
      <w:r w:rsidRPr="0089298E">
        <w:rPr>
          <w:rFonts w:ascii="Arial" w:hAnsi="Arial" w:cs="Arial"/>
          <w:b/>
          <w:i/>
          <w:sz w:val="32"/>
          <w:szCs w:val="32"/>
          <w:u w:val="single"/>
          <w:lang w:val="ru-RU"/>
        </w:rPr>
        <w:t>НЕ ПРИЕМЛЕМО</w:t>
      </w:r>
    </w:p>
    <w:p w14:paraId="6F8FCCB8" w14:textId="77777777" w:rsidR="00D10A1C" w:rsidRPr="0089298E" w:rsidRDefault="00D10A1C" w:rsidP="00D10A1C">
      <w:pPr>
        <w:pStyle w:val="afa"/>
        <w:rPr>
          <w:rFonts w:ascii="Arial" w:hAnsi="Arial" w:cs="Arial"/>
          <w:lang w:val="ru-RU"/>
        </w:rPr>
      </w:pPr>
    </w:p>
    <w:p w14:paraId="7AADA274" w14:textId="77777777" w:rsidR="00D10A1C" w:rsidRPr="0089298E" w:rsidRDefault="00D10A1C" w:rsidP="00D10A1C">
      <w:pPr>
        <w:pStyle w:val="afa"/>
        <w:rPr>
          <w:rFonts w:ascii="Arial" w:hAnsi="Arial" w:cs="Arial"/>
          <w:lang w:val="ru-RU"/>
        </w:rPr>
      </w:pPr>
    </w:p>
    <w:p w14:paraId="723E46D5" w14:textId="77777777" w:rsidR="00D10A1C" w:rsidRPr="0089298E" w:rsidRDefault="00D10A1C" w:rsidP="00D10A1C">
      <w:pPr>
        <w:pStyle w:val="afa"/>
        <w:rPr>
          <w:rFonts w:ascii="Arial" w:hAnsi="Arial" w:cs="Arial"/>
          <w:lang w:val="ru-RU"/>
        </w:rPr>
      </w:pPr>
    </w:p>
    <w:p w14:paraId="5A303B9C" w14:textId="77777777" w:rsidR="00D10A1C" w:rsidRPr="0089298E" w:rsidRDefault="00D10A1C" w:rsidP="00D10A1C">
      <w:pPr>
        <w:pStyle w:val="afa"/>
        <w:rPr>
          <w:rFonts w:ascii="Arial" w:hAnsi="Arial" w:cs="Arial"/>
          <w:lang w:val="ru-RU"/>
        </w:rPr>
      </w:pPr>
    </w:p>
    <w:p w14:paraId="076BAE9C" w14:textId="77777777" w:rsidR="00D10A1C" w:rsidRPr="0089298E" w:rsidRDefault="00D10A1C" w:rsidP="00D10A1C">
      <w:pPr>
        <w:pStyle w:val="afa"/>
        <w:rPr>
          <w:rFonts w:ascii="Arial" w:hAnsi="Arial" w:cs="Arial"/>
          <w:lang w:val="ru-RU"/>
        </w:rPr>
      </w:pPr>
    </w:p>
    <w:p w14:paraId="49164F78" w14:textId="77777777" w:rsidR="00D10A1C" w:rsidRPr="0089298E" w:rsidRDefault="00D10A1C" w:rsidP="00D10A1C">
      <w:pPr>
        <w:pStyle w:val="afa"/>
        <w:rPr>
          <w:rFonts w:ascii="Arial" w:hAnsi="Arial" w:cs="Arial"/>
          <w:lang w:val="ru-RU"/>
        </w:rPr>
      </w:pPr>
    </w:p>
    <w:p w14:paraId="77F37C4B" w14:textId="77777777" w:rsidR="00D10A1C" w:rsidRPr="0089298E" w:rsidRDefault="00D10A1C" w:rsidP="00D10A1C">
      <w:pPr>
        <w:pStyle w:val="afa"/>
        <w:rPr>
          <w:rFonts w:ascii="Arial" w:hAnsi="Arial" w:cs="Arial"/>
          <w:lang w:val="ru-RU"/>
        </w:rPr>
      </w:pPr>
    </w:p>
    <w:p w14:paraId="52F430F2" w14:textId="77777777" w:rsidR="00D10A1C" w:rsidRPr="0089298E" w:rsidRDefault="00D10A1C" w:rsidP="00D10A1C">
      <w:pPr>
        <w:pStyle w:val="afa"/>
        <w:rPr>
          <w:rFonts w:ascii="Arial" w:hAnsi="Arial" w:cs="Arial"/>
          <w:lang w:val="ru-RU"/>
        </w:rPr>
      </w:pPr>
    </w:p>
    <w:p w14:paraId="7D069CBC" w14:textId="77777777" w:rsidR="00D10A1C" w:rsidRPr="0089298E" w:rsidRDefault="00D10A1C" w:rsidP="00D10A1C">
      <w:pPr>
        <w:pStyle w:val="afa"/>
        <w:rPr>
          <w:rFonts w:ascii="Arial" w:hAnsi="Arial" w:cs="Arial"/>
          <w:lang w:val="ru-RU"/>
        </w:rPr>
      </w:pPr>
    </w:p>
    <w:p w14:paraId="01B7DCED" w14:textId="77777777" w:rsidR="00D10A1C" w:rsidRPr="0089298E" w:rsidRDefault="00D10A1C" w:rsidP="00D10A1C">
      <w:pPr>
        <w:pStyle w:val="afa"/>
        <w:rPr>
          <w:rFonts w:ascii="Arial" w:hAnsi="Arial" w:cs="Arial"/>
          <w:lang w:val="ru-RU"/>
        </w:rPr>
      </w:pPr>
    </w:p>
    <w:p w14:paraId="05A310B2" w14:textId="77777777" w:rsidR="00D10A1C" w:rsidRPr="0089298E" w:rsidRDefault="00D10A1C" w:rsidP="00D10A1C">
      <w:pPr>
        <w:pStyle w:val="afa"/>
        <w:rPr>
          <w:rFonts w:ascii="Arial" w:hAnsi="Arial" w:cs="Arial"/>
          <w:lang w:val="ru-RU"/>
        </w:rPr>
      </w:pPr>
    </w:p>
    <w:p w14:paraId="5BC430AA" w14:textId="77777777" w:rsidR="00D10A1C" w:rsidRPr="0089298E" w:rsidRDefault="00D10A1C" w:rsidP="00D10A1C">
      <w:pPr>
        <w:pStyle w:val="afa"/>
        <w:rPr>
          <w:rFonts w:ascii="Arial" w:hAnsi="Arial" w:cs="Arial"/>
          <w:lang w:val="ru-RU"/>
        </w:rPr>
      </w:pPr>
    </w:p>
    <w:p w14:paraId="108BDCD7" w14:textId="77777777" w:rsidR="00D10A1C" w:rsidRPr="0089298E" w:rsidRDefault="00D10A1C" w:rsidP="00D10A1C">
      <w:pPr>
        <w:pStyle w:val="afa"/>
        <w:rPr>
          <w:rFonts w:ascii="Arial" w:hAnsi="Arial" w:cs="Arial"/>
          <w:lang w:val="ru-RU"/>
        </w:rPr>
      </w:pPr>
    </w:p>
    <w:p w14:paraId="60A3EEA8" w14:textId="77777777" w:rsidR="00D10A1C" w:rsidRPr="0089298E" w:rsidRDefault="00D10A1C" w:rsidP="00D10A1C">
      <w:pPr>
        <w:pStyle w:val="afa"/>
        <w:rPr>
          <w:rFonts w:ascii="Arial" w:hAnsi="Arial" w:cs="Arial"/>
          <w:lang w:val="ru-RU"/>
        </w:rPr>
      </w:pPr>
    </w:p>
    <w:p w14:paraId="0C0798F9" w14:textId="77777777" w:rsidR="00D10A1C" w:rsidRPr="0089298E" w:rsidRDefault="00D10A1C" w:rsidP="00D10A1C">
      <w:pPr>
        <w:pStyle w:val="afa"/>
        <w:rPr>
          <w:rFonts w:ascii="Arial" w:hAnsi="Arial" w:cs="Arial"/>
          <w:lang w:val="ru-RU"/>
        </w:rPr>
      </w:pPr>
    </w:p>
    <w:p w14:paraId="1A843830" w14:textId="77777777" w:rsidR="00D10A1C" w:rsidRPr="0089298E" w:rsidRDefault="00D10A1C" w:rsidP="00D10A1C">
      <w:pPr>
        <w:pStyle w:val="afa"/>
        <w:rPr>
          <w:rFonts w:ascii="Arial" w:hAnsi="Arial" w:cs="Arial"/>
          <w:lang w:val="ru-RU"/>
        </w:rPr>
      </w:pPr>
    </w:p>
    <w:p w14:paraId="5D6C57F6" w14:textId="77777777" w:rsidR="00D10A1C" w:rsidRPr="0089298E" w:rsidRDefault="00D10A1C" w:rsidP="00D10A1C">
      <w:pPr>
        <w:pStyle w:val="afa"/>
        <w:rPr>
          <w:rFonts w:ascii="Arial" w:hAnsi="Arial" w:cs="Arial"/>
          <w:lang w:val="ru-RU"/>
        </w:rPr>
      </w:pPr>
    </w:p>
    <w:p w14:paraId="20775FFF" w14:textId="77777777" w:rsidR="00D10A1C" w:rsidRPr="0089298E" w:rsidRDefault="00D10A1C" w:rsidP="00D10A1C">
      <w:pPr>
        <w:pStyle w:val="afa"/>
        <w:rPr>
          <w:rFonts w:ascii="Arial" w:hAnsi="Arial" w:cs="Arial"/>
          <w:lang w:val="ru-RU"/>
        </w:rPr>
      </w:pPr>
    </w:p>
    <w:p w14:paraId="1EAA7522" w14:textId="2AADAACC" w:rsidR="00D10A1C" w:rsidRPr="0089298E" w:rsidRDefault="00D10A1C" w:rsidP="00D10A1C">
      <w:pPr>
        <w:pStyle w:val="afa"/>
        <w:rPr>
          <w:rFonts w:ascii="Arial" w:hAnsi="Arial" w:cs="Arial"/>
          <w:lang w:val="ru-RU"/>
        </w:rPr>
      </w:pPr>
    </w:p>
    <w:p w14:paraId="637E29AD" w14:textId="62D51DC9" w:rsidR="00480425" w:rsidRPr="0089298E" w:rsidRDefault="00480425" w:rsidP="00D10A1C">
      <w:pPr>
        <w:pStyle w:val="afa"/>
        <w:rPr>
          <w:rFonts w:ascii="Arial" w:hAnsi="Arial" w:cs="Arial"/>
          <w:lang w:val="ru-RU"/>
        </w:rPr>
      </w:pPr>
    </w:p>
    <w:p w14:paraId="24E4A30E" w14:textId="72500D4D" w:rsidR="00480425" w:rsidRPr="0089298E" w:rsidRDefault="00480425" w:rsidP="00D10A1C">
      <w:pPr>
        <w:pStyle w:val="afa"/>
        <w:rPr>
          <w:rFonts w:ascii="Arial" w:hAnsi="Arial" w:cs="Arial"/>
          <w:lang w:val="ru-RU"/>
        </w:rPr>
      </w:pPr>
    </w:p>
    <w:p w14:paraId="0C5C555F" w14:textId="77777777" w:rsidR="00D10A1C" w:rsidRPr="0089298E" w:rsidRDefault="00D10A1C" w:rsidP="00D10A1C">
      <w:pPr>
        <w:pStyle w:val="afa"/>
        <w:rPr>
          <w:rFonts w:ascii="Arial" w:hAnsi="Arial" w:cs="Arial"/>
          <w:lang w:val="ru-RU"/>
        </w:rPr>
      </w:pPr>
    </w:p>
    <w:p w14:paraId="4D43E3F2" w14:textId="77777777" w:rsidR="00D10A1C" w:rsidRPr="0089298E" w:rsidRDefault="00D10A1C" w:rsidP="00D10A1C">
      <w:pPr>
        <w:pStyle w:val="afa"/>
        <w:rPr>
          <w:rFonts w:ascii="Arial" w:hAnsi="Arial" w:cs="Arial"/>
          <w:sz w:val="28"/>
          <w:szCs w:val="28"/>
          <w:lang w:val="ru-RU"/>
        </w:rPr>
      </w:pPr>
      <w:r w:rsidRPr="0089298E">
        <w:rPr>
          <w:rFonts w:ascii="Arial" w:hAnsi="Arial" w:cs="Arial"/>
          <w:sz w:val="28"/>
          <w:szCs w:val="28"/>
          <w:lang w:val="ru-RU"/>
        </w:rPr>
        <w:t>Авторизация производителя</w:t>
      </w:r>
    </w:p>
    <w:p w14:paraId="408C8ADD" w14:textId="77777777" w:rsidR="00D10A1C" w:rsidRPr="0089298E" w:rsidRDefault="00D10A1C" w:rsidP="00D10A1C">
      <w:pPr>
        <w:pStyle w:val="afa"/>
        <w:rPr>
          <w:rFonts w:ascii="Arial" w:hAnsi="Arial" w:cs="Arial"/>
          <w:sz w:val="28"/>
          <w:szCs w:val="28"/>
          <w:lang w:val="ru-RU"/>
        </w:rPr>
      </w:pPr>
    </w:p>
    <w:p w14:paraId="6AB812DB" w14:textId="77777777" w:rsidR="00D10A1C" w:rsidRPr="0089298E" w:rsidRDefault="00D10A1C" w:rsidP="00D10A1C">
      <w:pPr>
        <w:pStyle w:val="afa"/>
        <w:jc w:val="both"/>
        <w:rPr>
          <w:rFonts w:ascii="Arial" w:hAnsi="Arial" w:cs="Arial"/>
          <w:b w:val="0"/>
          <w:i/>
          <w:sz w:val="24"/>
          <w:szCs w:val="24"/>
          <w:lang w:val="ru-RU"/>
        </w:rPr>
      </w:pPr>
      <w:r w:rsidRPr="0089298E">
        <w:rPr>
          <w:rFonts w:ascii="Arial" w:hAnsi="Arial" w:cs="Arial"/>
          <w:b w:val="0"/>
          <w:i/>
          <w:sz w:val="24"/>
          <w:szCs w:val="24"/>
          <w:lang w:val="ru-RU"/>
        </w:rPr>
        <w:t>[Участник должен потребовать, чтобы Производитель заполнил эту форму в соответствии с указанными инструкциями. Эта доверенность должна быть на фирменном бланке производителя и должна быть подписана лицом, имеющим надлежащие полномочия для подписания документов, имеющих обязательную силу для производителя. Участник должен включить его в свое предложение, если это указано в ИКТ.]</w:t>
      </w:r>
    </w:p>
    <w:p w14:paraId="32B83BD8" w14:textId="77777777" w:rsidR="00D10A1C" w:rsidRPr="0089298E" w:rsidRDefault="00D10A1C" w:rsidP="00D10A1C">
      <w:pPr>
        <w:pStyle w:val="afa"/>
        <w:jc w:val="both"/>
        <w:rPr>
          <w:rFonts w:ascii="Arial" w:hAnsi="Arial" w:cs="Arial"/>
          <w:b w:val="0"/>
          <w:i/>
          <w:sz w:val="24"/>
          <w:szCs w:val="24"/>
          <w:lang w:val="ru-RU"/>
        </w:rPr>
      </w:pPr>
    </w:p>
    <w:p w14:paraId="60DC909A" w14:textId="77777777" w:rsidR="00D10A1C" w:rsidRPr="0089298E" w:rsidRDefault="00D10A1C" w:rsidP="00D10A1C">
      <w:pPr>
        <w:pStyle w:val="afa"/>
        <w:jc w:val="right"/>
        <w:rPr>
          <w:rFonts w:ascii="Arial" w:hAnsi="Arial" w:cs="Arial"/>
          <w:b w:val="0"/>
          <w:i/>
          <w:sz w:val="24"/>
          <w:szCs w:val="24"/>
          <w:lang w:val="ru-RU"/>
        </w:rPr>
      </w:pPr>
      <w:r w:rsidRPr="0089298E">
        <w:rPr>
          <w:rFonts w:ascii="Arial" w:hAnsi="Arial" w:cs="Arial"/>
          <w:b w:val="0"/>
          <w:i/>
          <w:sz w:val="24"/>
          <w:szCs w:val="24"/>
          <w:lang w:val="ru-RU"/>
        </w:rPr>
        <w:t>Дата: [укажите дату (день, месяц и год) подачи заявки]</w:t>
      </w:r>
    </w:p>
    <w:p w14:paraId="08A45A8F" w14:textId="5EDF6C5D" w:rsidR="00D10A1C" w:rsidRPr="0089298E" w:rsidRDefault="00D10A1C" w:rsidP="00D10A1C">
      <w:pPr>
        <w:pStyle w:val="afa"/>
        <w:jc w:val="right"/>
        <w:rPr>
          <w:rFonts w:ascii="Arial" w:hAnsi="Arial" w:cs="Arial"/>
          <w:b w:val="0"/>
          <w:i/>
          <w:sz w:val="24"/>
          <w:szCs w:val="24"/>
          <w:lang w:val="ru-RU"/>
        </w:rPr>
      </w:pPr>
      <w:r w:rsidRPr="0089298E">
        <w:rPr>
          <w:rFonts w:ascii="Arial" w:hAnsi="Arial" w:cs="Arial"/>
          <w:b w:val="0"/>
          <w:i/>
          <w:sz w:val="24"/>
          <w:szCs w:val="24"/>
          <w:lang w:val="ru-RU"/>
        </w:rPr>
        <w:t xml:space="preserve">№ Приглашения к торгам: </w:t>
      </w:r>
      <w:r w:rsidRPr="0089298E">
        <w:rPr>
          <w:rFonts w:ascii="Arial" w:hAnsi="Arial" w:cs="Arial"/>
          <w:b w:val="0"/>
          <w:i/>
          <w:sz w:val="24"/>
          <w:lang w:val="ru-RU"/>
        </w:rPr>
        <w:t xml:space="preserve">№ </w:t>
      </w:r>
      <w:r w:rsidR="00D05A70" w:rsidRPr="0089298E">
        <w:rPr>
          <w:rFonts w:ascii="Arial" w:hAnsi="Arial" w:cs="Arial"/>
          <w:b w:val="0"/>
          <w:i/>
          <w:sz w:val="24"/>
        </w:rPr>
        <w:t>MOPE</w:t>
      </w:r>
      <w:r w:rsidR="00D05A70" w:rsidRPr="0089298E">
        <w:rPr>
          <w:rFonts w:ascii="Arial" w:hAnsi="Arial" w:cs="Arial"/>
          <w:b w:val="0"/>
          <w:i/>
          <w:sz w:val="24"/>
          <w:lang w:val="ru-RU"/>
        </w:rPr>
        <w:t>-03-01/07-</w:t>
      </w:r>
      <w:r w:rsidR="00D05A70" w:rsidRPr="0089298E">
        <w:rPr>
          <w:rFonts w:ascii="Arial" w:hAnsi="Arial" w:cs="Arial"/>
          <w:b w:val="0"/>
          <w:i/>
          <w:sz w:val="24"/>
        </w:rPr>
        <w:t>G</w:t>
      </w:r>
      <w:r w:rsidR="00D05A70" w:rsidRPr="0089298E">
        <w:rPr>
          <w:rFonts w:ascii="Arial" w:hAnsi="Arial" w:cs="Arial"/>
          <w:b w:val="0"/>
          <w:i/>
          <w:sz w:val="24"/>
          <w:lang w:val="ru-RU"/>
        </w:rPr>
        <w:t>1</w:t>
      </w:r>
    </w:p>
    <w:p w14:paraId="2432E808" w14:textId="77777777" w:rsidR="00D10A1C" w:rsidRPr="0089298E" w:rsidRDefault="00D10A1C" w:rsidP="00D10A1C">
      <w:pPr>
        <w:pStyle w:val="afa"/>
        <w:jc w:val="right"/>
        <w:rPr>
          <w:rFonts w:ascii="Arial" w:hAnsi="Arial" w:cs="Arial"/>
          <w:b w:val="0"/>
          <w:i/>
          <w:sz w:val="24"/>
          <w:szCs w:val="24"/>
          <w:lang w:val="ru-RU"/>
        </w:rPr>
      </w:pPr>
    </w:p>
    <w:p w14:paraId="77694ACB" w14:textId="2282ADDC" w:rsidR="00B60A4A" w:rsidRPr="0089298E" w:rsidRDefault="00D10A1C" w:rsidP="00B60A4A">
      <w:pPr>
        <w:pStyle w:val="BankNormal"/>
        <w:jc w:val="center"/>
        <w:rPr>
          <w:rFonts w:ascii="Arial" w:hAnsi="Arial" w:cs="Arial"/>
          <w:bCs/>
          <w:sz w:val="44"/>
          <w:szCs w:val="44"/>
          <w:lang w:val="ru-RU"/>
        </w:rPr>
      </w:pPr>
      <w:r w:rsidRPr="0089298E">
        <w:rPr>
          <w:rFonts w:ascii="Arial" w:hAnsi="Arial" w:cs="Arial"/>
          <w:szCs w:val="24"/>
          <w:lang w:val="ru-RU"/>
        </w:rPr>
        <w:t xml:space="preserve">Кому: </w:t>
      </w:r>
      <w:r w:rsidR="00847610" w:rsidRPr="0089298E">
        <w:rPr>
          <w:rFonts w:ascii="Arial" w:hAnsi="Arial" w:cs="Arial"/>
          <w:szCs w:val="24"/>
          <w:lang w:val="ru-RU"/>
        </w:rPr>
        <w:t>Министерство дошкольного и школьного образования</w:t>
      </w:r>
      <w:r w:rsidR="00B60A4A" w:rsidRPr="0089298E">
        <w:rPr>
          <w:rFonts w:ascii="Arial" w:hAnsi="Arial" w:cs="Arial"/>
          <w:szCs w:val="24"/>
          <w:lang w:val="ru-RU"/>
        </w:rPr>
        <w:t xml:space="preserve"> Республики Узбекистан</w:t>
      </w:r>
      <w:r w:rsidR="00B60A4A" w:rsidRPr="0089298E">
        <w:rPr>
          <w:rFonts w:ascii="Arial" w:hAnsi="Arial" w:cs="Arial"/>
          <w:bCs/>
          <w:sz w:val="44"/>
          <w:szCs w:val="44"/>
          <w:lang w:val="ru-RU"/>
        </w:rPr>
        <w:t xml:space="preserve"> </w:t>
      </w:r>
    </w:p>
    <w:p w14:paraId="2A29AC7E" w14:textId="1D6738E5" w:rsidR="00D10A1C" w:rsidRPr="0089298E" w:rsidRDefault="00D10A1C" w:rsidP="00D10A1C">
      <w:pPr>
        <w:pStyle w:val="afa"/>
        <w:jc w:val="both"/>
        <w:rPr>
          <w:rFonts w:ascii="Arial" w:hAnsi="Arial" w:cs="Arial"/>
          <w:b w:val="0"/>
          <w:sz w:val="24"/>
          <w:szCs w:val="24"/>
          <w:lang w:val="ru-RU"/>
        </w:rPr>
      </w:pPr>
      <w:r w:rsidRPr="0089298E">
        <w:rPr>
          <w:rFonts w:ascii="Arial" w:hAnsi="Arial" w:cs="Arial"/>
          <w:b w:val="0"/>
          <w:sz w:val="24"/>
          <w:szCs w:val="24"/>
          <w:lang w:val="ru-RU"/>
        </w:rPr>
        <w:t>ПОСКОЛЬКУ</w:t>
      </w:r>
    </w:p>
    <w:p w14:paraId="1BCB202A" w14:textId="77777777" w:rsidR="00D10A1C" w:rsidRPr="0089298E" w:rsidRDefault="00D10A1C" w:rsidP="00D10A1C">
      <w:pPr>
        <w:pStyle w:val="afa"/>
        <w:jc w:val="both"/>
        <w:rPr>
          <w:rFonts w:ascii="Arial" w:hAnsi="Arial" w:cs="Arial"/>
          <w:b w:val="0"/>
          <w:sz w:val="24"/>
          <w:szCs w:val="24"/>
          <w:lang w:val="ru-RU"/>
        </w:rPr>
      </w:pPr>
    </w:p>
    <w:p w14:paraId="5A9D9C2F" w14:textId="77777777" w:rsidR="00D10A1C" w:rsidRPr="0089298E" w:rsidRDefault="00D10A1C" w:rsidP="00D10A1C">
      <w:pPr>
        <w:pStyle w:val="afa"/>
        <w:jc w:val="both"/>
        <w:rPr>
          <w:rFonts w:ascii="Arial" w:hAnsi="Arial" w:cs="Arial"/>
          <w:b w:val="0"/>
          <w:sz w:val="24"/>
          <w:szCs w:val="24"/>
          <w:lang w:val="ru-RU"/>
        </w:rPr>
      </w:pPr>
      <w:r w:rsidRPr="0089298E">
        <w:rPr>
          <w:rFonts w:ascii="Arial" w:hAnsi="Arial" w:cs="Arial"/>
          <w:b w:val="0"/>
          <w:sz w:val="24"/>
          <w:szCs w:val="24"/>
          <w:lang w:val="ru-RU"/>
        </w:rPr>
        <w:t xml:space="preserve">Мы </w:t>
      </w:r>
      <w:r w:rsidRPr="0089298E">
        <w:rPr>
          <w:rFonts w:ascii="Arial" w:hAnsi="Arial" w:cs="Arial"/>
          <w:b w:val="0"/>
          <w:i/>
          <w:sz w:val="24"/>
          <w:szCs w:val="24"/>
          <w:lang w:val="ru-RU"/>
        </w:rPr>
        <w:t>[указать полное название производителя],</w:t>
      </w:r>
      <w:r w:rsidRPr="0089298E">
        <w:rPr>
          <w:rFonts w:ascii="Arial" w:hAnsi="Arial" w:cs="Arial"/>
          <w:b w:val="0"/>
          <w:sz w:val="24"/>
          <w:szCs w:val="24"/>
          <w:lang w:val="ru-RU"/>
        </w:rPr>
        <w:t xml:space="preserve"> которые являются официальными производителями </w:t>
      </w:r>
      <w:r w:rsidRPr="0089298E">
        <w:rPr>
          <w:rFonts w:ascii="Arial" w:hAnsi="Arial" w:cs="Arial"/>
          <w:b w:val="0"/>
          <w:i/>
          <w:sz w:val="24"/>
          <w:szCs w:val="24"/>
          <w:lang w:val="ru-RU"/>
        </w:rPr>
        <w:t>[указать тип произведенных товаров],</w:t>
      </w:r>
      <w:r w:rsidRPr="0089298E">
        <w:rPr>
          <w:rFonts w:ascii="Arial" w:hAnsi="Arial" w:cs="Arial"/>
          <w:b w:val="0"/>
          <w:sz w:val="24"/>
          <w:szCs w:val="24"/>
          <w:lang w:val="ru-RU"/>
        </w:rPr>
        <w:t xml:space="preserve"> имея фабрики на </w:t>
      </w:r>
      <w:r w:rsidRPr="0089298E">
        <w:rPr>
          <w:rFonts w:ascii="Arial" w:hAnsi="Arial" w:cs="Arial"/>
          <w:b w:val="0"/>
          <w:i/>
          <w:sz w:val="24"/>
          <w:szCs w:val="24"/>
          <w:lang w:val="ru-RU"/>
        </w:rPr>
        <w:t>[указать полный адрес заводов-изготовителей],</w:t>
      </w:r>
      <w:r w:rsidRPr="0089298E">
        <w:rPr>
          <w:rFonts w:ascii="Arial" w:hAnsi="Arial" w:cs="Arial"/>
          <w:b w:val="0"/>
          <w:sz w:val="24"/>
          <w:szCs w:val="24"/>
          <w:lang w:val="ru-RU"/>
        </w:rPr>
        <w:t xml:space="preserve"> настоящим разрешаем </w:t>
      </w:r>
      <w:r w:rsidRPr="0089298E">
        <w:rPr>
          <w:rFonts w:ascii="Arial" w:hAnsi="Arial" w:cs="Arial"/>
          <w:b w:val="0"/>
          <w:i/>
          <w:sz w:val="24"/>
          <w:szCs w:val="24"/>
          <w:lang w:val="ru-RU"/>
        </w:rPr>
        <w:t>[указать полное имя участника]</w:t>
      </w:r>
      <w:r w:rsidRPr="0089298E">
        <w:rPr>
          <w:rFonts w:ascii="Arial" w:hAnsi="Arial" w:cs="Arial"/>
          <w:b w:val="0"/>
          <w:sz w:val="24"/>
          <w:szCs w:val="24"/>
          <w:lang w:val="ru-RU"/>
        </w:rPr>
        <w:t xml:space="preserve"> подать конкурсное предложение, с целью из которых заключается в предоставлении следующих Товаров, произведенных нами </w:t>
      </w:r>
      <w:r w:rsidRPr="0089298E">
        <w:rPr>
          <w:rFonts w:ascii="Arial" w:hAnsi="Arial" w:cs="Arial"/>
          <w:b w:val="0"/>
          <w:i/>
          <w:sz w:val="24"/>
          <w:szCs w:val="24"/>
          <w:lang w:val="ru-RU"/>
        </w:rPr>
        <w:t>[указать название и / или краткое описание Товаров]</w:t>
      </w:r>
      <w:r w:rsidRPr="0089298E">
        <w:rPr>
          <w:rFonts w:ascii="Arial" w:hAnsi="Arial" w:cs="Arial"/>
          <w:b w:val="0"/>
          <w:sz w:val="24"/>
          <w:szCs w:val="24"/>
          <w:lang w:val="ru-RU"/>
        </w:rPr>
        <w:t>, а затем провести переговоры и подписать Контракт.</w:t>
      </w:r>
    </w:p>
    <w:p w14:paraId="6B7DA85D" w14:textId="77777777" w:rsidR="00D10A1C" w:rsidRPr="0089298E" w:rsidRDefault="00D10A1C" w:rsidP="00D10A1C">
      <w:pPr>
        <w:pStyle w:val="afa"/>
        <w:jc w:val="both"/>
        <w:rPr>
          <w:rFonts w:ascii="Arial" w:hAnsi="Arial" w:cs="Arial"/>
          <w:b w:val="0"/>
          <w:sz w:val="24"/>
          <w:szCs w:val="24"/>
          <w:lang w:val="ru-RU"/>
        </w:rPr>
      </w:pPr>
    </w:p>
    <w:p w14:paraId="4EB0EA33" w14:textId="77777777" w:rsidR="00D10A1C" w:rsidRPr="0089298E" w:rsidRDefault="00D10A1C" w:rsidP="00D10A1C">
      <w:pPr>
        <w:pStyle w:val="afa"/>
        <w:jc w:val="both"/>
        <w:rPr>
          <w:rFonts w:ascii="Arial" w:hAnsi="Arial" w:cs="Arial"/>
          <w:b w:val="0"/>
          <w:sz w:val="24"/>
          <w:szCs w:val="24"/>
          <w:lang w:val="ru-RU"/>
        </w:rPr>
      </w:pPr>
      <w:r w:rsidRPr="0089298E">
        <w:rPr>
          <w:rFonts w:ascii="Arial" w:hAnsi="Arial" w:cs="Arial"/>
          <w:b w:val="0"/>
          <w:sz w:val="24"/>
          <w:szCs w:val="24"/>
          <w:lang w:val="ru-RU"/>
        </w:rPr>
        <w:t>Настоящим мы распространяем нашу полную гарантию и гарантию в соответствии с пунктом 28 Общих условий контракта в отношении Товаров, предлагаемых вышеуказанной фирмой.</w:t>
      </w:r>
    </w:p>
    <w:p w14:paraId="74158E73" w14:textId="77777777" w:rsidR="00D10A1C" w:rsidRPr="0089298E" w:rsidRDefault="00D10A1C" w:rsidP="00D10A1C">
      <w:pPr>
        <w:pStyle w:val="afa"/>
        <w:jc w:val="both"/>
        <w:rPr>
          <w:rFonts w:ascii="Arial" w:hAnsi="Arial" w:cs="Arial"/>
          <w:b w:val="0"/>
          <w:sz w:val="24"/>
          <w:szCs w:val="24"/>
          <w:lang w:val="ru-RU"/>
        </w:rPr>
      </w:pPr>
    </w:p>
    <w:p w14:paraId="7A06CF81" w14:textId="77777777" w:rsidR="00D10A1C" w:rsidRPr="0089298E" w:rsidRDefault="00D10A1C" w:rsidP="00D10A1C">
      <w:pPr>
        <w:pStyle w:val="afa"/>
        <w:jc w:val="both"/>
        <w:rPr>
          <w:rFonts w:ascii="Arial" w:hAnsi="Arial" w:cs="Arial"/>
          <w:b w:val="0"/>
          <w:i/>
          <w:sz w:val="24"/>
          <w:szCs w:val="24"/>
          <w:lang w:val="ru-RU"/>
        </w:rPr>
      </w:pPr>
      <w:r w:rsidRPr="0089298E">
        <w:rPr>
          <w:rFonts w:ascii="Arial" w:hAnsi="Arial" w:cs="Arial"/>
          <w:b w:val="0"/>
          <w:sz w:val="24"/>
          <w:szCs w:val="24"/>
          <w:lang w:val="ru-RU"/>
        </w:rPr>
        <w:t xml:space="preserve">Подпись: </w:t>
      </w:r>
      <w:r w:rsidRPr="0089298E">
        <w:rPr>
          <w:rFonts w:ascii="Arial" w:hAnsi="Arial" w:cs="Arial"/>
          <w:b w:val="0"/>
          <w:i/>
          <w:sz w:val="24"/>
          <w:szCs w:val="24"/>
          <w:lang w:val="ru-RU"/>
        </w:rPr>
        <w:t>[вставить подпись (и) уполномоченного представителя (ей) изготовителя]</w:t>
      </w:r>
    </w:p>
    <w:p w14:paraId="72538045" w14:textId="77777777" w:rsidR="00D10A1C" w:rsidRPr="0089298E" w:rsidRDefault="00D10A1C" w:rsidP="00D10A1C">
      <w:pPr>
        <w:pStyle w:val="afa"/>
        <w:jc w:val="both"/>
        <w:rPr>
          <w:rFonts w:ascii="Arial" w:hAnsi="Arial" w:cs="Arial"/>
          <w:b w:val="0"/>
          <w:sz w:val="24"/>
          <w:szCs w:val="24"/>
          <w:lang w:val="ru-RU"/>
        </w:rPr>
      </w:pPr>
    </w:p>
    <w:p w14:paraId="086CD360" w14:textId="77777777" w:rsidR="00D10A1C" w:rsidRPr="0089298E" w:rsidRDefault="00D10A1C" w:rsidP="00D10A1C">
      <w:pPr>
        <w:pStyle w:val="afa"/>
        <w:jc w:val="both"/>
        <w:rPr>
          <w:rFonts w:ascii="Arial" w:hAnsi="Arial" w:cs="Arial"/>
          <w:b w:val="0"/>
          <w:sz w:val="24"/>
          <w:szCs w:val="24"/>
          <w:lang w:val="ru-RU"/>
        </w:rPr>
      </w:pPr>
    </w:p>
    <w:p w14:paraId="51F5CA8A" w14:textId="77777777" w:rsidR="00D10A1C" w:rsidRPr="0089298E" w:rsidRDefault="00D10A1C" w:rsidP="00D10A1C">
      <w:pPr>
        <w:pStyle w:val="afa"/>
        <w:jc w:val="both"/>
        <w:rPr>
          <w:rFonts w:ascii="Arial" w:hAnsi="Arial" w:cs="Arial"/>
          <w:b w:val="0"/>
          <w:sz w:val="24"/>
          <w:szCs w:val="24"/>
          <w:lang w:val="ru-RU"/>
        </w:rPr>
      </w:pPr>
      <w:r w:rsidRPr="0089298E">
        <w:rPr>
          <w:rFonts w:ascii="Arial" w:hAnsi="Arial" w:cs="Arial"/>
          <w:b w:val="0"/>
          <w:sz w:val="24"/>
          <w:szCs w:val="24"/>
          <w:lang w:val="ru-RU"/>
        </w:rPr>
        <w:t xml:space="preserve">Имя: </w:t>
      </w:r>
      <w:r w:rsidRPr="0089298E">
        <w:rPr>
          <w:rFonts w:ascii="Arial" w:hAnsi="Arial" w:cs="Arial"/>
          <w:b w:val="0"/>
          <w:i/>
          <w:sz w:val="24"/>
          <w:szCs w:val="24"/>
          <w:lang w:val="ru-RU"/>
        </w:rPr>
        <w:t>[указать полное имя (имена) уполномоченного представителя (ей) производителя]</w:t>
      </w:r>
    </w:p>
    <w:p w14:paraId="5D67E09B" w14:textId="77777777" w:rsidR="00D10A1C" w:rsidRPr="0089298E" w:rsidRDefault="00D10A1C" w:rsidP="00D10A1C">
      <w:pPr>
        <w:pStyle w:val="afa"/>
        <w:jc w:val="both"/>
        <w:rPr>
          <w:rFonts w:ascii="Arial" w:hAnsi="Arial" w:cs="Arial"/>
          <w:b w:val="0"/>
          <w:sz w:val="24"/>
          <w:szCs w:val="24"/>
          <w:lang w:val="ru-RU"/>
        </w:rPr>
      </w:pPr>
    </w:p>
    <w:p w14:paraId="7520774B" w14:textId="77777777" w:rsidR="00D10A1C" w:rsidRPr="0089298E" w:rsidRDefault="00D10A1C" w:rsidP="00D10A1C">
      <w:pPr>
        <w:pStyle w:val="afa"/>
        <w:jc w:val="both"/>
        <w:rPr>
          <w:rFonts w:ascii="Arial" w:hAnsi="Arial" w:cs="Arial"/>
          <w:b w:val="0"/>
          <w:i/>
          <w:sz w:val="24"/>
          <w:szCs w:val="24"/>
          <w:lang w:val="ru-RU"/>
        </w:rPr>
      </w:pPr>
      <w:r w:rsidRPr="0089298E">
        <w:rPr>
          <w:rFonts w:ascii="Arial" w:hAnsi="Arial" w:cs="Arial"/>
          <w:b w:val="0"/>
          <w:sz w:val="24"/>
          <w:szCs w:val="24"/>
          <w:lang w:val="ru-RU"/>
        </w:rPr>
        <w:t xml:space="preserve">Должность: </w:t>
      </w:r>
      <w:r w:rsidRPr="0089298E">
        <w:rPr>
          <w:rFonts w:ascii="Arial" w:hAnsi="Arial" w:cs="Arial"/>
          <w:b w:val="0"/>
          <w:i/>
          <w:sz w:val="24"/>
          <w:szCs w:val="24"/>
          <w:lang w:val="ru-RU"/>
        </w:rPr>
        <w:t>[вставить название]</w:t>
      </w:r>
    </w:p>
    <w:p w14:paraId="798D620B" w14:textId="77777777" w:rsidR="00D10A1C" w:rsidRPr="0089298E" w:rsidRDefault="00D10A1C" w:rsidP="00D10A1C">
      <w:pPr>
        <w:pStyle w:val="afa"/>
        <w:jc w:val="both"/>
        <w:rPr>
          <w:rFonts w:ascii="Arial" w:hAnsi="Arial" w:cs="Arial"/>
          <w:b w:val="0"/>
          <w:sz w:val="24"/>
          <w:szCs w:val="24"/>
          <w:lang w:val="ru-RU"/>
        </w:rPr>
      </w:pPr>
    </w:p>
    <w:p w14:paraId="3FF72C1E" w14:textId="77777777" w:rsidR="00D10A1C" w:rsidRPr="0089298E" w:rsidRDefault="00D10A1C" w:rsidP="00D10A1C">
      <w:pPr>
        <w:pStyle w:val="afa"/>
        <w:jc w:val="both"/>
        <w:rPr>
          <w:rFonts w:ascii="Arial" w:hAnsi="Arial" w:cs="Arial"/>
          <w:b w:val="0"/>
          <w:sz w:val="24"/>
          <w:szCs w:val="24"/>
          <w:lang w:val="ru-RU"/>
        </w:rPr>
      </w:pPr>
    </w:p>
    <w:p w14:paraId="086458F0" w14:textId="77777777" w:rsidR="00D10A1C" w:rsidRPr="0089298E" w:rsidRDefault="00D10A1C" w:rsidP="00D10A1C">
      <w:pPr>
        <w:pStyle w:val="afa"/>
        <w:jc w:val="both"/>
        <w:rPr>
          <w:rFonts w:ascii="Arial" w:hAnsi="Arial" w:cs="Arial"/>
          <w:b w:val="0"/>
          <w:sz w:val="24"/>
          <w:szCs w:val="24"/>
          <w:lang w:val="ru-RU"/>
        </w:rPr>
      </w:pPr>
    </w:p>
    <w:p w14:paraId="0CB4A118" w14:textId="77777777" w:rsidR="00D10A1C" w:rsidRPr="0089298E" w:rsidRDefault="00D10A1C" w:rsidP="00D10A1C">
      <w:pPr>
        <w:pStyle w:val="afa"/>
        <w:jc w:val="both"/>
        <w:rPr>
          <w:rFonts w:ascii="Arial" w:hAnsi="Arial" w:cs="Arial"/>
          <w:b w:val="0"/>
          <w:i/>
          <w:sz w:val="24"/>
          <w:szCs w:val="24"/>
          <w:lang w:val="ru-RU"/>
        </w:rPr>
      </w:pPr>
      <w:r w:rsidRPr="0089298E">
        <w:rPr>
          <w:rFonts w:ascii="Arial" w:hAnsi="Arial" w:cs="Arial"/>
          <w:b w:val="0"/>
          <w:sz w:val="24"/>
          <w:szCs w:val="24"/>
          <w:lang w:val="ru-RU"/>
        </w:rPr>
        <w:t xml:space="preserve">От ____________ дней __________________, _______ </w:t>
      </w:r>
      <w:r w:rsidRPr="0089298E">
        <w:rPr>
          <w:rFonts w:ascii="Arial" w:hAnsi="Arial" w:cs="Arial"/>
          <w:b w:val="0"/>
          <w:i/>
          <w:sz w:val="24"/>
          <w:szCs w:val="24"/>
          <w:lang w:val="ru-RU"/>
        </w:rPr>
        <w:t>[указать дату подписания]</w:t>
      </w:r>
    </w:p>
    <w:p w14:paraId="0894C826" w14:textId="77777777" w:rsidR="00D10A1C" w:rsidRPr="0089298E" w:rsidRDefault="00D10A1C" w:rsidP="00D10A1C">
      <w:pPr>
        <w:pStyle w:val="afa"/>
        <w:jc w:val="both"/>
        <w:rPr>
          <w:rFonts w:ascii="Arial" w:hAnsi="Arial" w:cs="Arial"/>
          <w:b w:val="0"/>
          <w:lang w:val="ru-RU"/>
        </w:rPr>
      </w:pPr>
    </w:p>
    <w:p w14:paraId="4ECF16A5" w14:textId="77777777" w:rsidR="00D10A1C" w:rsidRPr="0089298E" w:rsidRDefault="00D10A1C" w:rsidP="00D10A1C">
      <w:pPr>
        <w:pStyle w:val="afa"/>
        <w:jc w:val="both"/>
        <w:rPr>
          <w:rFonts w:ascii="Arial" w:hAnsi="Arial" w:cs="Arial"/>
          <w:b w:val="0"/>
          <w:lang w:val="ru-RU"/>
        </w:rPr>
      </w:pPr>
    </w:p>
    <w:p w14:paraId="79A4A4A9" w14:textId="77777777" w:rsidR="00D10A1C" w:rsidRPr="0089298E" w:rsidRDefault="00D10A1C" w:rsidP="00D10A1C">
      <w:pPr>
        <w:pStyle w:val="afa"/>
        <w:rPr>
          <w:rFonts w:ascii="Arial" w:hAnsi="Arial" w:cs="Arial"/>
          <w:lang w:val="ru-RU"/>
        </w:rPr>
      </w:pPr>
    </w:p>
    <w:p w14:paraId="3C4DD6BD" w14:textId="77777777" w:rsidR="00D10A1C" w:rsidRPr="0089298E" w:rsidRDefault="00D10A1C" w:rsidP="00D10A1C">
      <w:pPr>
        <w:pStyle w:val="afa"/>
        <w:rPr>
          <w:rFonts w:ascii="Arial" w:hAnsi="Arial" w:cs="Arial"/>
          <w:lang w:val="ru-RU"/>
        </w:rPr>
      </w:pPr>
    </w:p>
    <w:p w14:paraId="1133E781" w14:textId="77777777" w:rsidR="00D10A1C" w:rsidRPr="0089298E" w:rsidRDefault="00D10A1C" w:rsidP="00D10A1C">
      <w:pPr>
        <w:pStyle w:val="afa"/>
        <w:jc w:val="both"/>
        <w:rPr>
          <w:rFonts w:ascii="Arial" w:hAnsi="Arial" w:cs="Arial"/>
          <w:lang w:val="ru-RU"/>
        </w:rPr>
      </w:pPr>
    </w:p>
    <w:p w14:paraId="0F450759" w14:textId="77777777" w:rsidR="00D10A1C" w:rsidRPr="0089298E" w:rsidRDefault="00D10A1C" w:rsidP="00D10A1C">
      <w:pPr>
        <w:pStyle w:val="afa"/>
        <w:rPr>
          <w:rFonts w:ascii="Arial" w:hAnsi="Arial" w:cs="Arial"/>
          <w:lang w:val="ru-RU"/>
        </w:rPr>
      </w:pPr>
      <w:r w:rsidRPr="0089298E">
        <w:rPr>
          <w:rFonts w:ascii="Arial" w:hAnsi="Arial" w:cs="Arial"/>
          <w:lang w:val="ru-RU"/>
        </w:rPr>
        <w:t xml:space="preserve">Раздел </w:t>
      </w:r>
      <w:r w:rsidRPr="0089298E">
        <w:rPr>
          <w:rFonts w:ascii="Arial" w:hAnsi="Arial" w:cs="Arial"/>
        </w:rPr>
        <w:t>V</w:t>
      </w:r>
      <w:r w:rsidRPr="0089298E">
        <w:rPr>
          <w:rFonts w:ascii="Arial" w:hAnsi="Arial" w:cs="Arial"/>
          <w:lang w:val="ru-RU"/>
        </w:rPr>
        <w:t>. Правомочные страны</w:t>
      </w:r>
      <w:bookmarkEnd w:id="126"/>
      <w:bookmarkEnd w:id="127"/>
      <w:bookmarkEnd w:id="128"/>
      <w:bookmarkEnd w:id="129"/>
      <w:bookmarkEnd w:id="130"/>
    </w:p>
    <w:p w14:paraId="66379FBF" w14:textId="77777777" w:rsidR="00D10A1C" w:rsidRPr="0089298E" w:rsidRDefault="00D10A1C" w:rsidP="00D10A1C">
      <w:pPr>
        <w:jc w:val="center"/>
        <w:rPr>
          <w:rFonts w:ascii="Arial" w:hAnsi="Arial" w:cs="Arial"/>
          <w:b/>
          <w:lang w:val="ru-RU"/>
        </w:rPr>
      </w:pPr>
    </w:p>
    <w:p w14:paraId="7EF847FC" w14:textId="77777777" w:rsidR="00D10A1C" w:rsidRPr="0089298E" w:rsidRDefault="00D10A1C" w:rsidP="00D10A1C">
      <w:pPr>
        <w:jc w:val="center"/>
        <w:rPr>
          <w:rFonts w:ascii="Arial" w:hAnsi="Arial" w:cs="Arial"/>
          <w:b/>
          <w:lang w:val="ru-RU"/>
        </w:rPr>
      </w:pPr>
    </w:p>
    <w:p w14:paraId="15EE9A71" w14:textId="77777777" w:rsidR="00D10A1C" w:rsidRPr="0089298E" w:rsidRDefault="00D10A1C" w:rsidP="00D10A1C">
      <w:pPr>
        <w:jc w:val="center"/>
        <w:rPr>
          <w:rFonts w:ascii="Arial" w:hAnsi="Arial" w:cs="Arial"/>
          <w:b/>
          <w:lang w:val="ru-RU"/>
        </w:rPr>
      </w:pPr>
    </w:p>
    <w:p w14:paraId="7DA79952" w14:textId="77777777" w:rsidR="00D10A1C" w:rsidRPr="0089298E" w:rsidRDefault="00D10A1C" w:rsidP="00D10A1C">
      <w:pPr>
        <w:jc w:val="center"/>
        <w:rPr>
          <w:rFonts w:ascii="Arial" w:hAnsi="Arial" w:cs="Arial"/>
          <w:b/>
          <w:i/>
          <w:lang w:val="ru-RU"/>
        </w:rPr>
      </w:pPr>
    </w:p>
    <w:p w14:paraId="21B1C871" w14:textId="77777777" w:rsidR="00D10A1C" w:rsidRPr="0089298E" w:rsidRDefault="00D10A1C" w:rsidP="00D10A1C">
      <w:pPr>
        <w:jc w:val="center"/>
        <w:rPr>
          <w:rFonts w:ascii="Arial" w:hAnsi="Arial" w:cs="Arial"/>
          <w:b/>
          <w:lang w:val="ru-RU"/>
        </w:rPr>
      </w:pPr>
    </w:p>
    <w:p w14:paraId="3C634F06" w14:textId="77777777" w:rsidR="00D10A1C" w:rsidRPr="0089298E" w:rsidRDefault="00D10A1C" w:rsidP="00D10A1C">
      <w:pPr>
        <w:jc w:val="center"/>
        <w:rPr>
          <w:rFonts w:ascii="Arial" w:hAnsi="Arial" w:cs="Arial"/>
          <w:b/>
          <w:lang w:val="ru-RU"/>
        </w:rPr>
      </w:pPr>
      <w:r w:rsidRPr="0089298E">
        <w:rPr>
          <w:rFonts w:ascii="Arial" w:hAnsi="Arial" w:cs="Arial"/>
          <w:b/>
          <w:lang w:val="ru-RU"/>
        </w:rPr>
        <w:t xml:space="preserve">Правомочность предоставления товаров, работ и не-консультационных услуг по закупкам, финансируемым ИПФО </w:t>
      </w:r>
    </w:p>
    <w:p w14:paraId="48DB66F4" w14:textId="77777777" w:rsidR="00D10A1C" w:rsidRPr="0089298E" w:rsidRDefault="00D10A1C" w:rsidP="00D10A1C">
      <w:pPr>
        <w:jc w:val="center"/>
        <w:rPr>
          <w:rFonts w:ascii="Arial" w:hAnsi="Arial" w:cs="Arial"/>
          <w:lang w:val="ru-RU"/>
        </w:rPr>
      </w:pPr>
    </w:p>
    <w:p w14:paraId="24098D50" w14:textId="77777777" w:rsidR="00D10A1C" w:rsidRPr="0089298E" w:rsidRDefault="00D10A1C" w:rsidP="00D10A1C">
      <w:pPr>
        <w:jc w:val="center"/>
        <w:rPr>
          <w:rFonts w:ascii="Arial" w:hAnsi="Arial" w:cs="Arial"/>
          <w:lang w:val="ru-RU"/>
        </w:rPr>
      </w:pPr>
    </w:p>
    <w:p w14:paraId="1D7EF468" w14:textId="77777777" w:rsidR="00D10A1C" w:rsidRPr="0089298E" w:rsidRDefault="00D10A1C" w:rsidP="00D10A1C">
      <w:pPr>
        <w:rPr>
          <w:rFonts w:ascii="Arial" w:hAnsi="Arial" w:cs="Arial"/>
          <w:lang w:val="ru-RU"/>
        </w:rPr>
      </w:pPr>
      <w:r w:rsidRPr="0089298E">
        <w:rPr>
          <w:rFonts w:ascii="Arial" w:hAnsi="Arial" w:cs="Arial"/>
          <w:lang w:val="ru-RU"/>
        </w:rPr>
        <w:tab/>
      </w:r>
    </w:p>
    <w:p w14:paraId="2A72F20E" w14:textId="77777777" w:rsidR="00D10A1C" w:rsidRPr="0089298E" w:rsidRDefault="00D10A1C" w:rsidP="00D10A1C">
      <w:pPr>
        <w:pStyle w:val="25"/>
        <w:tabs>
          <w:tab w:val="clear" w:pos="720"/>
        </w:tabs>
        <w:ind w:left="0" w:firstLine="0"/>
        <w:jc w:val="both"/>
        <w:rPr>
          <w:rFonts w:ascii="Arial" w:hAnsi="Arial" w:cs="Arial"/>
          <w:i/>
          <w:iCs/>
          <w:spacing w:val="-4"/>
          <w:lang w:val="ru-RU"/>
        </w:rPr>
      </w:pPr>
      <w:r w:rsidRPr="0089298E">
        <w:rPr>
          <w:rFonts w:ascii="Arial" w:hAnsi="Arial" w:cs="Arial"/>
          <w:lang w:val="ru-RU"/>
        </w:rPr>
        <w:t xml:space="preserve">Ссылаясь на подписанный меморандум, где указано, что в торгах могут участвовать только индийские и узбекские компании. </w:t>
      </w:r>
    </w:p>
    <w:p w14:paraId="16BCC660" w14:textId="77777777" w:rsidR="00D10A1C" w:rsidRPr="0089298E" w:rsidRDefault="00D10A1C" w:rsidP="00D10A1C">
      <w:pPr>
        <w:rPr>
          <w:rFonts w:ascii="Arial" w:hAnsi="Arial" w:cs="Arial"/>
          <w:lang w:val="ru-RU"/>
        </w:rPr>
        <w:sectPr w:rsidR="00D10A1C" w:rsidRPr="0089298E" w:rsidSect="0067772D">
          <w:headerReference w:type="even" r:id="rId26"/>
          <w:headerReference w:type="default" r:id="rId27"/>
          <w:headerReference w:type="first" r:id="rId28"/>
          <w:endnotePr>
            <w:numFmt w:val="decimal"/>
          </w:endnotePr>
          <w:type w:val="oddPage"/>
          <w:pgSz w:w="11907" w:h="16839" w:code="9"/>
          <w:pgMar w:top="1440" w:right="1440" w:bottom="1440" w:left="1800" w:header="720" w:footer="720" w:gutter="0"/>
          <w:cols w:space="720"/>
          <w:titlePg/>
          <w:docGrid w:linePitch="326"/>
        </w:sectPr>
      </w:pPr>
    </w:p>
    <w:p w14:paraId="631308B2" w14:textId="77777777" w:rsidR="00D10A1C" w:rsidRPr="0089298E" w:rsidRDefault="00D10A1C" w:rsidP="00D10A1C">
      <w:pPr>
        <w:rPr>
          <w:rFonts w:ascii="Arial" w:hAnsi="Arial" w:cs="Arial"/>
          <w:lang w:val="ru-RU"/>
        </w:rPr>
      </w:pPr>
    </w:p>
    <w:p w14:paraId="27136733" w14:textId="77777777" w:rsidR="00D10A1C" w:rsidRPr="0089298E" w:rsidRDefault="00D10A1C" w:rsidP="00D10A1C">
      <w:pPr>
        <w:rPr>
          <w:rFonts w:ascii="Arial" w:hAnsi="Arial" w:cs="Arial"/>
          <w:lang w:val="ru-RU"/>
        </w:rPr>
      </w:pPr>
    </w:p>
    <w:p w14:paraId="2E6ACD32" w14:textId="77777777" w:rsidR="00D10A1C" w:rsidRPr="0089298E" w:rsidRDefault="00D10A1C" w:rsidP="00D10A1C">
      <w:pPr>
        <w:rPr>
          <w:rFonts w:ascii="Arial" w:hAnsi="Arial" w:cs="Arial"/>
          <w:lang w:val="ru-RU"/>
        </w:rPr>
      </w:pPr>
    </w:p>
    <w:p w14:paraId="524EBD72" w14:textId="77777777" w:rsidR="00D10A1C" w:rsidRPr="0089298E" w:rsidRDefault="00D10A1C" w:rsidP="00D10A1C">
      <w:pPr>
        <w:rPr>
          <w:rFonts w:ascii="Arial" w:hAnsi="Arial" w:cs="Arial"/>
          <w:lang w:val="ru-RU"/>
        </w:rPr>
      </w:pPr>
    </w:p>
    <w:p w14:paraId="31C6A6CA" w14:textId="77777777" w:rsidR="00D10A1C" w:rsidRPr="0089298E" w:rsidRDefault="00D10A1C" w:rsidP="00D10A1C">
      <w:pPr>
        <w:rPr>
          <w:rFonts w:ascii="Arial" w:hAnsi="Arial" w:cs="Arial"/>
          <w:lang w:val="ru-RU"/>
        </w:rPr>
      </w:pPr>
    </w:p>
    <w:p w14:paraId="2CF96E33" w14:textId="77777777" w:rsidR="00D10A1C" w:rsidRPr="0089298E" w:rsidRDefault="00D10A1C" w:rsidP="00D10A1C">
      <w:pPr>
        <w:rPr>
          <w:rFonts w:ascii="Arial" w:hAnsi="Arial" w:cs="Arial"/>
          <w:lang w:val="ru-RU"/>
        </w:rPr>
      </w:pPr>
    </w:p>
    <w:p w14:paraId="780553B2" w14:textId="77777777" w:rsidR="00D10A1C" w:rsidRPr="0089298E" w:rsidRDefault="00D10A1C" w:rsidP="00D10A1C">
      <w:pPr>
        <w:rPr>
          <w:rFonts w:ascii="Arial" w:hAnsi="Arial" w:cs="Arial"/>
          <w:lang w:val="ru-RU"/>
        </w:rPr>
      </w:pPr>
    </w:p>
    <w:p w14:paraId="7F68C434" w14:textId="77777777" w:rsidR="00D10A1C" w:rsidRPr="0089298E" w:rsidRDefault="00D10A1C" w:rsidP="00D10A1C">
      <w:pPr>
        <w:rPr>
          <w:rFonts w:ascii="Arial" w:hAnsi="Arial" w:cs="Arial"/>
          <w:lang w:val="ru-RU"/>
        </w:rPr>
      </w:pPr>
    </w:p>
    <w:p w14:paraId="713BF87F" w14:textId="77777777" w:rsidR="00D10A1C" w:rsidRPr="0089298E" w:rsidRDefault="00D10A1C" w:rsidP="00D10A1C">
      <w:pPr>
        <w:rPr>
          <w:rFonts w:ascii="Arial" w:hAnsi="Arial" w:cs="Arial"/>
          <w:lang w:val="ru-RU"/>
        </w:rPr>
      </w:pPr>
    </w:p>
    <w:p w14:paraId="24B918D9" w14:textId="77777777" w:rsidR="00D10A1C" w:rsidRPr="0089298E" w:rsidRDefault="00D10A1C" w:rsidP="00D10A1C">
      <w:pPr>
        <w:rPr>
          <w:rFonts w:ascii="Arial" w:hAnsi="Arial" w:cs="Arial"/>
          <w:lang w:val="ru-RU"/>
        </w:rPr>
      </w:pPr>
    </w:p>
    <w:p w14:paraId="6BFB0848" w14:textId="77777777" w:rsidR="00D10A1C" w:rsidRPr="0089298E" w:rsidRDefault="00D10A1C" w:rsidP="00D10A1C">
      <w:pPr>
        <w:rPr>
          <w:rFonts w:ascii="Arial" w:hAnsi="Arial" w:cs="Arial"/>
          <w:lang w:val="ru-RU"/>
        </w:rPr>
      </w:pPr>
    </w:p>
    <w:p w14:paraId="1879AEFD" w14:textId="77777777" w:rsidR="00D10A1C" w:rsidRPr="0089298E" w:rsidRDefault="00D10A1C" w:rsidP="00D10A1C">
      <w:pPr>
        <w:rPr>
          <w:rFonts w:ascii="Arial" w:hAnsi="Arial" w:cs="Arial"/>
          <w:lang w:val="ru-RU"/>
        </w:rPr>
      </w:pPr>
    </w:p>
    <w:p w14:paraId="0F3AEB11" w14:textId="77777777" w:rsidR="00D10A1C" w:rsidRPr="0089298E" w:rsidRDefault="00D10A1C" w:rsidP="00D10A1C">
      <w:pPr>
        <w:rPr>
          <w:rFonts w:ascii="Arial" w:hAnsi="Arial" w:cs="Arial"/>
          <w:lang w:val="ru-RU"/>
        </w:rPr>
      </w:pPr>
    </w:p>
    <w:p w14:paraId="6258A5C5" w14:textId="77777777" w:rsidR="00D10A1C" w:rsidRPr="0089298E" w:rsidRDefault="00D10A1C" w:rsidP="00D10A1C">
      <w:pPr>
        <w:pStyle w:val="Parts"/>
        <w:rPr>
          <w:rFonts w:ascii="Arial" w:hAnsi="Arial" w:cs="Arial"/>
        </w:rPr>
      </w:pPr>
      <w:bookmarkStart w:id="131" w:name="_Toc438529602"/>
      <w:bookmarkStart w:id="132" w:name="_Toc438725758"/>
      <w:bookmarkStart w:id="133" w:name="_Toc438817753"/>
      <w:bookmarkStart w:id="134" w:name="_Toc438954447"/>
      <w:bookmarkStart w:id="135" w:name="_Toc461939622"/>
      <w:bookmarkStart w:id="136" w:name="_Toc334686529"/>
      <w:r w:rsidRPr="0089298E">
        <w:rPr>
          <w:rFonts w:ascii="Arial" w:hAnsi="Arial" w:cs="Arial"/>
          <w:lang w:val="ru-RU"/>
        </w:rPr>
        <w:t xml:space="preserve">ЧАСТЬ </w:t>
      </w:r>
      <w:r w:rsidRPr="0089298E">
        <w:rPr>
          <w:rFonts w:ascii="Arial" w:hAnsi="Arial" w:cs="Arial"/>
        </w:rPr>
        <w:t>2 –</w:t>
      </w:r>
      <w:r w:rsidRPr="0089298E">
        <w:rPr>
          <w:rFonts w:ascii="Arial" w:hAnsi="Arial" w:cs="Arial"/>
          <w:lang w:val="ru-RU"/>
        </w:rPr>
        <w:t xml:space="preserve">Требования к </w:t>
      </w:r>
      <w:bookmarkEnd w:id="131"/>
      <w:bookmarkEnd w:id="132"/>
      <w:bookmarkEnd w:id="133"/>
      <w:bookmarkEnd w:id="134"/>
      <w:bookmarkEnd w:id="135"/>
      <w:bookmarkEnd w:id="136"/>
      <w:r w:rsidRPr="0089298E">
        <w:rPr>
          <w:rFonts w:ascii="Arial" w:hAnsi="Arial" w:cs="Arial"/>
          <w:lang w:val="ru-RU"/>
        </w:rPr>
        <w:t>Поставке</w:t>
      </w:r>
    </w:p>
    <w:p w14:paraId="7DDC520D" w14:textId="77777777" w:rsidR="00D10A1C" w:rsidRPr="0089298E" w:rsidRDefault="00D10A1C" w:rsidP="00D10A1C">
      <w:pPr>
        <w:rPr>
          <w:rFonts w:ascii="Arial" w:hAnsi="Arial" w:cs="Arial"/>
        </w:rPr>
      </w:pPr>
    </w:p>
    <w:p w14:paraId="0844B49D" w14:textId="77777777" w:rsidR="00D10A1C" w:rsidRPr="0089298E" w:rsidRDefault="00D10A1C" w:rsidP="00D10A1C">
      <w:pPr>
        <w:rPr>
          <w:rFonts w:ascii="Arial" w:hAnsi="Arial" w:cs="Arial"/>
        </w:rPr>
      </w:pPr>
    </w:p>
    <w:p w14:paraId="4ED19020" w14:textId="77777777" w:rsidR="00D10A1C" w:rsidRPr="0089298E" w:rsidRDefault="00D10A1C" w:rsidP="00D10A1C">
      <w:pPr>
        <w:rPr>
          <w:rFonts w:ascii="Arial" w:hAnsi="Arial" w:cs="Arial"/>
        </w:rPr>
        <w:sectPr w:rsidR="00D10A1C" w:rsidRPr="0089298E" w:rsidSect="0067772D">
          <w:headerReference w:type="first" r:id="rId29"/>
          <w:endnotePr>
            <w:numFmt w:val="decimal"/>
          </w:endnotePr>
          <w:type w:val="oddPage"/>
          <w:pgSz w:w="11907" w:h="16839" w:code="9"/>
          <w:pgMar w:top="1440" w:right="1440" w:bottom="1440" w:left="1800" w:header="720" w:footer="720" w:gutter="0"/>
          <w:pgNumType w:chapStyle="1"/>
          <w:cols w:space="720"/>
          <w:titlePg/>
          <w:docGrid w:linePitch="326"/>
        </w:sectPr>
      </w:pPr>
    </w:p>
    <w:tbl>
      <w:tblPr>
        <w:tblW w:w="9132" w:type="dxa"/>
        <w:tblLayout w:type="fixed"/>
        <w:tblLook w:val="0000" w:firstRow="0" w:lastRow="0" w:firstColumn="0" w:lastColumn="0" w:noHBand="0" w:noVBand="0"/>
      </w:tblPr>
      <w:tblGrid>
        <w:gridCol w:w="9132"/>
      </w:tblGrid>
      <w:tr w:rsidR="00D10A1C" w:rsidRPr="0089298E" w14:paraId="185E4DBA" w14:textId="77777777" w:rsidTr="0067772D">
        <w:trPr>
          <w:trHeight w:val="800"/>
        </w:trPr>
        <w:tc>
          <w:tcPr>
            <w:tcW w:w="9132" w:type="dxa"/>
            <w:vAlign w:val="center"/>
          </w:tcPr>
          <w:p w14:paraId="5892F217" w14:textId="77777777" w:rsidR="00D10A1C" w:rsidRPr="0089298E" w:rsidRDefault="00D10A1C" w:rsidP="0067772D">
            <w:pPr>
              <w:pStyle w:val="afa"/>
              <w:rPr>
                <w:rFonts w:ascii="Arial" w:hAnsi="Arial" w:cs="Arial"/>
                <w:lang w:val="ru-RU"/>
              </w:rPr>
            </w:pPr>
            <w:r w:rsidRPr="0089298E">
              <w:rPr>
                <w:rFonts w:ascii="Arial" w:hAnsi="Arial" w:cs="Arial"/>
                <w:lang w:val="ru-RU"/>
              </w:rPr>
              <w:lastRenderedPageBreak/>
              <w:t xml:space="preserve">Раздел </w:t>
            </w:r>
            <w:r w:rsidRPr="0089298E">
              <w:rPr>
                <w:rFonts w:ascii="Arial" w:hAnsi="Arial" w:cs="Arial"/>
              </w:rPr>
              <w:t>VII</w:t>
            </w:r>
            <w:r w:rsidRPr="0089298E">
              <w:rPr>
                <w:rFonts w:ascii="Arial" w:hAnsi="Arial" w:cs="Arial"/>
                <w:lang w:val="ru-RU"/>
              </w:rPr>
              <w:t>. Перечень требований</w:t>
            </w:r>
          </w:p>
        </w:tc>
      </w:tr>
    </w:tbl>
    <w:p w14:paraId="74D8853A" w14:textId="77777777" w:rsidR="00D10A1C" w:rsidRPr="0089298E" w:rsidRDefault="00D10A1C" w:rsidP="00D10A1C">
      <w:pPr>
        <w:rPr>
          <w:rFonts w:ascii="Arial" w:hAnsi="Arial" w:cs="Arial"/>
          <w:lang w:val="ru-RU"/>
        </w:rPr>
      </w:pPr>
    </w:p>
    <w:p w14:paraId="317BE5CD" w14:textId="77777777" w:rsidR="00D10A1C" w:rsidRPr="0089298E" w:rsidRDefault="00D10A1C" w:rsidP="00750F5E">
      <w:pPr>
        <w:pStyle w:val="Subtitle2"/>
        <w:rPr>
          <w:lang w:val="ru-RU"/>
        </w:rPr>
      </w:pPr>
      <w:r w:rsidRPr="0089298E">
        <w:rPr>
          <w:lang w:val="ru-RU"/>
        </w:rPr>
        <w:t>Содержание</w:t>
      </w:r>
    </w:p>
    <w:p w14:paraId="792BBA51" w14:textId="77777777" w:rsidR="00D10A1C" w:rsidRPr="0089298E" w:rsidRDefault="00D10A1C" w:rsidP="00D10A1C">
      <w:pPr>
        <w:rPr>
          <w:rFonts w:ascii="Arial" w:hAnsi="Arial" w:cs="Arial"/>
          <w:i/>
          <w:lang w:val="ru-RU"/>
        </w:rPr>
      </w:pPr>
    </w:p>
    <w:p w14:paraId="1D97B542" w14:textId="77777777" w:rsidR="00D10A1C" w:rsidRPr="0089298E" w:rsidRDefault="00D10A1C" w:rsidP="00D10A1C">
      <w:pPr>
        <w:pStyle w:val="11"/>
        <w:tabs>
          <w:tab w:val="clear" w:pos="9000"/>
          <w:tab w:val="right" w:leader="dot" w:pos="9498"/>
        </w:tabs>
        <w:ind w:right="-1"/>
        <w:rPr>
          <w:rFonts w:ascii="Arial" w:hAnsi="Arial" w:cs="Arial"/>
          <w:b w:val="0"/>
          <w:noProof/>
          <w:szCs w:val="24"/>
          <w:lang w:val="ru-RU"/>
        </w:rPr>
      </w:pPr>
      <w:r w:rsidRPr="0089298E">
        <w:rPr>
          <w:rFonts w:ascii="Arial" w:hAnsi="Arial" w:cs="Arial"/>
          <w:b w:val="0"/>
          <w:noProof/>
          <w:szCs w:val="24"/>
          <w:lang w:val="ru-RU"/>
        </w:rPr>
        <w:t>Перечень Товаров и График Поставок ..……………………………………………... 81</w:t>
      </w:r>
    </w:p>
    <w:p w14:paraId="601153F4" w14:textId="77777777" w:rsidR="00D10A1C" w:rsidRPr="0089298E" w:rsidRDefault="00D10A1C" w:rsidP="00D10A1C">
      <w:pPr>
        <w:pStyle w:val="11"/>
        <w:tabs>
          <w:tab w:val="clear" w:pos="9000"/>
          <w:tab w:val="right" w:leader="dot" w:pos="9498"/>
        </w:tabs>
        <w:ind w:right="-1"/>
        <w:rPr>
          <w:rFonts w:ascii="Arial" w:hAnsi="Arial" w:cs="Arial"/>
          <w:b w:val="0"/>
          <w:noProof/>
          <w:szCs w:val="24"/>
          <w:lang w:val="ru-RU"/>
        </w:rPr>
      </w:pPr>
      <w:r w:rsidRPr="0089298E">
        <w:rPr>
          <w:rFonts w:ascii="Arial" w:hAnsi="Arial" w:cs="Arial"/>
          <w:b w:val="0"/>
          <w:noProof/>
          <w:szCs w:val="24"/>
          <w:lang w:val="ru-RU"/>
        </w:rPr>
        <w:t>Перечень предоставляемых Сопутствующих услуг и график их завершения…..83</w:t>
      </w:r>
    </w:p>
    <w:p w14:paraId="13CEB393" w14:textId="77777777" w:rsidR="00D10A1C" w:rsidRPr="0089298E" w:rsidRDefault="00D10A1C" w:rsidP="00D10A1C">
      <w:pPr>
        <w:pStyle w:val="11"/>
        <w:tabs>
          <w:tab w:val="clear" w:pos="9000"/>
          <w:tab w:val="right" w:leader="dot" w:pos="9498"/>
        </w:tabs>
        <w:ind w:right="-1"/>
        <w:rPr>
          <w:rFonts w:ascii="Arial" w:hAnsi="Arial" w:cs="Arial"/>
          <w:b w:val="0"/>
          <w:noProof/>
          <w:szCs w:val="24"/>
          <w:lang w:val="ru-RU"/>
        </w:rPr>
      </w:pPr>
      <w:r w:rsidRPr="0089298E">
        <w:rPr>
          <w:rFonts w:ascii="Arial" w:hAnsi="Arial" w:cs="Arial"/>
          <w:b w:val="0"/>
          <w:noProof/>
          <w:szCs w:val="24"/>
          <w:lang w:val="ru-RU"/>
        </w:rPr>
        <w:t>Техническая спецификация ……………………………………….………………...…. 82</w:t>
      </w:r>
    </w:p>
    <w:p w14:paraId="7BCBD282" w14:textId="77777777" w:rsidR="00D10A1C" w:rsidRPr="0089298E" w:rsidRDefault="00D10A1C" w:rsidP="00D10A1C">
      <w:pPr>
        <w:tabs>
          <w:tab w:val="right" w:leader="dot" w:pos="9498"/>
        </w:tabs>
        <w:ind w:right="-1"/>
        <w:rPr>
          <w:rFonts w:ascii="Arial" w:hAnsi="Arial" w:cs="Arial"/>
          <w:lang w:val="ru-RU"/>
        </w:rPr>
      </w:pPr>
    </w:p>
    <w:p w14:paraId="5557C9B3" w14:textId="77777777" w:rsidR="00D10A1C" w:rsidRPr="0089298E" w:rsidRDefault="00D10A1C" w:rsidP="00D10A1C">
      <w:pPr>
        <w:tabs>
          <w:tab w:val="right" w:leader="dot" w:pos="9498"/>
        </w:tabs>
        <w:ind w:right="-1"/>
        <w:rPr>
          <w:rFonts w:ascii="Arial" w:hAnsi="Arial" w:cs="Arial"/>
          <w:lang w:val="ru-RU"/>
        </w:rPr>
      </w:pPr>
      <w:r w:rsidRPr="0089298E">
        <w:rPr>
          <w:rFonts w:ascii="Arial" w:hAnsi="Arial" w:cs="Arial"/>
          <w:lang w:val="ru-RU"/>
        </w:rPr>
        <w:t>Чертежи ………………………………………………………………………………….... 83</w:t>
      </w:r>
    </w:p>
    <w:p w14:paraId="23E1B743" w14:textId="77777777" w:rsidR="00D10A1C" w:rsidRPr="0089298E" w:rsidRDefault="00D10A1C" w:rsidP="00D10A1C">
      <w:pPr>
        <w:tabs>
          <w:tab w:val="right" w:leader="dot" w:pos="9498"/>
        </w:tabs>
        <w:ind w:right="-1"/>
        <w:rPr>
          <w:rFonts w:ascii="Arial" w:hAnsi="Arial" w:cs="Arial"/>
          <w:lang w:val="ru-RU"/>
        </w:rPr>
      </w:pPr>
    </w:p>
    <w:p w14:paraId="25405A03" w14:textId="77777777" w:rsidR="00D10A1C" w:rsidRPr="0089298E" w:rsidRDefault="00D10A1C" w:rsidP="00D10A1C">
      <w:pPr>
        <w:rPr>
          <w:rFonts w:ascii="Arial" w:hAnsi="Arial" w:cs="Arial"/>
          <w:lang w:val="ru-RU"/>
        </w:rPr>
      </w:pPr>
      <w:r w:rsidRPr="0089298E">
        <w:rPr>
          <w:rFonts w:ascii="Arial" w:hAnsi="Arial" w:cs="Arial"/>
          <w:lang w:val="ru-RU"/>
        </w:rPr>
        <w:t>Инспектирование и испытание…………………………………………………………. 84</w:t>
      </w:r>
    </w:p>
    <w:p w14:paraId="30C9E24F" w14:textId="77777777" w:rsidR="00D10A1C" w:rsidRPr="0089298E" w:rsidRDefault="00D10A1C" w:rsidP="00D10A1C">
      <w:pPr>
        <w:rPr>
          <w:rFonts w:ascii="Arial" w:hAnsi="Arial" w:cs="Arial"/>
          <w:lang w:val="ru-RU"/>
        </w:rPr>
      </w:pPr>
    </w:p>
    <w:p w14:paraId="4BFBB389" w14:textId="77777777" w:rsidR="00D10A1C" w:rsidRPr="0089298E" w:rsidRDefault="00D10A1C" w:rsidP="00D10A1C">
      <w:pPr>
        <w:pStyle w:val="11"/>
        <w:tabs>
          <w:tab w:val="clear" w:pos="9000"/>
          <w:tab w:val="right" w:leader="dot" w:pos="8990"/>
        </w:tabs>
        <w:rPr>
          <w:rFonts w:ascii="Arial" w:hAnsi="Arial" w:cs="Arial"/>
          <w:b w:val="0"/>
          <w:noProof/>
          <w:szCs w:val="24"/>
          <w:lang w:val="ru-RU"/>
        </w:rPr>
      </w:pPr>
    </w:p>
    <w:p w14:paraId="12236983" w14:textId="77777777" w:rsidR="00D10A1C" w:rsidRPr="0089298E" w:rsidRDefault="00D10A1C" w:rsidP="00D10A1C">
      <w:pPr>
        <w:jc w:val="right"/>
        <w:rPr>
          <w:rFonts w:ascii="Arial" w:hAnsi="Arial" w:cs="Arial"/>
          <w:b/>
          <w:lang w:val="ru-RU"/>
        </w:rPr>
      </w:pPr>
    </w:p>
    <w:p w14:paraId="739378CA" w14:textId="77777777" w:rsidR="00D10A1C" w:rsidRPr="0089298E" w:rsidRDefault="00D10A1C" w:rsidP="00D10A1C">
      <w:pPr>
        <w:pStyle w:val="21"/>
        <w:tabs>
          <w:tab w:val="clear" w:pos="9000"/>
          <w:tab w:val="right" w:leader="dot" w:pos="8990"/>
        </w:tabs>
        <w:rPr>
          <w:rFonts w:ascii="Arial" w:hAnsi="Arial" w:cs="Arial"/>
          <w:lang w:val="ru-RU"/>
        </w:rPr>
      </w:pPr>
    </w:p>
    <w:p w14:paraId="7B8DD20B" w14:textId="77777777" w:rsidR="00D10A1C" w:rsidRPr="0089298E" w:rsidRDefault="00D10A1C" w:rsidP="00D10A1C">
      <w:pPr>
        <w:pStyle w:val="SectionVHeader"/>
        <w:jc w:val="both"/>
        <w:rPr>
          <w:rFonts w:ascii="Arial" w:hAnsi="Arial" w:cs="Arial"/>
          <w:lang w:val="ru-RU"/>
        </w:rPr>
      </w:pPr>
      <w:r w:rsidRPr="0089298E">
        <w:rPr>
          <w:rFonts w:ascii="Arial" w:hAnsi="Arial" w:cs="Arial"/>
          <w:lang w:val="ru-RU"/>
        </w:rPr>
        <w:br w:type="page"/>
      </w:r>
    </w:p>
    <w:p w14:paraId="0ABFE929" w14:textId="77777777" w:rsidR="00D10A1C" w:rsidRPr="0089298E" w:rsidRDefault="00D10A1C" w:rsidP="00D10A1C">
      <w:pPr>
        <w:rPr>
          <w:rFonts w:ascii="Arial" w:hAnsi="Arial" w:cs="Arial"/>
          <w:lang w:val="ru-RU"/>
        </w:rPr>
        <w:sectPr w:rsidR="00D10A1C" w:rsidRPr="0089298E" w:rsidSect="0067772D">
          <w:headerReference w:type="default" r:id="rId30"/>
          <w:headerReference w:type="first" r:id="rId31"/>
          <w:endnotePr>
            <w:numFmt w:val="decimal"/>
          </w:endnotePr>
          <w:pgSz w:w="11907" w:h="16839" w:code="9"/>
          <w:pgMar w:top="1440" w:right="1134" w:bottom="1440" w:left="1276" w:header="720" w:footer="720" w:gutter="0"/>
          <w:pgNumType w:chapStyle="1"/>
          <w:cols w:space="720"/>
          <w:titlePg/>
          <w:docGrid w:linePitch="326"/>
        </w:sectPr>
      </w:pPr>
    </w:p>
    <w:p w14:paraId="7F60726D" w14:textId="77777777" w:rsidR="00D10A1C" w:rsidRPr="0089298E" w:rsidRDefault="00D10A1C" w:rsidP="00D10A1C">
      <w:pPr>
        <w:rPr>
          <w:lang w:val="ru-RU"/>
        </w:rPr>
      </w:pPr>
      <w:bookmarkStart w:id="137" w:name="_Toc494201354"/>
    </w:p>
    <w:tbl>
      <w:tblPr>
        <w:tblW w:w="147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417"/>
        <w:gridCol w:w="850"/>
        <w:gridCol w:w="4283"/>
        <w:gridCol w:w="1134"/>
        <w:gridCol w:w="1276"/>
        <w:gridCol w:w="1701"/>
        <w:gridCol w:w="1418"/>
        <w:gridCol w:w="1565"/>
        <w:gridCol w:w="1695"/>
        <w:gridCol w:w="42"/>
      </w:tblGrid>
      <w:tr w:rsidR="00D10A1C" w:rsidRPr="0089298E" w14:paraId="1CC928DB" w14:textId="77777777" w:rsidTr="004F6A9C">
        <w:trPr>
          <w:gridBefore w:val="1"/>
          <w:wBefore w:w="404" w:type="dxa"/>
          <w:cantSplit/>
        </w:trPr>
        <w:tc>
          <w:tcPr>
            <w:tcW w:w="14381" w:type="dxa"/>
            <w:gridSpan w:val="10"/>
            <w:tcBorders>
              <w:top w:val="nil"/>
              <w:left w:val="nil"/>
              <w:bottom w:val="double" w:sz="4" w:space="0" w:color="auto"/>
              <w:right w:val="nil"/>
            </w:tcBorders>
            <w:vAlign w:val="center"/>
          </w:tcPr>
          <w:p w14:paraId="3212CA11" w14:textId="77777777" w:rsidR="00D10A1C" w:rsidRPr="0089298E" w:rsidRDefault="00D10A1C" w:rsidP="002314AD">
            <w:pPr>
              <w:pStyle w:val="SectionVIHeader0"/>
              <w:numPr>
                <w:ilvl w:val="0"/>
                <w:numId w:val="31"/>
              </w:numPr>
              <w:spacing w:before="0" w:after="0"/>
              <w:rPr>
                <w:rFonts w:ascii="Arial" w:hAnsi="Arial" w:cs="Arial"/>
                <w:lang w:val="ru-RU"/>
              </w:rPr>
            </w:pPr>
            <w:r w:rsidRPr="0089298E">
              <w:rPr>
                <w:rFonts w:ascii="Arial" w:hAnsi="Arial" w:cs="Arial"/>
                <w:lang w:val="ru-RU"/>
              </w:rPr>
              <w:t>Перечень товаров и график поставок</w:t>
            </w:r>
          </w:p>
          <w:p w14:paraId="15DEBB6E" w14:textId="77777777" w:rsidR="00D10A1C" w:rsidRPr="0089298E" w:rsidRDefault="00D10A1C" w:rsidP="0067772D">
            <w:pPr>
              <w:rPr>
                <w:rFonts w:ascii="Arial" w:hAnsi="Arial" w:cs="Arial"/>
                <w:i/>
                <w:iCs/>
                <w:lang w:val="ru-RU"/>
              </w:rPr>
            </w:pPr>
            <w:r w:rsidRPr="0089298E">
              <w:rPr>
                <w:rFonts w:ascii="Arial" w:hAnsi="Arial" w:cs="Arial"/>
                <w:i/>
                <w:iCs/>
                <w:lang w:val="ru-RU"/>
              </w:rPr>
              <w:t>[Покупатель должен заполнить эту таблицу, за исключением столбца «Дата поставки, предложенная Участником», который должен заполнить Участник.]</w:t>
            </w:r>
          </w:p>
        </w:tc>
      </w:tr>
      <w:tr w:rsidR="00D10A1C" w:rsidRPr="0089298E" w14:paraId="19962EC3" w14:textId="77777777" w:rsidTr="0055250A">
        <w:trPr>
          <w:gridAfter w:val="1"/>
          <w:wAfter w:w="42" w:type="dxa"/>
          <w:cantSplit/>
          <w:trHeight w:val="240"/>
        </w:trPr>
        <w:tc>
          <w:tcPr>
            <w:tcW w:w="821" w:type="dxa"/>
            <w:gridSpan w:val="2"/>
            <w:vMerge w:val="restart"/>
            <w:tcBorders>
              <w:top w:val="double" w:sz="4" w:space="0" w:color="auto"/>
              <w:left w:val="double" w:sz="4" w:space="0" w:color="auto"/>
              <w:right w:val="single" w:sz="4" w:space="0" w:color="auto"/>
            </w:tcBorders>
            <w:vAlign w:val="center"/>
          </w:tcPr>
          <w:p w14:paraId="6C310E61" w14:textId="77777777" w:rsidR="00D10A1C" w:rsidRPr="0089298E" w:rsidRDefault="00D10A1C" w:rsidP="0067772D">
            <w:pPr>
              <w:jc w:val="center"/>
              <w:rPr>
                <w:rFonts w:ascii="Arial" w:hAnsi="Arial" w:cs="Arial"/>
                <w:sz w:val="20"/>
                <w:lang w:val="ru-RU"/>
              </w:rPr>
            </w:pPr>
            <w:r w:rsidRPr="0089298E">
              <w:rPr>
                <w:rFonts w:ascii="Arial" w:hAnsi="Arial" w:cs="Arial"/>
                <w:b/>
                <w:bCs/>
                <w:sz w:val="20"/>
                <w:lang w:val="ru-RU"/>
              </w:rPr>
              <w:t>Лот №</w:t>
            </w:r>
          </w:p>
        </w:tc>
        <w:tc>
          <w:tcPr>
            <w:tcW w:w="850" w:type="dxa"/>
            <w:vMerge w:val="restart"/>
            <w:tcBorders>
              <w:top w:val="double" w:sz="4" w:space="0" w:color="auto"/>
              <w:left w:val="single" w:sz="4" w:space="0" w:color="auto"/>
              <w:right w:val="single" w:sz="4" w:space="0" w:color="auto"/>
            </w:tcBorders>
            <w:vAlign w:val="center"/>
          </w:tcPr>
          <w:p w14:paraId="3101A19D" w14:textId="77777777" w:rsidR="00D10A1C" w:rsidRPr="0089298E" w:rsidRDefault="00D10A1C" w:rsidP="0067772D">
            <w:pPr>
              <w:jc w:val="center"/>
              <w:rPr>
                <w:rFonts w:ascii="Arial" w:hAnsi="Arial" w:cs="Arial"/>
                <w:sz w:val="20"/>
                <w:lang w:val="ru-RU"/>
              </w:rPr>
            </w:pPr>
            <w:proofErr w:type="spellStart"/>
            <w:r w:rsidRPr="0089298E">
              <w:rPr>
                <w:rFonts w:ascii="Arial" w:hAnsi="Arial" w:cs="Arial"/>
                <w:b/>
                <w:bCs/>
                <w:sz w:val="20"/>
              </w:rPr>
              <w:t>Позиция</w:t>
            </w:r>
            <w:proofErr w:type="spellEnd"/>
            <w:r w:rsidRPr="0089298E">
              <w:rPr>
                <w:rFonts w:ascii="Arial" w:hAnsi="Arial" w:cs="Arial"/>
                <w:b/>
                <w:bCs/>
                <w:sz w:val="20"/>
                <w:lang w:val="ru-RU"/>
              </w:rPr>
              <w:t xml:space="preserve"> №</w:t>
            </w:r>
          </w:p>
        </w:tc>
        <w:tc>
          <w:tcPr>
            <w:tcW w:w="4283" w:type="dxa"/>
            <w:vMerge w:val="restart"/>
            <w:tcBorders>
              <w:top w:val="double" w:sz="4" w:space="0" w:color="auto"/>
              <w:left w:val="single" w:sz="4" w:space="0" w:color="auto"/>
              <w:right w:val="single" w:sz="4" w:space="0" w:color="auto"/>
            </w:tcBorders>
            <w:vAlign w:val="center"/>
          </w:tcPr>
          <w:p w14:paraId="26A1DFF9" w14:textId="77777777" w:rsidR="00D10A1C" w:rsidRPr="0089298E" w:rsidRDefault="00D10A1C" w:rsidP="0067772D">
            <w:pPr>
              <w:suppressAutoHyphens/>
              <w:jc w:val="center"/>
              <w:rPr>
                <w:rFonts w:ascii="Arial" w:hAnsi="Arial" w:cs="Arial"/>
                <w:b/>
                <w:bCs/>
                <w:sz w:val="20"/>
              </w:rPr>
            </w:pPr>
            <w:r w:rsidRPr="0089298E">
              <w:rPr>
                <w:rFonts w:ascii="Arial" w:hAnsi="Arial" w:cs="Arial"/>
                <w:b/>
                <w:bCs/>
                <w:sz w:val="20"/>
                <w:lang w:val="ru-RU"/>
              </w:rPr>
              <w:t>Описание товара</w:t>
            </w:r>
          </w:p>
        </w:tc>
        <w:tc>
          <w:tcPr>
            <w:tcW w:w="1134" w:type="dxa"/>
            <w:vMerge w:val="restart"/>
            <w:tcBorders>
              <w:top w:val="double" w:sz="4" w:space="0" w:color="auto"/>
              <w:left w:val="single" w:sz="4" w:space="0" w:color="auto"/>
              <w:right w:val="single" w:sz="4" w:space="0" w:color="auto"/>
            </w:tcBorders>
            <w:vAlign w:val="center"/>
          </w:tcPr>
          <w:p w14:paraId="2B1A286D" w14:textId="77777777" w:rsidR="00D10A1C" w:rsidRPr="0089298E" w:rsidRDefault="00D10A1C" w:rsidP="0067772D">
            <w:pPr>
              <w:suppressAutoHyphens/>
              <w:jc w:val="center"/>
              <w:rPr>
                <w:rFonts w:ascii="Arial" w:hAnsi="Arial" w:cs="Arial"/>
                <w:b/>
                <w:bCs/>
                <w:sz w:val="20"/>
                <w:lang w:val="ru-RU"/>
              </w:rPr>
            </w:pPr>
            <w:r w:rsidRPr="0089298E">
              <w:rPr>
                <w:rFonts w:ascii="Arial" w:hAnsi="Arial" w:cs="Arial"/>
                <w:b/>
                <w:bCs/>
                <w:sz w:val="20"/>
                <w:lang w:val="ru-RU"/>
              </w:rPr>
              <w:t>Количество</w:t>
            </w:r>
          </w:p>
        </w:tc>
        <w:tc>
          <w:tcPr>
            <w:tcW w:w="1276" w:type="dxa"/>
            <w:vMerge w:val="restart"/>
            <w:tcBorders>
              <w:top w:val="double" w:sz="4" w:space="0" w:color="auto"/>
              <w:left w:val="single" w:sz="4" w:space="0" w:color="auto"/>
              <w:right w:val="single" w:sz="4" w:space="0" w:color="auto"/>
            </w:tcBorders>
            <w:vAlign w:val="center"/>
          </w:tcPr>
          <w:p w14:paraId="258DB6B0" w14:textId="77777777" w:rsidR="00D10A1C" w:rsidRPr="0089298E" w:rsidRDefault="00D10A1C" w:rsidP="0067772D">
            <w:pPr>
              <w:suppressAutoHyphens/>
              <w:jc w:val="center"/>
              <w:rPr>
                <w:rFonts w:ascii="Arial" w:hAnsi="Arial" w:cs="Arial"/>
                <w:b/>
                <w:bCs/>
                <w:sz w:val="20"/>
              </w:rPr>
            </w:pPr>
            <w:r w:rsidRPr="0089298E">
              <w:rPr>
                <w:rFonts w:ascii="Arial" w:hAnsi="Arial" w:cs="Arial"/>
                <w:b/>
                <w:bCs/>
                <w:sz w:val="20"/>
                <w:lang w:val="ru-RU"/>
              </w:rPr>
              <w:t>Физическая единица</w:t>
            </w:r>
          </w:p>
        </w:tc>
        <w:tc>
          <w:tcPr>
            <w:tcW w:w="1701" w:type="dxa"/>
            <w:vMerge w:val="restart"/>
            <w:tcBorders>
              <w:top w:val="double" w:sz="4" w:space="0" w:color="auto"/>
              <w:left w:val="single" w:sz="4" w:space="0" w:color="auto"/>
              <w:right w:val="single" w:sz="4" w:space="0" w:color="auto"/>
            </w:tcBorders>
            <w:vAlign w:val="center"/>
          </w:tcPr>
          <w:p w14:paraId="48A656A7" w14:textId="77777777" w:rsidR="00D10A1C" w:rsidRPr="0089298E" w:rsidRDefault="00D10A1C" w:rsidP="0067772D">
            <w:pPr>
              <w:jc w:val="center"/>
              <w:rPr>
                <w:rFonts w:ascii="Arial" w:hAnsi="Arial" w:cs="Arial"/>
                <w:b/>
                <w:bCs/>
                <w:sz w:val="20"/>
                <w:lang w:val="ru-RU"/>
              </w:rPr>
            </w:pPr>
            <w:r w:rsidRPr="0089298E">
              <w:rPr>
                <w:rFonts w:ascii="Arial" w:hAnsi="Arial" w:cs="Arial"/>
                <w:b/>
                <w:bCs/>
                <w:sz w:val="20"/>
                <w:lang w:val="ru-RU"/>
              </w:rPr>
              <w:t>Конечный пункт (проектная площадка), как указано в ИКТ</w:t>
            </w:r>
          </w:p>
        </w:tc>
        <w:tc>
          <w:tcPr>
            <w:tcW w:w="4678" w:type="dxa"/>
            <w:gridSpan w:val="3"/>
            <w:tcBorders>
              <w:top w:val="double" w:sz="4" w:space="0" w:color="auto"/>
              <w:left w:val="single" w:sz="4" w:space="0" w:color="auto"/>
              <w:bottom w:val="single" w:sz="4" w:space="0" w:color="auto"/>
              <w:right w:val="double" w:sz="4" w:space="0" w:color="auto"/>
            </w:tcBorders>
            <w:vAlign w:val="center"/>
          </w:tcPr>
          <w:p w14:paraId="305720E8" w14:textId="77777777" w:rsidR="00D10A1C" w:rsidRPr="0089298E" w:rsidRDefault="00D10A1C" w:rsidP="0067772D">
            <w:pPr>
              <w:jc w:val="center"/>
              <w:rPr>
                <w:rFonts w:ascii="Arial" w:hAnsi="Arial" w:cs="Arial"/>
                <w:sz w:val="20"/>
              </w:rPr>
            </w:pPr>
            <w:r w:rsidRPr="0089298E">
              <w:rPr>
                <w:rFonts w:ascii="Arial" w:hAnsi="Arial" w:cs="Arial"/>
                <w:b/>
                <w:bCs/>
                <w:sz w:val="20"/>
                <w:lang w:val="ru-RU"/>
              </w:rPr>
              <w:t>Дата поставки (согласно Инкотермс)</w:t>
            </w:r>
          </w:p>
        </w:tc>
      </w:tr>
      <w:tr w:rsidR="00D10A1C" w:rsidRPr="0089298E" w14:paraId="39D29A9A" w14:textId="77777777" w:rsidTr="0055250A">
        <w:trPr>
          <w:gridAfter w:val="1"/>
          <w:wAfter w:w="42" w:type="dxa"/>
          <w:cantSplit/>
          <w:trHeight w:val="1144"/>
        </w:trPr>
        <w:tc>
          <w:tcPr>
            <w:tcW w:w="821" w:type="dxa"/>
            <w:gridSpan w:val="2"/>
            <w:vMerge/>
            <w:tcBorders>
              <w:left w:val="double" w:sz="4" w:space="0" w:color="auto"/>
              <w:bottom w:val="single" w:sz="4" w:space="0" w:color="auto"/>
              <w:right w:val="single" w:sz="4" w:space="0" w:color="auto"/>
            </w:tcBorders>
            <w:vAlign w:val="center"/>
          </w:tcPr>
          <w:p w14:paraId="318CB772" w14:textId="77777777" w:rsidR="00D10A1C" w:rsidRPr="0089298E" w:rsidRDefault="00D10A1C" w:rsidP="0067772D">
            <w:pPr>
              <w:suppressAutoHyphens/>
              <w:jc w:val="center"/>
              <w:rPr>
                <w:rFonts w:ascii="Arial" w:hAnsi="Arial" w:cs="Arial"/>
                <w:sz w:val="20"/>
              </w:rPr>
            </w:pPr>
          </w:p>
        </w:tc>
        <w:tc>
          <w:tcPr>
            <w:tcW w:w="850" w:type="dxa"/>
            <w:vMerge/>
            <w:tcBorders>
              <w:left w:val="single" w:sz="4" w:space="0" w:color="auto"/>
              <w:bottom w:val="single" w:sz="4" w:space="0" w:color="auto"/>
              <w:right w:val="single" w:sz="4" w:space="0" w:color="auto"/>
            </w:tcBorders>
            <w:vAlign w:val="center"/>
          </w:tcPr>
          <w:p w14:paraId="7E666AA0" w14:textId="77777777" w:rsidR="00D10A1C" w:rsidRPr="0089298E" w:rsidRDefault="00D10A1C" w:rsidP="0067772D">
            <w:pPr>
              <w:suppressAutoHyphens/>
              <w:jc w:val="center"/>
              <w:rPr>
                <w:rFonts w:ascii="Arial" w:hAnsi="Arial" w:cs="Arial"/>
                <w:sz w:val="20"/>
              </w:rPr>
            </w:pPr>
          </w:p>
        </w:tc>
        <w:tc>
          <w:tcPr>
            <w:tcW w:w="4283" w:type="dxa"/>
            <w:vMerge/>
            <w:tcBorders>
              <w:left w:val="single" w:sz="4" w:space="0" w:color="auto"/>
              <w:bottom w:val="single" w:sz="4" w:space="0" w:color="auto"/>
              <w:right w:val="single" w:sz="4" w:space="0" w:color="auto"/>
            </w:tcBorders>
            <w:vAlign w:val="center"/>
          </w:tcPr>
          <w:p w14:paraId="3A1570A4" w14:textId="77777777" w:rsidR="00D10A1C" w:rsidRPr="0089298E" w:rsidRDefault="00D10A1C" w:rsidP="0067772D">
            <w:pPr>
              <w:suppressAutoHyphens/>
              <w:jc w:val="center"/>
              <w:rPr>
                <w:rFonts w:ascii="Arial" w:hAnsi="Arial" w:cs="Arial"/>
                <w:sz w:val="20"/>
              </w:rPr>
            </w:pPr>
          </w:p>
        </w:tc>
        <w:tc>
          <w:tcPr>
            <w:tcW w:w="1134" w:type="dxa"/>
            <w:vMerge/>
            <w:tcBorders>
              <w:left w:val="single" w:sz="4" w:space="0" w:color="auto"/>
              <w:bottom w:val="single" w:sz="4" w:space="0" w:color="auto"/>
              <w:right w:val="single" w:sz="4" w:space="0" w:color="auto"/>
            </w:tcBorders>
            <w:vAlign w:val="center"/>
          </w:tcPr>
          <w:p w14:paraId="638F086F" w14:textId="77777777" w:rsidR="00D10A1C" w:rsidRPr="0089298E" w:rsidRDefault="00D10A1C" w:rsidP="0067772D">
            <w:pPr>
              <w:suppressAutoHyphens/>
              <w:jc w:val="center"/>
              <w:rPr>
                <w:rFonts w:ascii="Arial" w:hAnsi="Arial" w:cs="Arial"/>
                <w:sz w:val="20"/>
              </w:rPr>
            </w:pPr>
          </w:p>
        </w:tc>
        <w:tc>
          <w:tcPr>
            <w:tcW w:w="1276" w:type="dxa"/>
            <w:vMerge/>
            <w:tcBorders>
              <w:left w:val="single" w:sz="4" w:space="0" w:color="auto"/>
              <w:bottom w:val="single" w:sz="4" w:space="0" w:color="auto"/>
              <w:right w:val="single" w:sz="4" w:space="0" w:color="auto"/>
            </w:tcBorders>
            <w:vAlign w:val="center"/>
          </w:tcPr>
          <w:p w14:paraId="014387C2" w14:textId="77777777" w:rsidR="00D10A1C" w:rsidRPr="0089298E" w:rsidRDefault="00D10A1C" w:rsidP="0067772D">
            <w:pPr>
              <w:suppressAutoHyphens/>
              <w:jc w:val="center"/>
              <w:rPr>
                <w:rFonts w:ascii="Arial" w:hAnsi="Arial" w:cs="Arial"/>
                <w:sz w:val="20"/>
              </w:rPr>
            </w:pPr>
          </w:p>
        </w:tc>
        <w:tc>
          <w:tcPr>
            <w:tcW w:w="1701" w:type="dxa"/>
            <w:vMerge/>
            <w:tcBorders>
              <w:left w:val="single" w:sz="4" w:space="0" w:color="auto"/>
              <w:bottom w:val="single" w:sz="4" w:space="0" w:color="auto"/>
              <w:right w:val="single" w:sz="4" w:space="0" w:color="auto"/>
            </w:tcBorders>
            <w:vAlign w:val="center"/>
          </w:tcPr>
          <w:p w14:paraId="16BBD381" w14:textId="77777777" w:rsidR="00D10A1C" w:rsidRPr="0089298E" w:rsidRDefault="00D10A1C" w:rsidP="0067772D">
            <w:pPr>
              <w:jc w:val="center"/>
              <w:rPr>
                <w:rFonts w:ascii="Arial" w:hAnsi="Arial" w:cs="Arial"/>
                <w:sz w:val="20"/>
              </w:rPr>
            </w:pPr>
          </w:p>
        </w:tc>
        <w:tc>
          <w:tcPr>
            <w:tcW w:w="1418" w:type="dxa"/>
            <w:tcBorders>
              <w:top w:val="single" w:sz="4" w:space="0" w:color="auto"/>
              <w:left w:val="single" w:sz="4" w:space="0" w:color="auto"/>
              <w:right w:val="single" w:sz="4" w:space="0" w:color="auto"/>
            </w:tcBorders>
            <w:vAlign w:val="center"/>
          </w:tcPr>
          <w:p w14:paraId="3EADADEB" w14:textId="77777777" w:rsidR="00D10A1C" w:rsidRPr="0089298E" w:rsidRDefault="00D10A1C" w:rsidP="0067772D">
            <w:pPr>
              <w:jc w:val="center"/>
              <w:rPr>
                <w:rFonts w:ascii="Arial" w:hAnsi="Arial" w:cs="Arial"/>
                <w:b/>
                <w:bCs/>
                <w:sz w:val="20"/>
              </w:rPr>
            </w:pPr>
            <w:proofErr w:type="spellStart"/>
            <w:r w:rsidRPr="0089298E">
              <w:rPr>
                <w:rFonts w:ascii="Arial" w:hAnsi="Arial" w:cs="Arial"/>
                <w:b/>
                <w:bCs/>
                <w:sz w:val="20"/>
              </w:rPr>
              <w:t>Самая</w:t>
            </w:r>
            <w:proofErr w:type="spellEnd"/>
            <w:r w:rsidRPr="0089298E">
              <w:rPr>
                <w:rFonts w:ascii="Arial" w:hAnsi="Arial" w:cs="Arial"/>
                <w:b/>
                <w:bCs/>
                <w:sz w:val="20"/>
              </w:rPr>
              <w:t xml:space="preserve"> </w:t>
            </w:r>
            <w:proofErr w:type="spellStart"/>
            <w:r w:rsidRPr="0089298E">
              <w:rPr>
                <w:rFonts w:ascii="Arial" w:hAnsi="Arial" w:cs="Arial"/>
                <w:b/>
                <w:bCs/>
                <w:sz w:val="20"/>
              </w:rPr>
              <w:t>ранняя</w:t>
            </w:r>
            <w:proofErr w:type="spellEnd"/>
            <w:r w:rsidRPr="0089298E">
              <w:rPr>
                <w:rFonts w:ascii="Arial" w:hAnsi="Arial" w:cs="Arial"/>
                <w:b/>
                <w:bCs/>
                <w:sz w:val="20"/>
              </w:rPr>
              <w:t xml:space="preserve"> </w:t>
            </w:r>
            <w:proofErr w:type="spellStart"/>
            <w:r w:rsidRPr="0089298E">
              <w:rPr>
                <w:rFonts w:ascii="Arial" w:hAnsi="Arial" w:cs="Arial"/>
                <w:b/>
                <w:bCs/>
                <w:sz w:val="20"/>
              </w:rPr>
              <w:t>дата</w:t>
            </w:r>
            <w:proofErr w:type="spellEnd"/>
            <w:r w:rsidRPr="0089298E">
              <w:rPr>
                <w:rFonts w:ascii="Arial" w:hAnsi="Arial" w:cs="Arial"/>
                <w:b/>
                <w:bCs/>
                <w:sz w:val="20"/>
              </w:rPr>
              <w:t xml:space="preserve"> </w:t>
            </w:r>
            <w:proofErr w:type="spellStart"/>
            <w:r w:rsidRPr="0089298E">
              <w:rPr>
                <w:rFonts w:ascii="Arial" w:hAnsi="Arial" w:cs="Arial"/>
                <w:b/>
                <w:bCs/>
                <w:sz w:val="20"/>
              </w:rPr>
              <w:t>поставки</w:t>
            </w:r>
            <w:proofErr w:type="spellEnd"/>
          </w:p>
        </w:tc>
        <w:tc>
          <w:tcPr>
            <w:tcW w:w="1565" w:type="dxa"/>
            <w:tcBorders>
              <w:top w:val="single" w:sz="4" w:space="0" w:color="auto"/>
              <w:left w:val="single" w:sz="4" w:space="0" w:color="auto"/>
              <w:right w:val="single" w:sz="4" w:space="0" w:color="auto"/>
            </w:tcBorders>
            <w:vAlign w:val="center"/>
          </w:tcPr>
          <w:p w14:paraId="27F5DC3D" w14:textId="77777777" w:rsidR="00D10A1C" w:rsidRPr="0089298E" w:rsidRDefault="00D10A1C" w:rsidP="0067772D">
            <w:pPr>
              <w:jc w:val="center"/>
              <w:rPr>
                <w:rFonts w:ascii="Arial" w:hAnsi="Arial" w:cs="Arial"/>
                <w:b/>
                <w:bCs/>
                <w:sz w:val="20"/>
              </w:rPr>
            </w:pPr>
            <w:proofErr w:type="spellStart"/>
            <w:r w:rsidRPr="0089298E">
              <w:rPr>
                <w:rFonts w:ascii="Arial" w:hAnsi="Arial" w:cs="Arial"/>
                <w:b/>
                <w:bCs/>
                <w:sz w:val="20"/>
              </w:rPr>
              <w:t>Дата</w:t>
            </w:r>
            <w:proofErr w:type="spellEnd"/>
            <w:r w:rsidRPr="0089298E">
              <w:rPr>
                <w:rFonts w:ascii="Arial" w:hAnsi="Arial" w:cs="Arial"/>
                <w:b/>
                <w:bCs/>
                <w:sz w:val="20"/>
              </w:rPr>
              <w:t xml:space="preserve"> </w:t>
            </w:r>
            <w:proofErr w:type="spellStart"/>
            <w:r w:rsidRPr="0089298E">
              <w:rPr>
                <w:rFonts w:ascii="Arial" w:hAnsi="Arial" w:cs="Arial"/>
                <w:b/>
                <w:bCs/>
                <w:sz w:val="20"/>
              </w:rPr>
              <w:t>последней</w:t>
            </w:r>
            <w:proofErr w:type="spellEnd"/>
            <w:r w:rsidRPr="0089298E">
              <w:rPr>
                <w:rFonts w:ascii="Arial" w:hAnsi="Arial" w:cs="Arial"/>
                <w:b/>
                <w:bCs/>
                <w:sz w:val="20"/>
              </w:rPr>
              <w:t xml:space="preserve"> </w:t>
            </w:r>
            <w:proofErr w:type="spellStart"/>
            <w:r w:rsidRPr="0089298E">
              <w:rPr>
                <w:rFonts w:ascii="Arial" w:hAnsi="Arial" w:cs="Arial"/>
                <w:b/>
                <w:bCs/>
                <w:sz w:val="20"/>
              </w:rPr>
              <w:t>поставки</w:t>
            </w:r>
            <w:proofErr w:type="spellEnd"/>
          </w:p>
        </w:tc>
        <w:tc>
          <w:tcPr>
            <w:tcW w:w="1695" w:type="dxa"/>
            <w:tcBorders>
              <w:top w:val="single" w:sz="4" w:space="0" w:color="auto"/>
              <w:left w:val="single" w:sz="4" w:space="0" w:color="auto"/>
              <w:bottom w:val="single" w:sz="4" w:space="0" w:color="auto"/>
              <w:right w:val="double" w:sz="4" w:space="0" w:color="auto"/>
            </w:tcBorders>
            <w:vAlign w:val="center"/>
          </w:tcPr>
          <w:p w14:paraId="1E0ED373" w14:textId="77777777" w:rsidR="00D10A1C" w:rsidRPr="0089298E" w:rsidRDefault="00D10A1C" w:rsidP="0067772D">
            <w:pPr>
              <w:jc w:val="center"/>
              <w:rPr>
                <w:rFonts w:ascii="Arial" w:hAnsi="Arial" w:cs="Arial"/>
                <w:b/>
                <w:bCs/>
                <w:sz w:val="20"/>
                <w:lang w:val="ru-RU"/>
              </w:rPr>
            </w:pPr>
            <w:r w:rsidRPr="0089298E">
              <w:rPr>
                <w:rFonts w:ascii="Arial" w:hAnsi="Arial" w:cs="Arial"/>
                <w:b/>
                <w:bCs/>
                <w:sz w:val="20"/>
                <w:lang w:val="ru-RU"/>
              </w:rPr>
              <w:t xml:space="preserve">Предложенная участником дата поставки </w:t>
            </w:r>
            <w:r w:rsidRPr="0089298E">
              <w:rPr>
                <w:rFonts w:ascii="Arial" w:hAnsi="Arial" w:cs="Arial"/>
                <w:b/>
                <w:bCs/>
                <w:i/>
                <w:sz w:val="20"/>
                <w:lang w:val="ru-RU"/>
              </w:rPr>
              <w:t>[будет предоставлена участником]</w:t>
            </w:r>
          </w:p>
        </w:tc>
      </w:tr>
      <w:tr w:rsidR="00D10A1C" w:rsidRPr="0089298E" w14:paraId="07DCC8DB" w14:textId="77777777" w:rsidTr="0055250A">
        <w:trPr>
          <w:gridAfter w:val="1"/>
          <w:wAfter w:w="42" w:type="dxa"/>
          <w:cantSplit/>
        </w:trPr>
        <w:tc>
          <w:tcPr>
            <w:tcW w:w="821" w:type="dxa"/>
            <w:gridSpan w:val="2"/>
            <w:tcBorders>
              <w:top w:val="single" w:sz="4" w:space="0" w:color="auto"/>
              <w:left w:val="double" w:sz="4" w:space="0" w:color="auto"/>
              <w:bottom w:val="single" w:sz="4" w:space="0" w:color="auto"/>
              <w:right w:val="single" w:sz="4" w:space="0" w:color="auto"/>
            </w:tcBorders>
            <w:vAlign w:val="center"/>
          </w:tcPr>
          <w:p w14:paraId="5F81C5C8" w14:textId="77777777" w:rsidR="00D10A1C" w:rsidRPr="0089298E" w:rsidRDefault="00D10A1C" w:rsidP="0067772D">
            <w:pPr>
              <w:jc w:val="center"/>
              <w:rPr>
                <w:rFonts w:ascii="Arial" w:hAnsi="Arial" w:cs="Arial"/>
                <w:sz w:val="20"/>
                <w:lang w:val="ru-RU"/>
              </w:rPr>
            </w:pPr>
          </w:p>
        </w:tc>
        <w:tc>
          <w:tcPr>
            <w:tcW w:w="850" w:type="dxa"/>
            <w:tcBorders>
              <w:top w:val="single" w:sz="4" w:space="0" w:color="auto"/>
              <w:left w:val="single" w:sz="4" w:space="0" w:color="auto"/>
              <w:bottom w:val="single" w:sz="4" w:space="0" w:color="auto"/>
              <w:right w:val="single" w:sz="4" w:space="0" w:color="auto"/>
            </w:tcBorders>
            <w:vAlign w:val="center"/>
          </w:tcPr>
          <w:p w14:paraId="108D8092" w14:textId="77777777" w:rsidR="00D10A1C" w:rsidRPr="0089298E" w:rsidRDefault="00D10A1C" w:rsidP="0067772D">
            <w:pPr>
              <w:jc w:val="center"/>
              <w:rPr>
                <w:rFonts w:ascii="Arial" w:hAnsi="Arial" w:cs="Arial"/>
                <w:sz w:val="20"/>
                <w:lang w:val="ru-RU"/>
              </w:rPr>
            </w:pPr>
          </w:p>
        </w:tc>
        <w:tc>
          <w:tcPr>
            <w:tcW w:w="4283" w:type="dxa"/>
            <w:tcBorders>
              <w:top w:val="single" w:sz="4" w:space="0" w:color="auto"/>
              <w:left w:val="single" w:sz="4" w:space="0" w:color="auto"/>
              <w:bottom w:val="single" w:sz="4" w:space="0" w:color="auto"/>
              <w:right w:val="single" w:sz="4" w:space="0" w:color="auto"/>
            </w:tcBorders>
            <w:vAlign w:val="center"/>
          </w:tcPr>
          <w:p w14:paraId="1F8A1EA2" w14:textId="77777777" w:rsidR="00D10A1C" w:rsidRPr="0089298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0C5EC2B" w14:textId="77777777" w:rsidR="00D10A1C" w:rsidRPr="0089298E" w:rsidRDefault="00D10A1C" w:rsidP="0067772D">
            <w:pPr>
              <w:jc w:val="center"/>
              <w:rPr>
                <w:rFonts w:ascii="Arial" w:hAnsi="Arial" w:cs="Arial"/>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1401F3C2" w14:textId="77777777" w:rsidR="00D10A1C" w:rsidRPr="0089298E" w:rsidRDefault="00D10A1C" w:rsidP="0067772D">
            <w:pPr>
              <w:jc w:val="center"/>
              <w:rPr>
                <w:rFonts w:ascii="Arial" w:hAnsi="Arial" w:cs="Arial"/>
                <w:sz w:val="20"/>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14:paraId="29F10D8E" w14:textId="77777777" w:rsidR="00D10A1C" w:rsidRPr="0089298E" w:rsidRDefault="00D10A1C" w:rsidP="0067772D">
            <w:pPr>
              <w:jc w:val="center"/>
              <w:rPr>
                <w:rFonts w:ascii="Arial" w:hAnsi="Arial" w:cs="Arial"/>
                <w:sz w:val="20"/>
                <w:lang w:val="ru-RU"/>
              </w:rPr>
            </w:pPr>
          </w:p>
        </w:tc>
        <w:tc>
          <w:tcPr>
            <w:tcW w:w="1418" w:type="dxa"/>
            <w:tcBorders>
              <w:left w:val="single" w:sz="4" w:space="0" w:color="auto"/>
              <w:right w:val="single" w:sz="4" w:space="0" w:color="auto"/>
            </w:tcBorders>
            <w:vAlign w:val="center"/>
          </w:tcPr>
          <w:p w14:paraId="1FA1BD48" w14:textId="77777777" w:rsidR="00D10A1C" w:rsidRPr="0089298E" w:rsidRDefault="00D10A1C" w:rsidP="0067772D">
            <w:pPr>
              <w:jc w:val="center"/>
              <w:rPr>
                <w:rFonts w:ascii="Arial" w:hAnsi="Arial" w:cs="Arial"/>
                <w:sz w:val="20"/>
                <w:lang w:val="ru-RU"/>
              </w:rPr>
            </w:pPr>
          </w:p>
        </w:tc>
        <w:tc>
          <w:tcPr>
            <w:tcW w:w="1565" w:type="dxa"/>
            <w:tcBorders>
              <w:left w:val="single" w:sz="4" w:space="0" w:color="auto"/>
              <w:right w:val="single" w:sz="4" w:space="0" w:color="auto"/>
            </w:tcBorders>
            <w:vAlign w:val="center"/>
          </w:tcPr>
          <w:p w14:paraId="1AE72B94" w14:textId="77777777" w:rsidR="00D10A1C" w:rsidRPr="0089298E" w:rsidRDefault="00D10A1C" w:rsidP="0067772D">
            <w:pPr>
              <w:pStyle w:val="Outline"/>
              <w:spacing w:before="0"/>
              <w:jc w:val="center"/>
              <w:rPr>
                <w:rFonts w:ascii="Arial" w:hAnsi="Arial" w:cs="Arial"/>
                <w:kern w:val="0"/>
                <w:sz w:val="20"/>
                <w:lang w:val="ru-RU"/>
              </w:rPr>
            </w:pPr>
          </w:p>
        </w:tc>
        <w:tc>
          <w:tcPr>
            <w:tcW w:w="1695" w:type="dxa"/>
            <w:tcBorders>
              <w:top w:val="single" w:sz="4" w:space="0" w:color="auto"/>
              <w:left w:val="single" w:sz="4" w:space="0" w:color="auto"/>
              <w:right w:val="double" w:sz="4" w:space="0" w:color="auto"/>
            </w:tcBorders>
            <w:vAlign w:val="center"/>
          </w:tcPr>
          <w:p w14:paraId="317F9DFD" w14:textId="77777777" w:rsidR="00D10A1C" w:rsidRPr="0089298E" w:rsidRDefault="00D10A1C" w:rsidP="0067772D">
            <w:pPr>
              <w:jc w:val="center"/>
              <w:rPr>
                <w:rFonts w:ascii="Arial" w:hAnsi="Arial" w:cs="Arial"/>
                <w:sz w:val="20"/>
                <w:lang w:val="ru-RU"/>
              </w:rPr>
            </w:pPr>
          </w:p>
        </w:tc>
      </w:tr>
      <w:tr w:rsidR="00D10A1C" w:rsidRPr="0089298E" w14:paraId="3B13D7E8" w14:textId="77777777" w:rsidTr="0055250A">
        <w:trPr>
          <w:gridAfter w:val="1"/>
          <w:wAfter w:w="42" w:type="dxa"/>
          <w:cantSplit/>
        </w:trPr>
        <w:tc>
          <w:tcPr>
            <w:tcW w:w="821" w:type="dxa"/>
            <w:gridSpan w:val="2"/>
            <w:tcBorders>
              <w:top w:val="single" w:sz="4" w:space="0" w:color="auto"/>
              <w:left w:val="double" w:sz="4" w:space="0" w:color="auto"/>
              <w:bottom w:val="single" w:sz="4" w:space="0" w:color="auto"/>
              <w:right w:val="single" w:sz="4" w:space="0" w:color="auto"/>
            </w:tcBorders>
            <w:vAlign w:val="center"/>
          </w:tcPr>
          <w:p w14:paraId="3C123A26" w14:textId="77777777" w:rsidR="00D10A1C" w:rsidRPr="0089298E" w:rsidRDefault="00D10A1C" w:rsidP="0067772D">
            <w:pPr>
              <w:jc w:val="center"/>
              <w:rPr>
                <w:rFonts w:ascii="Arial" w:hAnsi="Arial" w:cs="Arial"/>
                <w:i/>
                <w:iCs/>
                <w:sz w:val="20"/>
              </w:rPr>
            </w:pPr>
            <w:r w:rsidRPr="0089298E">
              <w:rPr>
                <w:rFonts w:ascii="Arial" w:hAnsi="Arial" w:cs="Arial"/>
                <w:i/>
                <w:iCs/>
                <w:sz w:val="20"/>
              </w:rPr>
              <w:t>[</w:t>
            </w:r>
            <w:r w:rsidRPr="0089298E">
              <w:rPr>
                <w:rFonts w:ascii="Arial" w:hAnsi="Arial" w:cs="Arial"/>
                <w:i/>
                <w:iCs/>
                <w:sz w:val="20"/>
                <w:lang w:val="ru-RU"/>
              </w:rPr>
              <w:t>указать № лота</w:t>
            </w:r>
            <w:r w:rsidRPr="0089298E">
              <w:rPr>
                <w:rFonts w:ascii="Arial" w:hAnsi="Arial" w:cs="Arial"/>
                <w:i/>
                <w:iCs/>
                <w:sz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224D8D50" w14:textId="77777777" w:rsidR="00D10A1C" w:rsidRPr="0089298E" w:rsidRDefault="00D10A1C" w:rsidP="0067772D">
            <w:pPr>
              <w:jc w:val="center"/>
              <w:rPr>
                <w:rFonts w:ascii="Arial" w:hAnsi="Arial" w:cs="Arial"/>
                <w:i/>
                <w:iCs/>
                <w:sz w:val="20"/>
              </w:rPr>
            </w:pPr>
            <w:r w:rsidRPr="0089298E">
              <w:rPr>
                <w:rFonts w:ascii="Arial" w:hAnsi="Arial" w:cs="Arial"/>
                <w:i/>
                <w:iCs/>
                <w:sz w:val="20"/>
              </w:rPr>
              <w:t>[</w:t>
            </w:r>
            <w:r w:rsidRPr="0089298E">
              <w:rPr>
                <w:rFonts w:ascii="Arial" w:hAnsi="Arial" w:cs="Arial"/>
                <w:i/>
                <w:iCs/>
                <w:sz w:val="20"/>
                <w:lang w:val="ru-RU"/>
              </w:rPr>
              <w:t>указать № позиции</w:t>
            </w:r>
            <w:r w:rsidRPr="0089298E">
              <w:rPr>
                <w:rFonts w:ascii="Arial" w:hAnsi="Arial" w:cs="Arial"/>
                <w:i/>
                <w:iCs/>
                <w:sz w:val="20"/>
              </w:rPr>
              <w:t>]</w:t>
            </w:r>
          </w:p>
        </w:tc>
        <w:tc>
          <w:tcPr>
            <w:tcW w:w="4283" w:type="dxa"/>
            <w:tcBorders>
              <w:top w:val="single" w:sz="4" w:space="0" w:color="auto"/>
              <w:left w:val="single" w:sz="4" w:space="0" w:color="auto"/>
              <w:bottom w:val="single" w:sz="4" w:space="0" w:color="auto"/>
              <w:right w:val="single" w:sz="4" w:space="0" w:color="auto"/>
            </w:tcBorders>
            <w:vAlign w:val="center"/>
          </w:tcPr>
          <w:p w14:paraId="1432F0CF" w14:textId="77777777" w:rsidR="00D10A1C" w:rsidRPr="0089298E" w:rsidRDefault="00D10A1C" w:rsidP="0067772D">
            <w:pPr>
              <w:jc w:val="center"/>
              <w:rPr>
                <w:rFonts w:ascii="Arial" w:hAnsi="Arial" w:cs="Arial"/>
                <w:i/>
                <w:iCs/>
                <w:sz w:val="20"/>
              </w:rPr>
            </w:pPr>
            <w:r w:rsidRPr="0089298E">
              <w:rPr>
                <w:rFonts w:ascii="Arial" w:hAnsi="Arial" w:cs="Arial"/>
                <w:i/>
                <w:iCs/>
                <w:sz w:val="20"/>
              </w:rPr>
              <w:t>[</w:t>
            </w:r>
            <w:r w:rsidRPr="0089298E">
              <w:rPr>
                <w:rFonts w:ascii="Arial" w:hAnsi="Arial" w:cs="Arial"/>
                <w:i/>
                <w:iCs/>
                <w:sz w:val="20"/>
                <w:lang w:val="ru-RU"/>
              </w:rPr>
              <w:t>указать описание товара</w:t>
            </w:r>
            <w:r w:rsidRPr="0089298E">
              <w:rPr>
                <w:rFonts w:ascii="Arial" w:hAnsi="Arial" w:cs="Arial"/>
                <w:i/>
                <w:iCs/>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14CF844" w14:textId="77777777" w:rsidR="00D10A1C" w:rsidRPr="0089298E" w:rsidRDefault="00D10A1C" w:rsidP="0067772D">
            <w:pPr>
              <w:jc w:val="center"/>
              <w:rPr>
                <w:rFonts w:ascii="Arial" w:hAnsi="Arial" w:cs="Arial"/>
                <w:i/>
                <w:iCs/>
                <w:sz w:val="20"/>
              </w:rPr>
            </w:pPr>
            <w:r w:rsidRPr="0089298E">
              <w:rPr>
                <w:rFonts w:ascii="Arial" w:hAnsi="Arial" w:cs="Arial"/>
                <w:i/>
                <w:iCs/>
                <w:sz w:val="20"/>
              </w:rPr>
              <w:t>[</w:t>
            </w:r>
            <w:proofErr w:type="spellStart"/>
            <w:r w:rsidRPr="0089298E">
              <w:rPr>
                <w:rFonts w:ascii="Arial" w:hAnsi="Arial" w:cs="Arial"/>
                <w:i/>
                <w:iCs/>
                <w:sz w:val="20"/>
              </w:rPr>
              <w:t>указать</w:t>
            </w:r>
            <w:proofErr w:type="spellEnd"/>
            <w:r w:rsidRPr="0089298E">
              <w:rPr>
                <w:rFonts w:ascii="Arial" w:hAnsi="Arial" w:cs="Arial"/>
                <w:i/>
                <w:iCs/>
                <w:sz w:val="20"/>
              </w:rPr>
              <w:t xml:space="preserve"> </w:t>
            </w:r>
            <w:proofErr w:type="spellStart"/>
            <w:r w:rsidRPr="0089298E">
              <w:rPr>
                <w:rFonts w:ascii="Arial" w:hAnsi="Arial" w:cs="Arial"/>
                <w:i/>
                <w:iCs/>
                <w:sz w:val="20"/>
              </w:rPr>
              <w:t>количество</w:t>
            </w:r>
            <w:proofErr w:type="spellEnd"/>
            <w:r w:rsidRPr="0089298E">
              <w:rPr>
                <w:rFonts w:ascii="Arial" w:hAnsi="Arial" w:cs="Arial"/>
                <w:i/>
                <w:iCs/>
                <w:sz w:val="20"/>
              </w:rPr>
              <w:t xml:space="preserve"> </w:t>
            </w:r>
            <w:proofErr w:type="spellStart"/>
            <w:r w:rsidRPr="0089298E">
              <w:rPr>
                <w:rFonts w:ascii="Arial" w:hAnsi="Arial" w:cs="Arial"/>
                <w:i/>
                <w:iCs/>
                <w:sz w:val="20"/>
              </w:rPr>
              <w:t>поставляемого</w:t>
            </w:r>
            <w:proofErr w:type="spellEnd"/>
            <w:r w:rsidRPr="0089298E">
              <w:rPr>
                <w:rFonts w:ascii="Arial" w:hAnsi="Arial" w:cs="Arial"/>
                <w:i/>
                <w:iCs/>
                <w:sz w:val="20"/>
              </w:rPr>
              <w:t xml:space="preserve"> </w:t>
            </w:r>
            <w:proofErr w:type="spellStart"/>
            <w:r w:rsidRPr="0089298E">
              <w:rPr>
                <w:rFonts w:ascii="Arial" w:hAnsi="Arial" w:cs="Arial"/>
                <w:i/>
                <w:iCs/>
                <w:sz w:val="20"/>
              </w:rPr>
              <w:t>товара</w:t>
            </w:r>
            <w:proofErr w:type="spellEnd"/>
            <w:r w:rsidRPr="0089298E">
              <w:rPr>
                <w:rFonts w:ascii="Arial" w:hAnsi="Arial" w:cs="Arial"/>
                <w:i/>
                <w:iCs/>
                <w:sz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0DCEBA0" w14:textId="77777777" w:rsidR="00D10A1C" w:rsidRPr="0089298E" w:rsidRDefault="00D10A1C" w:rsidP="0067772D">
            <w:pPr>
              <w:jc w:val="center"/>
              <w:rPr>
                <w:rFonts w:ascii="Arial" w:hAnsi="Arial" w:cs="Arial"/>
                <w:i/>
                <w:iCs/>
                <w:sz w:val="20"/>
                <w:lang w:val="ru-RU"/>
              </w:rPr>
            </w:pPr>
            <w:r w:rsidRPr="0089298E">
              <w:rPr>
                <w:rFonts w:ascii="Arial" w:hAnsi="Arial" w:cs="Arial"/>
                <w:i/>
                <w:iCs/>
                <w:sz w:val="20"/>
                <w:lang w:val="ru-RU"/>
              </w:rPr>
              <w:t>[указать физическую единицу для количества]</w:t>
            </w:r>
          </w:p>
        </w:tc>
        <w:tc>
          <w:tcPr>
            <w:tcW w:w="1701" w:type="dxa"/>
            <w:tcBorders>
              <w:top w:val="single" w:sz="4" w:space="0" w:color="auto"/>
              <w:left w:val="single" w:sz="4" w:space="0" w:color="auto"/>
              <w:bottom w:val="single" w:sz="4" w:space="0" w:color="auto"/>
              <w:right w:val="single" w:sz="4" w:space="0" w:color="auto"/>
            </w:tcBorders>
            <w:vAlign w:val="center"/>
          </w:tcPr>
          <w:p w14:paraId="3647FEF7" w14:textId="77777777" w:rsidR="00D10A1C" w:rsidRPr="0089298E" w:rsidRDefault="00D10A1C" w:rsidP="0067772D">
            <w:pPr>
              <w:jc w:val="center"/>
              <w:rPr>
                <w:rFonts w:ascii="Arial" w:hAnsi="Arial" w:cs="Arial"/>
                <w:i/>
                <w:iCs/>
                <w:sz w:val="20"/>
              </w:rPr>
            </w:pPr>
            <w:r w:rsidRPr="0089298E">
              <w:rPr>
                <w:rFonts w:ascii="Arial" w:hAnsi="Arial" w:cs="Arial"/>
                <w:i/>
                <w:iCs/>
                <w:sz w:val="20"/>
              </w:rPr>
              <w:t>[</w:t>
            </w:r>
            <w:proofErr w:type="spellStart"/>
            <w:r w:rsidRPr="0089298E">
              <w:rPr>
                <w:rFonts w:ascii="Arial" w:hAnsi="Arial" w:cs="Arial"/>
                <w:i/>
                <w:iCs/>
                <w:sz w:val="20"/>
              </w:rPr>
              <w:t>указать</w:t>
            </w:r>
            <w:proofErr w:type="spellEnd"/>
            <w:r w:rsidRPr="0089298E">
              <w:rPr>
                <w:rFonts w:ascii="Arial" w:hAnsi="Arial" w:cs="Arial"/>
                <w:i/>
                <w:iCs/>
                <w:sz w:val="20"/>
              </w:rPr>
              <w:t xml:space="preserve"> </w:t>
            </w:r>
            <w:proofErr w:type="spellStart"/>
            <w:r w:rsidRPr="0089298E">
              <w:rPr>
                <w:rFonts w:ascii="Arial" w:hAnsi="Arial" w:cs="Arial"/>
                <w:i/>
                <w:iCs/>
                <w:sz w:val="20"/>
              </w:rPr>
              <w:t>место</w:t>
            </w:r>
            <w:proofErr w:type="spellEnd"/>
            <w:r w:rsidRPr="0089298E">
              <w:rPr>
                <w:rFonts w:ascii="Arial" w:hAnsi="Arial" w:cs="Arial"/>
                <w:i/>
                <w:iCs/>
                <w:sz w:val="20"/>
              </w:rPr>
              <w:t xml:space="preserve"> </w:t>
            </w:r>
            <w:proofErr w:type="spellStart"/>
            <w:r w:rsidRPr="0089298E">
              <w:rPr>
                <w:rFonts w:ascii="Arial" w:hAnsi="Arial" w:cs="Arial"/>
                <w:i/>
                <w:iCs/>
                <w:sz w:val="20"/>
              </w:rPr>
              <w:t>поставки</w:t>
            </w:r>
            <w:proofErr w:type="spellEnd"/>
            <w:r w:rsidRPr="0089298E">
              <w:rPr>
                <w:rFonts w:ascii="Arial" w:hAnsi="Arial" w:cs="Arial"/>
                <w:i/>
                <w:iCs/>
                <w:sz w:val="20"/>
              </w:rPr>
              <w:t>]</w:t>
            </w:r>
          </w:p>
        </w:tc>
        <w:tc>
          <w:tcPr>
            <w:tcW w:w="1418" w:type="dxa"/>
            <w:tcBorders>
              <w:left w:val="single" w:sz="4" w:space="0" w:color="auto"/>
              <w:right w:val="single" w:sz="4" w:space="0" w:color="auto"/>
            </w:tcBorders>
            <w:vAlign w:val="center"/>
          </w:tcPr>
          <w:p w14:paraId="030D24A8" w14:textId="77777777" w:rsidR="00D10A1C" w:rsidRPr="0089298E" w:rsidRDefault="00D10A1C" w:rsidP="0067772D">
            <w:pPr>
              <w:jc w:val="center"/>
              <w:rPr>
                <w:rFonts w:ascii="Arial" w:hAnsi="Arial" w:cs="Arial"/>
                <w:i/>
                <w:iCs/>
                <w:sz w:val="20"/>
                <w:lang w:val="ru-RU"/>
              </w:rPr>
            </w:pPr>
            <w:r w:rsidRPr="0089298E">
              <w:rPr>
                <w:rFonts w:ascii="Arial" w:hAnsi="Arial" w:cs="Arial"/>
                <w:i/>
                <w:iCs/>
                <w:sz w:val="20"/>
                <w:lang w:val="ru-RU"/>
              </w:rPr>
              <w:t>[указать количество дней после даты вступления в силу Контракта]</w:t>
            </w:r>
          </w:p>
        </w:tc>
        <w:tc>
          <w:tcPr>
            <w:tcW w:w="1565" w:type="dxa"/>
            <w:tcBorders>
              <w:left w:val="single" w:sz="4" w:space="0" w:color="auto"/>
              <w:right w:val="single" w:sz="4" w:space="0" w:color="auto"/>
            </w:tcBorders>
            <w:vAlign w:val="center"/>
          </w:tcPr>
          <w:p w14:paraId="2A4400DF" w14:textId="77777777" w:rsidR="00D10A1C" w:rsidRPr="0089298E" w:rsidRDefault="00D10A1C" w:rsidP="0067772D">
            <w:pPr>
              <w:jc w:val="center"/>
              <w:rPr>
                <w:rFonts w:ascii="Arial" w:hAnsi="Arial" w:cs="Arial"/>
                <w:i/>
                <w:iCs/>
                <w:sz w:val="20"/>
                <w:lang w:val="ru-RU"/>
              </w:rPr>
            </w:pPr>
            <w:r w:rsidRPr="0089298E">
              <w:rPr>
                <w:rFonts w:ascii="Arial" w:hAnsi="Arial" w:cs="Arial"/>
                <w:i/>
                <w:iCs/>
                <w:sz w:val="20"/>
                <w:lang w:val="ru-RU"/>
              </w:rPr>
              <w:t>[указать количество дней после даты вступления в силу Контракта]</w:t>
            </w:r>
          </w:p>
        </w:tc>
        <w:tc>
          <w:tcPr>
            <w:tcW w:w="1695" w:type="dxa"/>
            <w:tcBorders>
              <w:left w:val="single" w:sz="4" w:space="0" w:color="auto"/>
              <w:right w:val="double" w:sz="4" w:space="0" w:color="auto"/>
            </w:tcBorders>
            <w:vAlign w:val="center"/>
          </w:tcPr>
          <w:p w14:paraId="0DE23B91" w14:textId="77777777" w:rsidR="00D10A1C" w:rsidRPr="0089298E" w:rsidRDefault="00D10A1C" w:rsidP="0067772D">
            <w:pPr>
              <w:jc w:val="center"/>
              <w:rPr>
                <w:rFonts w:ascii="Arial" w:hAnsi="Arial" w:cs="Arial"/>
                <w:i/>
                <w:iCs/>
                <w:sz w:val="20"/>
                <w:lang w:val="ru-RU"/>
              </w:rPr>
            </w:pPr>
            <w:r w:rsidRPr="0089298E">
              <w:rPr>
                <w:rFonts w:ascii="Arial" w:hAnsi="Arial" w:cs="Arial"/>
                <w:i/>
                <w:iCs/>
                <w:sz w:val="20"/>
                <w:lang w:val="ru-RU"/>
              </w:rPr>
              <w:t>[указать количество дней после даты вступления в силу Контракта]</w:t>
            </w:r>
          </w:p>
        </w:tc>
      </w:tr>
      <w:tr w:rsidR="004F6A9C" w:rsidRPr="0089298E" w14:paraId="7FC9DDF9" w14:textId="77777777" w:rsidTr="0055250A">
        <w:trPr>
          <w:gridAfter w:val="1"/>
          <w:wAfter w:w="42" w:type="dxa"/>
          <w:cantSplit/>
        </w:trPr>
        <w:tc>
          <w:tcPr>
            <w:tcW w:w="821" w:type="dxa"/>
            <w:gridSpan w:val="2"/>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14:paraId="034EBBE6" w14:textId="77777777" w:rsidR="00D10A1C" w:rsidRPr="0089298E" w:rsidRDefault="00D10A1C" w:rsidP="0067772D">
            <w:pPr>
              <w:rPr>
                <w:rFonts w:ascii="Arial" w:hAnsi="Arial" w:cs="Arial"/>
                <w:sz w:val="20"/>
                <w:lang w:val="ru-RU"/>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8B0725" w14:textId="77777777" w:rsidR="00D10A1C" w:rsidRPr="0089298E" w:rsidRDefault="00D10A1C" w:rsidP="0067772D">
            <w:pPr>
              <w:rPr>
                <w:rFonts w:ascii="Arial" w:hAnsi="Arial" w:cs="Arial"/>
                <w:sz w:val="20"/>
                <w:lang w:val="ru-RU"/>
              </w:rPr>
            </w:pPr>
          </w:p>
        </w:tc>
        <w:tc>
          <w:tcPr>
            <w:tcW w:w="4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9E172C" w14:textId="77777777" w:rsidR="00D10A1C" w:rsidRPr="0089298E" w:rsidRDefault="00D10A1C" w:rsidP="0067772D">
            <w:pP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EBBFC9" w14:textId="77777777" w:rsidR="00D10A1C" w:rsidRPr="0089298E" w:rsidRDefault="00D10A1C" w:rsidP="0067772D">
            <w:pPr>
              <w:rPr>
                <w:rFonts w:ascii="Arial" w:hAnsi="Arial" w:cs="Arial"/>
                <w:sz w:val="20"/>
                <w:lang w:val="ru-RU"/>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2962D4" w14:textId="77777777" w:rsidR="00D10A1C" w:rsidRPr="0089298E" w:rsidRDefault="00D10A1C" w:rsidP="0067772D">
            <w:pPr>
              <w:rPr>
                <w:rFonts w:ascii="Arial" w:hAnsi="Arial" w:cs="Arial"/>
                <w:sz w:val="20"/>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C12C92" w14:textId="77777777" w:rsidR="00D10A1C" w:rsidRPr="0089298E" w:rsidRDefault="00D10A1C" w:rsidP="0067772D">
            <w:pPr>
              <w:rPr>
                <w:rFonts w:ascii="Arial" w:hAnsi="Arial" w:cs="Arial"/>
                <w:sz w:val="20"/>
                <w:lang w:val="ru-RU"/>
              </w:rPr>
            </w:pPr>
          </w:p>
        </w:tc>
        <w:tc>
          <w:tcPr>
            <w:tcW w:w="1418" w:type="dxa"/>
            <w:tcBorders>
              <w:left w:val="single" w:sz="4" w:space="0" w:color="auto"/>
              <w:right w:val="single" w:sz="4" w:space="0" w:color="auto"/>
            </w:tcBorders>
            <w:shd w:val="clear" w:color="auto" w:fill="BFBFBF" w:themeFill="background1" w:themeFillShade="BF"/>
            <w:vAlign w:val="center"/>
          </w:tcPr>
          <w:p w14:paraId="17D79071" w14:textId="77777777" w:rsidR="00D10A1C" w:rsidRPr="0089298E" w:rsidRDefault="00D10A1C" w:rsidP="0067772D">
            <w:pPr>
              <w:rPr>
                <w:rFonts w:ascii="Arial" w:hAnsi="Arial" w:cs="Arial"/>
                <w:sz w:val="20"/>
                <w:lang w:val="ru-RU"/>
              </w:rPr>
            </w:pPr>
          </w:p>
        </w:tc>
        <w:tc>
          <w:tcPr>
            <w:tcW w:w="1565" w:type="dxa"/>
            <w:tcBorders>
              <w:left w:val="single" w:sz="4" w:space="0" w:color="auto"/>
              <w:right w:val="single" w:sz="4" w:space="0" w:color="auto"/>
            </w:tcBorders>
            <w:shd w:val="clear" w:color="auto" w:fill="BFBFBF" w:themeFill="background1" w:themeFillShade="BF"/>
            <w:vAlign w:val="center"/>
          </w:tcPr>
          <w:p w14:paraId="43CD09C1" w14:textId="77777777" w:rsidR="00D10A1C" w:rsidRPr="0089298E" w:rsidRDefault="00D10A1C" w:rsidP="0067772D">
            <w:pPr>
              <w:rPr>
                <w:rFonts w:ascii="Arial" w:hAnsi="Arial" w:cs="Arial"/>
                <w:sz w:val="20"/>
                <w:lang w:val="ru-RU"/>
              </w:rPr>
            </w:pPr>
          </w:p>
        </w:tc>
        <w:tc>
          <w:tcPr>
            <w:tcW w:w="1695" w:type="dxa"/>
            <w:tcBorders>
              <w:left w:val="single" w:sz="4" w:space="0" w:color="auto"/>
              <w:right w:val="double" w:sz="4" w:space="0" w:color="auto"/>
            </w:tcBorders>
            <w:shd w:val="clear" w:color="auto" w:fill="BFBFBF" w:themeFill="background1" w:themeFillShade="BF"/>
            <w:vAlign w:val="center"/>
          </w:tcPr>
          <w:p w14:paraId="2BFC0EA0" w14:textId="77777777" w:rsidR="00D10A1C" w:rsidRPr="0089298E" w:rsidRDefault="00D10A1C" w:rsidP="0067772D">
            <w:pPr>
              <w:rPr>
                <w:rFonts w:ascii="Arial" w:hAnsi="Arial" w:cs="Arial"/>
                <w:sz w:val="20"/>
                <w:lang w:val="ru-RU"/>
              </w:rPr>
            </w:pPr>
          </w:p>
        </w:tc>
      </w:tr>
      <w:tr w:rsidR="00D10A1C" w:rsidRPr="0089298E" w14:paraId="77B01391" w14:textId="77777777" w:rsidTr="0055250A">
        <w:trPr>
          <w:gridAfter w:val="1"/>
          <w:wAfter w:w="42" w:type="dxa"/>
          <w:cantSplit/>
          <w:trHeight w:val="584"/>
        </w:trPr>
        <w:tc>
          <w:tcPr>
            <w:tcW w:w="821" w:type="dxa"/>
            <w:gridSpan w:val="2"/>
            <w:vMerge w:val="restart"/>
            <w:tcBorders>
              <w:top w:val="single" w:sz="4" w:space="0" w:color="auto"/>
              <w:left w:val="double" w:sz="4" w:space="0" w:color="auto"/>
              <w:right w:val="single" w:sz="4" w:space="0" w:color="auto"/>
            </w:tcBorders>
            <w:textDirection w:val="btLr"/>
            <w:vAlign w:val="center"/>
          </w:tcPr>
          <w:p w14:paraId="7E558F17" w14:textId="79F890F3" w:rsidR="00D10A1C" w:rsidRPr="0089298E" w:rsidRDefault="003C3B5D" w:rsidP="0067772D">
            <w:pPr>
              <w:jc w:val="center"/>
              <w:rPr>
                <w:rFonts w:ascii="Arial" w:hAnsi="Arial" w:cs="Arial"/>
                <w:sz w:val="20"/>
                <w:lang w:val="ru-RU"/>
              </w:rPr>
            </w:pPr>
            <w:r w:rsidRPr="0089298E">
              <w:rPr>
                <w:rFonts w:ascii="Arial" w:hAnsi="Arial" w:cs="Arial"/>
                <w:b/>
                <w:sz w:val="20"/>
                <w:lang w:val="ru-RU"/>
              </w:rPr>
              <w:t xml:space="preserve">1. </w:t>
            </w:r>
            <w:r w:rsidRPr="0089298E">
              <w:rPr>
                <w:rFonts w:ascii="Arial" w:hAnsi="Arial" w:cs="Arial"/>
                <w:b/>
                <w:sz w:val="20"/>
              </w:rPr>
              <w:t> </w:t>
            </w:r>
            <w:r w:rsidR="00330504" w:rsidRPr="0089298E">
              <w:rPr>
                <w:rFonts w:ascii="Arial" w:hAnsi="Arial" w:cs="Arial"/>
                <w:b/>
                <w:sz w:val="20"/>
                <w:lang w:val="ru-RU"/>
              </w:rPr>
              <w:t>Оснащение средних школ Сырдарьинской области компьютерами</w:t>
            </w:r>
          </w:p>
        </w:tc>
        <w:tc>
          <w:tcPr>
            <w:tcW w:w="850" w:type="dxa"/>
            <w:vAlign w:val="center"/>
          </w:tcPr>
          <w:p w14:paraId="335F6C74" w14:textId="0F52629D" w:rsidR="00D10A1C" w:rsidRPr="0089298E" w:rsidRDefault="00FF7FE2" w:rsidP="0067772D">
            <w:pPr>
              <w:jc w:val="center"/>
              <w:rPr>
                <w:rFonts w:ascii="Arial" w:hAnsi="Arial" w:cs="Arial"/>
                <w:sz w:val="20"/>
                <w:highlight w:val="yellow"/>
                <w:lang w:val="ru-RU"/>
              </w:rPr>
            </w:pPr>
            <w:r w:rsidRPr="0089298E">
              <w:rPr>
                <w:rFonts w:ascii="Arial" w:hAnsi="Arial" w:cs="Arial"/>
                <w:sz w:val="20"/>
                <w:lang w:val="ru-RU"/>
              </w:rPr>
              <w:t>1.</w:t>
            </w:r>
            <w:r w:rsidR="0055250A" w:rsidRPr="0089298E">
              <w:rPr>
                <w:rFonts w:ascii="Arial" w:hAnsi="Arial" w:cs="Arial"/>
                <w:sz w:val="20"/>
                <w:lang w:val="ru-RU"/>
              </w:rPr>
              <w:t>1</w:t>
            </w:r>
          </w:p>
        </w:tc>
        <w:tc>
          <w:tcPr>
            <w:tcW w:w="4283" w:type="dxa"/>
            <w:shd w:val="clear" w:color="auto" w:fill="auto"/>
            <w:vAlign w:val="center"/>
          </w:tcPr>
          <w:p w14:paraId="6ED064CC" w14:textId="3D4AE7AF" w:rsidR="00D10A1C" w:rsidRPr="0089298E" w:rsidRDefault="00FF7FE2" w:rsidP="00623256">
            <w:pPr>
              <w:jc w:val="center"/>
              <w:rPr>
                <w:rFonts w:ascii="Arial" w:hAnsi="Arial" w:cs="Arial"/>
                <w:sz w:val="20"/>
              </w:rPr>
            </w:pPr>
            <w:r w:rsidRPr="0089298E">
              <w:rPr>
                <w:rFonts w:ascii="Arial" w:hAnsi="Arial" w:cs="Arial"/>
                <w:szCs w:val="24"/>
                <w:lang w:val="ru-RU"/>
              </w:rPr>
              <w:t>Учебное компьютерное оборудование</w:t>
            </w:r>
            <w:r w:rsidR="00623256" w:rsidRPr="0089298E">
              <w:rPr>
                <w:rFonts w:ascii="Arial" w:hAnsi="Arial" w:cs="Arial"/>
                <w:szCs w:val="24"/>
                <w:lang w:val="ru-RU"/>
              </w:rPr>
              <w:t xml:space="preserve"> (Моноблок)</w:t>
            </w:r>
          </w:p>
        </w:tc>
        <w:tc>
          <w:tcPr>
            <w:tcW w:w="1134" w:type="dxa"/>
            <w:tcBorders>
              <w:top w:val="single" w:sz="4" w:space="0" w:color="auto"/>
              <w:left w:val="single" w:sz="4" w:space="0" w:color="auto"/>
              <w:bottom w:val="single" w:sz="4" w:space="0" w:color="auto"/>
              <w:right w:val="single" w:sz="4" w:space="0" w:color="auto"/>
            </w:tcBorders>
            <w:vAlign w:val="center"/>
          </w:tcPr>
          <w:p w14:paraId="4BB7CAF6" w14:textId="061D3FD0" w:rsidR="00D10A1C" w:rsidRPr="0089298E" w:rsidRDefault="00267533" w:rsidP="0067772D">
            <w:pPr>
              <w:jc w:val="center"/>
              <w:rPr>
                <w:rFonts w:ascii="Arial" w:hAnsi="Arial" w:cs="Arial"/>
                <w:sz w:val="20"/>
                <w:lang w:val="ru-RU"/>
              </w:rPr>
            </w:pPr>
            <w:r w:rsidRPr="0089298E">
              <w:rPr>
                <w:rFonts w:ascii="Arial" w:hAnsi="Arial" w:cs="Arial"/>
                <w:sz w:val="20"/>
                <w:lang w:val="ru-RU"/>
              </w:rPr>
              <w:t>2250</w:t>
            </w:r>
          </w:p>
        </w:tc>
        <w:tc>
          <w:tcPr>
            <w:tcW w:w="1276" w:type="dxa"/>
            <w:tcBorders>
              <w:top w:val="single" w:sz="4" w:space="0" w:color="auto"/>
              <w:left w:val="single" w:sz="4" w:space="0" w:color="auto"/>
              <w:bottom w:val="single" w:sz="4" w:space="0" w:color="auto"/>
              <w:right w:val="single" w:sz="4" w:space="0" w:color="auto"/>
            </w:tcBorders>
            <w:vAlign w:val="center"/>
          </w:tcPr>
          <w:p w14:paraId="64F22C16" w14:textId="0AA2D511" w:rsidR="00D10A1C" w:rsidRPr="0089298E" w:rsidRDefault="00DA33C7" w:rsidP="0067772D">
            <w:pPr>
              <w:jc w:val="center"/>
              <w:rPr>
                <w:rFonts w:ascii="Arial" w:hAnsi="Arial" w:cs="Arial"/>
                <w:sz w:val="20"/>
                <w:lang w:val="ru-RU"/>
              </w:rPr>
            </w:pPr>
            <w:r w:rsidRPr="0089298E">
              <w:rPr>
                <w:rFonts w:ascii="Arial" w:hAnsi="Arial" w:cs="Arial"/>
                <w:sz w:val="20"/>
                <w:lang w:val="ru-RU"/>
              </w:rPr>
              <w:t>укажите</w:t>
            </w:r>
          </w:p>
        </w:tc>
        <w:tc>
          <w:tcPr>
            <w:tcW w:w="1701" w:type="dxa"/>
            <w:vMerge w:val="restart"/>
            <w:tcBorders>
              <w:top w:val="single" w:sz="4" w:space="0" w:color="auto"/>
              <w:left w:val="single" w:sz="4" w:space="0" w:color="auto"/>
              <w:right w:val="single" w:sz="4" w:space="0" w:color="auto"/>
            </w:tcBorders>
            <w:vAlign w:val="center"/>
          </w:tcPr>
          <w:p w14:paraId="16D0A0E4" w14:textId="77777777" w:rsidR="007F1DF4" w:rsidRPr="0089298E" w:rsidRDefault="007F1DF4" w:rsidP="0067772D">
            <w:pPr>
              <w:jc w:val="center"/>
              <w:rPr>
                <w:rFonts w:ascii="Arial" w:hAnsi="Arial" w:cs="Arial"/>
                <w:sz w:val="20"/>
                <w:lang w:val="ru-RU"/>
              </w:rPr>
            </w:pPr>
            <w:proofErr w:type="spellStart"/>
            <w:r w:rsidRPr="0089298E">
              <w:rPr>
                <w:rFonts w:ascii="Arial" w:hAnsi="Arial" w:cs="Arial"/>
                <w:sz w:val="20"/>
                <w:lang w:val="ru-RU"/>
              </w:rPr>
              <w:t>Сирдарьинсокй</w:t>
            </w:r>
            <w:proofErr w:type="spellEnd"/>
            <w:r w:rsidRPr="0089298E">
              <w:rPr>
                <w:rFonts w:ascii="Arial" w:hAnsi="Arial" w:cs="Arial"/>
                <w:sz w:val="20"/>
                <w:lang w:val="ru-RU"/>
              </w:rPr>
              <w:t xml:space="preserve"> область </w:t>
            </w:r>
          </w:p>
          <w:p w14:paraId="39923756" w14:textId="22C8CF2E" w:rsidR="00D10A1C" w:rsidRPr="0089298E" w:rsidRDefault="007F1DF4" w:rsidP="007F1DF4">
            <w:pPr>
              <w:jc w:val="center"/>
              <w:rPr>
                <w:rFonts w:ascii="Arial" w:hAnsi="Arial" w:cs="Arial"/>
                <w:i/>
                <w:iCs/>
                <w:sz w:val="20"/>
                <w:lang w:val="ru-RU"/>
              </w:rPr>
            </w:pPr>
            <w:r w:rsidRPr="0089298E">
              <w:rPr>
                <w:rFonts w:ascii="Arial" w:hAnsi="Arial" w:cs="Arial"/>
                <w:i/>
                <w:iCs/>
                <w:sz w:val="20"/>
                <w:lang w:val="ru-RU"/>
              </w:rPr>
              <w:t>(</w:t>
            </w:r>
            <w:r w:rsidR="00E24E6B" w:rsidRPr="0089298E">
              <w:rPr>
                <w:rFonts w:ascii="Arial" w:hAnsi="Arial" w:cs="Arial"/>
                <w:i/>
                <w:iCs/>
                <w:sz w:val="20"/>
                <w:lang w:val="ru-RU"/>
              </w:rPr>
              <w:t xml:space="preserve">адресной список 150 школ будет </w:t>
            </w:r>
            <w:proofErr w:type="spellStart"/>
            <w:r w:rsidR="00E24E6B" w:rsidRPr="0089298E">
              <w:rPr>
                <w:rFonts w:ascii="Arial" w:hAnsi="Arial" w:cs="Arial"/>
                <w:i/>
                <w:iCs/>
                <w:sz w:val="20"/>
                <w:lang w:val="ru-RU"/>
              </w:rPr>
              <w:t>предаставленно</w:t>
            </w:r>
            <w:proofErr w:type="spellEnd"/>
            <w:r w:rsidR="00E24E6B" w:rsidRPr="0089298E">
              <w:rPr>
                <w:rFonts w:ascii="Arial" w:hAnsi="Arial" w:cs="Arial"/>
                <w:i/>
                <w:iCs/>
                <w:sz w:val="20"/>
                <w:lang w:val="ru-RU"/>
              </w:rPr>
              <w:t xml:space="preserve"> после провидение тендера</w:t>
            </w:r>
            <w:r w:rsidRPr="0089298E">
              <w:rPr>
                <w:rFonts w:ascii="Arial" w:hAnsi="Arial" w:cs="Arial"/>
                <w:i/>
                <w:iCs/>
                <w:sz w:val="20"/>
                <w:lang w:val="ru-RU"/>
              </w:rPr>
              <w:t>)</w:t>
            </w:r>
            <w:r w:rsidR="00B66263" w:rsidRPr="0089298E">
              <w:rPr>
                <w:rFonts w:ascii="Arial" w:hAnsi="Arial" w:cs="Arial"/>
                <w:i/>
                <w:iCs/>
                <w:sz w:val="20"/>
                <w:lang w:val="ru-RU"/>
              </w:rPr>
              <w:t xml:space="preserve"> </w:t>
            </w:r>
          </w:p>
        </w:tc>
        <w:tc>
          <w:tcPr>
            <w:tcW w:w="1418" w:type="dxa"/>
            <w:vMerge w:val="restart"/>
            <w:tcBorders>
              <w:left w:val="single" w:sz="4" w:space="0" w:color="auto"/>
              <w:right w:val="single" w:sz="4" w:space="0" w:color="auto"/>
            </w:tcBorders>
            <w:vAlign w:val="center"/>
          </w:tcPr>
          <w:p w14:paraId="3961B4EF" w14:textId="06FD2B67" w:rsidR="00D10A1C" w:rsidRPr="0089298E" w:rsidRDefault="003451D7" w:rsidP="0067772D">
            <w:pPr>
              <w:jc w:val="center"/>
              <w:rPr>
                <w:rFonts w:ascii="Arial" w:hAnsi="Arial" w:cs="Arial"/>
                <w:color w:val="C00000"/>
                <w:sz w:val="20"/>
                <w:lang w:val="ru-RU"/>
              </w:rPr>
            </w:pPr>
            <w:r w:rsidRPr="0089298E">
              <w:rPr>
                <w:rFonts w:ascii="Arial" w:hAnsi="Arial" w:cs="Arial"/>
                <w:color w:val="C00000"/>
                <w:sz w:val="20"/>
                <w:lang w:val="ru-RU"/>
              </w:rPr>
              <w:t>90 дней</w:t>
            </w:r>
          </w:p>
        </w:tc>
        <w:tc>
          <w:tcPr>
            <w:tcW w:w="1565" w:type="dxa"/>
            <w:vMerge w:val="restart"/>
            <w:tcBorders>
              <w:left w:val="single" w:sz="4" w:space="0" w:color="auto"/>
              <w:right w:val="single" w:sz="4" w:space="0" w:color="auto"/>
            </w:tcBorders>
            <w:vAlign w:val="center"/>
          </w:tcPr>
          <w:p w14:paraId="746714BB" w14:textId="1EA840F5" w:rsidR="00D10A1C" w:rsidRPr="0089298E" w:rsidRDefault="003451D7" w:rsidP="0067772D">
            <w:pPr>
              <w:jc w:val="center"/>
              <w:rPr>
                <w:rFonts w:ascii="Arial" w:hAnsi="Arial" w:cs="Arial"/>
                <w:color w:val="C00000"/>
                <w:sz w:val="20"/>
                <w:lang w:val="ru-RU"/>
              </w:rPr>
            </w:pPr>
            <w:r w:rsidRPr="0089298E">
              <w:rPr>
                <w:rFonts w:ascii="Arial" w:hAnsi="Arial" w:cs="Arial"/>
                <w:color w:val="C00000"/>
                <w:sz w:val="20"/>
                <w:lang w:val="ru-RU"/>
              </w:rPr>
              <w:t>120 дней</w:t>
            </w:r>
          </w:p>
        </w:tc>
        <w:tc>
          <w:tcPr>
            <w:tcW w:w="1695" w:type="dxa"/>
            <w:vMerge w:val="restart"/>
            <w:tcBorders>
              <w:left w:val="single" w:sz="4" w:space="0" w:color="auto"/>
              <w:right w:val="double" w:sz="4" w:space="0" w:color="auto"/>
            </w:tcBorders>
            <w:vAlign w:val="center"/>
          </w:tcPr>
          <w:p w14:paraId="319336F5" w14:textId="0126A7F8" w:rsidR="00D10A1C" w:rsidRPr="0089298E" w:rsidRDefault="00D10A1C" w:rsidP="0067772D">
            <w:pPr>
              <w:jc w:val="center"/>
              <w:rPr>
                <w:rFonts w:ascii="Arial" w:hAnsi="Arial" w:cs="Arial"/>
                <w:sz w:val="20"/>
                <w:lang w:val="ru-RU"/>
              </w:rPr>
            </w:pPr>
          </w:p>
        </w:tc>
      </w:tr>
      <w:tr w:rsidR="00D10A1C" w:rsidRPr="0089298E" w14:paraId="5C54C6CA"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38EB9537" w14:textId="77777777" w:rsidR="00D10A1C" w:rsidRPr="0089298E" w:rsidRDefault="00D10A1C" w:rsidP="0067772D">
            <w:pPr>
              <w:jc w:val="center"/>
              <w:rPr>
                <w:rFonts w:ascii="Arial" w:hAnsi="Arial" w:cs="Arial"/>
                <w:sz w:val="20"/>
                <w:lang w:val="ru-RU"/>
              </w:rPr>
            </w:pPr>
          </w:p>
        </w:tc>
        <w:tc>
          <w:tcPr>
            <w:tcW w:w="850" w:type="dxa"/>
            <w:vAlign w:val="center"/>
          </w:tcPr>
          <w:p w14:paraId="40C83C6B" w14:textId="77777777" w:rsidR="00D10A1C" w:rsidRPr="0089298E" w:rsidRDefault="00D10A1C" w:rsidP="0067772D">
            <w:pPr>
              <w:jc w:val="center"/>
              <w:rPr>
                <w:rFonts w:ascii="Arial" w:hAnsi="Arial" w:cs="Arial"/>
                <w:sz w:val="20"/>
                <w:highlight w:val="yellow"/>
                <w:lang w:val="ru-RU"/>
              </w:rPr>
            </w:pPr>
          </w:p>
        </w:tc>
        <w:tc>
          <w:tcPr>
            <w:tcW w:w="4283" w:type="dxa"/>
            <w:shd w:val="clear" w:color="auto" w:fill="auto"/>
            <w:vAlign w:val="center"/>
          </w:tcPr>
          <w:p w14:paraId="5CC29BC0" w14:textId="217A6EBA" w:rsidR="00D10A1C" w:rsidRPr="0089298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0DE0E82" w14:textId="77777777" w:rsidR="00D10A1C" w:rsidRPr="0089298E" w:rsidRDefault="00D10A1C" w:rsidP="0067772D">
            <w:pPr>
              <w:jc w:val="center"/>
              <w:rPr>
                <w:rFonts w:ascii="Arial" w:hAnsi="Arial" w:cs="Arial"/>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51DF716F"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040F91DC"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645B52ED"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1E893C2B"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11D610F2" w14:textId="77777777" w:rsidR="00D10A1C" w:rsidRPr="0089298E" w:rsidRDefault="00D10A1C" w:rsidP="0067772D">
            <w:pPr>
              <w:jc w:val="center"/>
              <w:rPr>
                <w:rFonts w:ascii="Arial" w:hAnsi="Arial" w:cs="Arial"/>
                <w:sz w:val="20"/>
                <w:lang w:val="ru-RU"/>
              </w:rPr>
            </w:pPr>
          </w:p>
        </w:tc>
      </w:tr>
      <w:tr w:rsidR="00D10A1C" w:rsidRPr="0089298E" w14:paraId="5C9CFDD7"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3B5B1A09" w14:textId="77777777" w:rsidR="00D10A1C" w:rsidRPr="0089298E" w:rsidRDefault="00D10A1C" w:rsidP="0067772D">
            <w:pPr>
              <w:jc w:val="center"/>
              <w:rPr>
                <w:rFonts w:ascii="Arial" w:hAnsi="Arial" w:cs="Arial"/>
                <w:sz w:val="20"/>
                <w:lang w:val="ru-RU"/>
              </w:rPr>
            </w:pPr>
          </w:p>
        </w:tc>
        <w:tc>
          <w:tcPr>
            <w:tcW w:w="850" w:type="dxa"/>
            <w:vAlign w:val="center"/>
          </w:tcPr>
          <w:p w14:paraId="31029F44" w14:textId="77777777" w:rsidR="00D10A1C" w:rsidRPr="0089298E" w:rsidRDefault="00D10A1C" w:rsidP="0067772D">
            <w:pPr>
              <w:jc w:val="center"/>
              <w:rPr>
                <w:rFonts w:ascii="Arial" w:hAnsi="Arial" w:cs="Arial"/>
                <w:sz w:val="20"/>
                <w:lang w:val="ru-RU"/>
              </w:rPr>
            </w:pPr>
          </w:p>
        </w:tc>
        <w:tc>
          <w:tcPr>
            <w:tcW w:w="4283" w:type="dxa"/>
            <w:shd w:val="clear" w:color="auto" w:fill="auto"/>
            <w:vAlign w:val="center"/>
          </w:tcPr>
          <w:p w14:paraId="4CA4BEEE" w14:textId="77777777" w:rsidR="00D10A1C" w:rsidRPr="0089298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73D9862" w14:textId="77777777" w:rsidR="00D10A1C" w:rsidRPr="0089298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0BE555"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0069BFC8"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73EEFD39"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32755BEF"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5B54BB29" w14:textId="77777777" w:rsidR="00D10A1C" w:rsidRPr="0089298E" w:rsidRDefault="00D10A1C" w:rsidP="0067772D">
            <w:pPr>
              <w:jc w:val="center"/>
              <w:rPr>
                <w:rFonts w:ascii="Arial" w:hAnsi="Arial" w:cs="Arial"/>
                <w:sz w:val="20"/>
                <w:lang w:val="ru-RU"/>
              </w:rPr>
            </w:pPr>
          </w:p>
        </w:tc>
      </w:tr>
      <w:tr w:rsidR="00D10A1C" w:rsidRPr="0089298E" w14:paraId="466A0157"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0DC31B2B" w14:textId="77777777" w:rsidR="00D10A1C" w:rsidRPr="0089298E" w:rsidRDefault="00D10A1C" w:rsidP="0067772D">
            <w:pPr>
              <w:jc w:val="center"/>
              <w:rPr>
                <w:rFonts w:ascii="Arial" w:hAnsi="Arial" w:cs="Arial"/>
                <w:sz w:val="20"/>
                <w:lang w:val="ru-RU"/>
              </w:rPr>
            </w:pPr>
          </w:p>
        </w:tc>
        <w:tc>
          <w:tcPr>
            <w:tcW w:w="850" w:type="dxa"/>
            <w:vAlign w:val="center"/>
          </w:tcPr>
          <w:p w14:paraId="10F5EFFB" w14:textId="77777777" w:rsidR="00D10A1C" w:rsidRPr="0089298E" w:rsidRDefault="00D10A1C" w:rsidP="0067772D">
            <w:pPr>
              <w:jc w:val="center"/>
              <w:rPr>
                <w:rFonts w:ascii="Arial" w:hAnsi="Arial" w:cs="Arial"/>
                <w:sz w:val="20"/>
                <w:lang w:val="ru-RU"/>
              </w:rPr>
            </w:pPr>
          </w:p>
        </w:tc>
        <w:tc>
          <w:tcPr>
            <w:tcW w:w="4283" w:type="dxa"/>
            <w:shd w:val="clear" w:color="auto" w:fill="auto"/>
            <w:vAlign w:val="center"/>
          </w:tcPr>
          <w:p w14:paraId="46041BDE" w14:textId="77777777" w:rsidR="00D10A1C" w:rsidRPr="0089298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6ADE985" w14:textId="77777777" w:rsidR="00D10A1C" w:rsidRPr="0089298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8E44CEF"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696860D0"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6456EC4B"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75B3E630"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1192C3B0" w14:textId="77777777" w:rsidR="00D10A1C" w:rsidRPr="0089298E" w:rsidRDefault="00D10A1C" w:rsidP="0067772D">
            <w:pPr>
              <w:jc w:val="center"/>
              <w:rPr>
                <w:rFonts w:ascii="Arial" w:hAnsi="Arial" w:cs="Arial"/>
                <w:sz w:val="20"/>
                <w:lang w:val="ru-RU"/>
              </w:rPr>
            </w:pPr>
          </w:p>
        </w:tc>
      </w:tr>
      <w:tr w:rsidR="00D10A1C" w:rsidRPr="0089298E" w14:paraId="513D8901"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6BC24E9B" w14:textId="77777777" w:rsidR="00D10A1C" w:rsidRPr="0089298E" w:rsidRDefault="00D10A1C" w:rsidP="0067772D">
            <w:pPr>
              <w:jc w:val="center"/>
              <w:rPr>
                <w:rFonts w:ascii="Arial" w:hAnsi="Arial" w:cs="Arial"/>
                <w:sz w:val="20"/>
                <w:lang w:val="ru-RU"/>
              </w:rPr>
            </w:pPr>
          </w:p>
        </w:tc>
        <w:tc>
          <w:tcPr>
            <w:tcW w:w="850" w:type="dxa"/>
            <w:vAlign w:val="center"/>
          </w:tcPr>
          <w:p w14:paraId="184E6EA5" w14:textId="77777777" w:rsidR="00D10A1C" w:rsidRPr="0089298E" w:rsidRDefault="00D10A1C" w:rsidP="0067772D">
            <w:pPr>
              <w:jc w:val="center"/>
              <w:rPr>
                <w:rFonts w:ascii="Arial" w:hAnsi="Arial" w:cs="Arial"/>
                <w:sz w:val="20"/>
                <w:lang w:val="ru-RU"/>
              </w:rPr>
            </w:pPr>
          </w:p>
        </w:tc>
        <w:tc>
          <w:tcPr>
            <w:tcW w:w="4283" w:type="dxa"/>
            <w:shd w:val="clear" w:color="auto" w:fill="auto"/>
            <w:vAlign w:val="center"/>
          </w:tcPr>
          <w:p w14:paraId="13F77DCB" w14:textId="77777777" w:rsidR="00D10A1C" w:rsidRPr="0089298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18A1A406" w14:textId="77777777" w:rsidR="00D10A1C" w:rsidRPr="0089298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C1E3467"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7DCD0C0F"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3E54A7F1"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50BB9234"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46E4C3EF" w14:textId="77777777" w:rsidR="00D10A1C" w:rsidRPr="0089298E" w:rsidRDefault="00D10A1C" w:rsidP="0067772D">
            <w:pPr>
              <w:jc w:val="center"/>
              <w:rPr>
                <w:rFonts w:ascii="Arial" w:hAnsi="Arial" w:cs="Arial"/>
                <w:sz w:val="20"/>
                <w:lang w:val="ru-RU"/>
              </w:rPr>
            </w:pPr>
          </w:p>
        </w:tc>
      </w:tr>
      <w:tr w:rsidR="00D10A1C" w:rsidRPr="0089298E" w14:paraId="1589EA2B"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40BDDBC2" w14:textId="77777777" w:rsidR="00D10A1C" w:rsidRPr="0089298E" w:rsidRDefault="00D10A1C" w:rsidP="0067772D">
            <w:pPr>
              <w:jc w:val="center"/>
              <w:rPr>
                <w:rFonts w:ascii="Arial" w:hAnsi="Arial" w:cs="Arial"/>
                <w:sz w:val="20"/>
                <w:lang w:val="ru-RU"/>
              </w:rPr>
            </w:pPr>
          </w:p>
        </w:tc>
        <w:tc>
          <w:tcPr>
            <w:tcW w:w="850" w:type="dxa"/>
            <w:vAlign w:val="center"/>
          </w:tcPr>
          <w:p w14:paraId="4EA466A3" w14:textId="77777777" w:rsidR="00D10A1C" w:rsidRPr="0089298E" w:rsidRDefault="00D10A1C" w:rsidP="0067772D">
            <w:pPr>
              <w:jc w:val="center"/>
              <w:rPr>
                <w:rFonts w:ascii="Arial" w:hAnsi="Arial" w:cs="Arial"/>
                <w:sz w:val="20"/>
                <w:lang w:val="ru-RU"/>
              </w:rPr>
            </w:pPr>
          </w:p>
        </w:tc>
        <w:tc>
          <w:tcPr>
            <w:tcW w:w="4283" w:type="dxa"/>
            <w:shd w:val="clear" w:color="auto" w:fill="auto"/>
            <w:vAlign w:val="center"/>
          </w:tcPr>
          <w:p w14:paraId="140247CB" w14:textId="77777777" w:rsidR="00D10A1C" w:rsidRPr="0089298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368902A6" w14:textId="77777777" w:rsidR="00D10A1C" w:rsidRPr="0089298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377438"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077260FD"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49FF78D1"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68CAB886"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4415DB46" w14:textId="77777777" w:rsidR="00D10A1C" w:rsidRPr="0089298E" w:rsidRDefault="00D10A1C" w:rsidP="0067772D">
            <w:pPr>
              <w:jc w:val="center"/>
              <w:rPr>
                <w:rFonts w:ascii="Arial" w:hAnsi="Arial" w:cs="Arial"/>
                <w:sz w:val="20"/>
                <w:lang w:val="ru-RU"/>
              </w:rPr>
            </w:pPr>
          </w:p>
        </w:tc>
      </w:tr>
      <w:tr w:rsidR="00D10A1C" w:rsidRPr="0089298E" w14:paraId="03FAD2FB"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66E93003" w14:textId="77777777" w:rsidR="00D10A1C" w:rsidRPr="0089298E" w:rsidRDefault="00D10A1C" w:rsidP="0067772D">
            <w:pPr>
              <w:jc w:val="center"/>
              <w:rPr>
                <w:rFonts w:ascii="Arial" w:hAnsi="Arial" w:cs="Arial"/>
                <w:sz w:val="20"/>
                <w:lang w:val="ru-RU"/>
              </w:rPr>
            </w:pPr>
          </w:p>
        </w:tc>
        <w:tc>
          <w:tcPr>
            <w:tcW w:w="850" w:type="dxa"/>
            <w:vAlign w:val="center"/>
          </w:tcPr>
          <w:p w14:paraId="1AE3CC5E" w14:textId="77777777" w:rsidR="00D10A1C" w:rsidRPr="0089298E" w:rsidRDefault="00D10A1C" w:rsidP="0067772D">
            <w:pPr>
              <w:jc w:val="center"/>
              <w:rPr>
                <w:rFonts w:ascii="Arial" w:hAnsi="Arial" w:cs="Arial"/>
                <w:sz w:val="20"/>
                <w:lang w:val="ru-RU"/>
              </w:rPr>
            </w:pPr>
          </w:p>
        </w:tc>
        <w:tc>
          <w:tcPr>
            <w:tcW w:w="4283" w:type="dxa"/>
            <w:shd w:val="clear" w:color="auto" w:fill="auto"/>
            <w:vAlign w:val="center"/>
          </w:tcPr>
          <w:p w14:paraId="3023ED7E" w14:textId="77777777" w:rsidR="00D10A1C" w:rsidRPr="0089298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6D5ACF37" w14:textId="77777777" w:rsidR="00D10A1C" w:rsidRPr="0089298E" w:rsidRDefault="00D10A1C" w:rsidP="0067772D">
            <w:pPr>
              <w:jc w:val="center"/>
              <w:rPr>
                <w:rFonts w:ascii="Arial" w:hAnsi="Arial" w:cs="Arial"/>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FCC6605"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6F729D2A"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1B043BD0"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0C774F3E"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5827A53C" w14:textId="77777777" w:rsidR="00D10A1C" w:rsidRPr="0089298E" w:rsidRDefault="00D10A1C" w:rsidP="0067772D">
            <w:pPr>
              <w:jc w:val="center"/>
              <w:rPr>
                <w:rFonts w:ascii="Arial" w:hAnsi="Arial" w:cs="Arial"/>
                <w:sz w:val="20"/>
                <w:lang w:val="ru-RU"/>
              </w:rPr>
            </w:pPr>
          </w:p>
        </w:tc>
      </w:tr>
      <w:tr w:rsidR="00D10A1C" w:rsidRPr="0089298E" w14:paraId="67CE97DF"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487C950A" w14:textId="77777777" w:rsidR="00D10A1C" w:rsidRPr="0089298E" w:rsidRDefault="00D10A1C" w:rsidP="0067772D">
            <w:pPr>
              <w:jc w:val="center"/>
              <w:rPr>
                <w:rFonts w:ascii="Arial" w:hAnsi="Arial" w:cs="Arial"/>
                <w:sz w:val="20"/>
                <w:lang w:val="ru-RU"/>
              </w:rPr>
            </w:pPr>
          </w:p>
        </w:tc>
        <w:tc>
          <w:tcPr>
            <w:tcW w:w="850" w:type="dxa"/>
            <w:vAlign w:val="center"/>
          </w:tcPr>
          <w:p w14:paraId="6E6E80C3" w14:textId="77777777" w:rsidR="00D10A1C" w:rsidRPr="0089298E" w:rsidRDefault="00D10A1C" w:rsidP="0067772D">
            <w:pPr>
              <w:jc w:val="center"/>
              <w:rPr>
                <w:sz w:val="20"/>
                <w:lang w:val="ru-RU"/>
              </w:rPr>
            </w:pPr>
          </w:p>
        </w:tc>
        <w:tc>
          <w:tcPr>
            <w:tcW w:w="4283" w:type="dxa"/>
            <w:shd w:val="clear" w:color="auto" w:fill="auto"/>
            <w:vAlign w:val="center"/>
          </w:tcPr>
          <w:p w14:paraId="204EBAC5" w14:textId="77777777" w:rsidR="00D10A1C" w:rsidRPr="0089298E" w:rsidRDefault="00D10A1C" w:rsidP="0067772D">
            <w:pPr>
              <w:jc w:val="center"/>
              <w:rPr>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75FC9D9" w14:textId="77777777" w:rsidR="00D10A1C" w:rsidRPr="0089298E" w:rsidRDefault="00D10A1C" w:rsidP="0067772D">
            <w:pPr>
              <w:jc w:val="center"/>
              <w:rPr>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0CF38BE"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28C07943"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7AF8C792"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350D1547"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51F60FF2" w14:textId="77777777" w:rsidR="00D10A1C" w:rsidRPr="0089298E" w:rsidRDefault="00D10A1C" w:rsidP="0067772D">
            <w:pPr>
              <w:jc w:val="center"/>
              <w:rPr>
                <w:rFonts w:ascii="Arial" w:hAnsi="Arial" w:cs="Arial"/>
                <w:sz w:val="20"/>
                <w:lang w:val="ru-RU"/>
              </w:rPr>
            </w:pPr>
          </w:p>
        </w:tc>
      </w:tr>
      <w:tr w:rsidR="00D10A1C" w:rsidRPr="0089298E" w14:paraId="713A6308"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7BA5217F" w14:textId="77777777" w:rsidR="00D10A1C" w:rsidRPr="0089298E" w:rsidRDefault="00D10A1C" w:rsidP="0067772D">
            <w:pPr>
              <w:jc w:val="center"/>
              <w:rPr>
                <w:rFonts w:ascii="Arial" w:hAnsi="Arial" w:cs="Arial"/>
                <w:sz w:val="20"/>
                <w:lang w:val="ru-RU"/>
              </w:rPr>
            </w:pPr>
          </w:p>
        </w:tc>
        <w:tc>
          <w:tcPr>
            <w:tcW w:w="850" w:type="dxa"/>
            <w:vAlign w:val="center"/>
          </w:tcPr>
          <w:p w14:paraId="0902FD07" w14:textId="77777777" w:rsidR="00D10A1C" w:rsidRPr="0089298E" w:rsidRDefault="00D10A1C" w:rsidP="0067772D">
            <w:pPr>
              <w:jc w:val="center"/>
              <w:rPr>
                <w:sz w:val="20"/>
                <w:lang w:val="ru-RU"/>
              </w:rPr>
            </w:pPr>
          </w:p>
        </w:tc>
        <w:tc>
          <w:tcPr>
            <w:tcW w:w="4283" w:type="dxa"/>
            <w:shd w:val="clear" w:color="auto" w:fill="auto"/>
            <w:vAlign w:val="center"/>
          </w:tcPr>
          <w:p w14:paraId="52B19AA2" w14:textId="77777777" w:rsidR="00D10A1C" w:rsidRPr="0089298E" w:rsidRDefault="00D10A1C" w:rsidP="0067772D">
            <w:pPr>
              <w:jc w:val="center"/>
              <w:rPr>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2860F53" w14:textId="77777777" w:rsidR="00D10A1C" w:rsidRPr="0089298E" w:rsidRDefault="00D10A1C" w:rsidP="0067772D">
            <w:pPr>
              <w:jc w:val="center"/>
              <w:rPr>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C0687CA"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519449C5"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40DEDF03"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411E44C4"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4140E267" w14:textId="77777777" w:rsidR="00D10A1C" w:rsidRPr="0089298E" w:rsidRDefault="00D10A1C" w:rsidP="0067772D">
            <w:pPr>
              <w:jc w:val="center"/>
              <w:rPr>
                <w:rFonts w:ascii="Arial" w:hAnsi="Arial" w:cs="Arial"/>
                <w:sz w:val="20"/>
                <w:lang w:val="ru-RU"/>
              </w:rPr>
            </w:pPr>
          </w:p>
        </w:tc>
      </w:tr>
      <w:tr w:rsidR="00D10A1C" w:rsidRPr="0089298E" w14:paraId="7D0CD1E3" w14:textId="77777777" w:rsidTr="0055250A">
        <w:trPr>
          <w:gridAfter w:val="1"/>
          <w:wAfter w:w="42" w:type="dxa"/>
          <w:cantSplit/>
          <w:trHeight w:val="70"/>
        </w:trPr>
        <w:tc>
          <w:tcPr>
            <w:tcW w:w="821" w:type="dxa"/>
            <w:gridSpan w:val="2"/>
            <w:vMerge/>
            <w:tcBorders>
              <w:left w:val="double" w:sz="4" w:space="0" w:color="auto"/>
              <w:right w:val="single" w:sz="4" w:space="0" w:color="auto"/>
            </w:tcBorders>
            <w:vAlign w:val="center"/>
          </w:tcPr>
          <w:p w14:paraId="67F60D09" w14:textId="77777777" w:rsidR="00D10A1C" w:rsidRPr="0089298E" w:rsidRDefault="00D10A1C" w:rsidP="0067772D">
            <w:pPr>
              <w:jc w:val="center"/>
              <w:rPr>
                <w:rFonts w:ascii="Arial" w:hAnsi="Arial" w:cs="Arial"/>
                <w:sz w:val="20"/>
                <w:lang w:val="ru-RU"/>
              </w:rPr>
            </w:pPr>
          </w:p>
        </w:tc>
        <w:tc>
          <w:tcPr>
            <w:tcW w:w="850" w:type="dxa"/>
            <w:vAlign w:val="center"/>
          </w:tcPr>
          <w:p w14:paraId="655EF818" w14:textId="77777777" w:rsidR="00D10A1C" w:rsidRPr="0089298E" w:rsidRDefault="00D10A1C" w:rsidP="0067772D">
            <w:pPr>
              <w:jc w:val="center"/>
              <w:rPr>
                <w:sz w:val="20"/>
                <w:lang w:val="ru-RU"/>
              </w:rPr>
            </w:pPr>
          </w:p>
        </w:tc>
        <w:tc>
          <w:tcPr>
            <w:tcW w:w="4283" w:type="dxa"/>
            <w:shd w:val="clear" w:color="auto" w:fill="auto"/>
            <w:vAlign w:val="center"/>
          </w:tcPr>
          <w:p w14:paraId="0760AB28" w14:textId="77777777" w:rsidR="00D10A1C" w:rsidRPr="0089298E" w:rsidRDefault="00D10A1C" w:rsidP="0067772D">
            <w:pPr>
              <w:jc w:val="center"/>
              <w:rPr>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2292C95E" w14:textId="77777777" w:rsidR="00D10A1C" w:rsidRPr="0089298E" w:rsidRDefault="00D10A1C" w:rsidP="0067772D">
            <w:pPr>
              <w:jc w:val="center"/>
              <w:rPr>
                <w:color w:val="000000"/>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7443D896"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69D8F098"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4292EC08"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1975CF91"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57A8AD4A" w14:textId="77777777" w:rsidR="00D10A1C" w:rsidRPr="0089298E" w:rsidRDefault="00D10A1C" w:rsidP="0067772D">
            <w:pPr>
              <w:jc w:val="center"/>
              <w:rPr>
                <w:rFonts w:ascii="Arial" w:hAnsi="Arial" w:cs="Arial"/>
                <w:sz w:val="20"/>
                <w:lang w:val="ru-RU"/>
              </w:rPr>
            </w:pPr>
          </w:p>
        </w:tc>
      </w:tr>
      <w:tr w:rsidR="00D10A1C" w:rsidRPr="0089298E" w14:paraId="51C484FF" w14:textId="77777777" w:rsidTr="0055250A">
        <w:trPr>
          <w:gridAfter w:val="1"/>
          <w:wAfter w:w="42" w:type="dxa"/>
          <w:cantSplit/>
          <w:trHeight w:val="201"/>
        </w:trPr>
        <w:tc>
          <w:tcPr>
            <w:tcW w:w="821" w:type="dxa"/>
            <w:gridSpan w:val="2"/>
            <w:vMerge/>
            <w:tcBorders>
              <w:left w:val="double" w:sz="4" w:space="0" w:color="auto"/>
              <w:right w:val="single" w:sz="4" w:space="0" w:color="auto"/>
            </w:tcBorders>
            <w:vAlign w:val="center"/>
          </w:tcPr>
          <w:p w14:paraId="6FDCE1C8" w14:textId="77777777" w:rsidR="00D10A1C" w:rsidRPr="0089298E" w:rsidRDefault="00D10A1C" w:rsidP="0067772D">
            <w:pPr>
              <w:jc w:val="center"/>
              <w:rPr>
                <w:rFonts w:ascii="Arial" w:hAnsi="Arial" w:cs="Arial"/>
                <w:sz w:val="20"/>
                <w:lang w:val="ru-RU"/>
              </w:rPr>
            </w:pPr>
          </w:p>
        </w:tc>
        <w:tc>
          <w:tcPr>
            <w:tcW w:w="850" w:type="dxa"/>
            <w:vAlign w:val="center"/>
          </w:tcPr>
          <w:p w14:paraId="07CE9A4A" w14:textId="77777777" w:rsidR="00D10A1C" w:rsidRPr="0089298E" w:rsidRDefault="00D10A1C" w:rsidP="0067772D">
            <w:pPr>
              <w:jc w:val="center"/>
              <w:rPr>
                <w:rFonts w:ascii="Arial" w:hAnsi="Arial" w:cs="Arial"/>
                <w:sz w:val="20"/>
                <w:highlight w:val="yellow"/>
                <w:lang w:val="ru-RU"/>
              </w:rPr>
            </w:pPr>
          </w:p>
        </w:tc>
        <w:tc>
          <w:tcPr>
            <w:tcW w:w="4283" w:type="dxa"/>
            <w:shd w:val="clear" w:color="auto" w:fill="auto"/>
            <w:vAlign w:val="center"/>
          </w:tcPr>
          <w:p w14:paraId="1C01BA43" w14:textId="77777777" w:rsidR="00D10A1C" w:rsidRPr="0089298E" w:rsidRDefault="00D10A1C" w:rsidP="0067772D">
            <w:pPr>
              <w:jc w:val="center"/>
              <w:rPr>
                <w:rFonts w:ascii="Arial" w:hAnsi="Arial" w:cs="Arial"/>
                <w:sz w:val="20"/>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09536AB8" w14:textId="77777777" w:rsidR="00D10A1C" w:rsidRPr="0089298E" w:rsidRDefault="00D10A1C" w:rsidP="0067772D">
            <w:pPr>
              <w:jc w:val="center"/>
              <w:rPr>
                <w:rFonts w:ascii="Arial" w:hAnsi="Arial" w:cs="Arial"/>
                <w:sz w:val="20"/>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031C82B" w14:textId="77777777" w:rsidR="00D10A1C" w:rsidRPr="0089298E" w:rsidRDefault="00D10A1C" w:rsidP="0067772D">
            <w:pPr>
              <w:jc w:val="center"/>
              <w:rPr>
                <w:rFonts w:ascii="Arial" w:hAnsi="Arial" w:cs="Arial"/>
                <w:sz w:val="20"/>
                <w:lang w:val="ru-RU"/>
              </w:rPr>
            </w:pPr>
          </w:p>
        </w:tc>
        <w:tc>
          <w:tcPr>
            <w:tcW w:w="1701" w:type="dxa"/>
            <w:vMerge/>
            <w:tcBorders>
              <w:left w:val="single" w:sz="4" w:space="0" w:color="auto"/>
              <w:right w:val="single" w:sz="4" w:space="0" w:color="auto"/>
            </w:tcBorders>
            <w:vAlign w:val="center"/>
          </w:tcPr>
          <w:p w14:paraId="70D903B8" w14:textId="77777777" w:rsidR="00D10A1C" w:rsidRPr="0089298E" w:rsidRDefault="00D10A1C" w:rsidP="0067772D">
            <w:pPr>
              <w:jc w:val="center"/>
              <w:rPr>
                <w:rFonts w:ascii="Arial" w:hAnsi="Arial" w:cs="Arial"/>
                <w:sz w:val="20"/>
                <w:lang w:val="ru-RU"/>
              </w:rPr>
            </w:pPr>
          </w:p>
        </w:tc>
        <w:tc>
          <w:tcPr>
            <w:tcW w:w="1418" w:type="dxa"/>
            <w:vMerge/>
            <w:tcBorders>
              <w:left w:val="single" w:sz="4" w:space="0" w:color="auto"/>
              <w:right w:val="single" w:sz="4" w:space="0" w:color="auto"/>
            </w:tcBorders>
            <w:vAlign w:val="center"/>
          </w:tcPr>
          <w:p w14:paraId="50708B7A" w14:textId="77777777" w:rsidR="00D10A1C" w:rsidRPr="0089298E" w:rsidRDefault="00D10A1C" w:rsidP="0067772D">
            <w:pPr>
              <w:jc w:val="center"/>
              <w:rPr>
                <w:rFonts w:ascii="Arial" w:hAnsi="Arial" w:cs="Arial"/>
                <w:color w:val="C00000"/>
                <w:sz w:val="20"/>
                <w:lang w:val="ru-RU"/>
              </w:rPr>
            </w:pPr>
          </w:p>
        </w:tc>
        <w:tc>
          <w:tcPr>
            <w:tcW w:w="1565" w:type="dxa"/>
            <w:vMerge/>
            <w:tcBorders>
              <w:left w:val="single" w:sz="4" w:space="0" w:color="auto"/>
              <w:right w:val="single" w:sz="4" w:space="0" w:color="auto"/>
            </w:tcBorders>
            <w:vAlign w:val="center"/>
          </w:tcPr>
          <w:p w14:paraId="08A394E0" w14:textId="77777777" w:rsidR="00D10A1C" w:rsidRPr="0089298E" w:rsidRDefault="00D10A1C" w:rsidP="0067772D">
            <w:pPr>
              <w:jc w:val="center"/>
              <w:rPr>
                <w:rFonts w:ascii="Arial" w:hAnsi="Arial" w:cs="Arial"/>
                <w:color w:val="C00000"/>
                <w:sz w:val="20"/>
                <w:lang w:val="ru-RU"/>
              </w:rPr>
            </w:pPr>
          </w:p>
        </w:tc>
        <w:tc>
          <w:tcPr>
            <w:tcW w:w="1695" w:type="dxa"/>
            <w:vMerge/>
            <w:tcBorders>
              <w:left w:val="single" w:sz="4" w:space="0" w:color="auto"/>
              <w:right w:val="double" w:sz="4" w:space="0" w:color="auto"/>
            </w:tcBorders>
            <w:vAlign w:val="center"/>
          </w:tcPr>
          <w:p w14:paraId="069308C8" w14:textId="77777777" w:rsidR="00D10A1C" w:rsidRPr="0089298E" w:rsidRDefault="00D10A1C" w:rsidP="0067772D">
            <w:pPr>
              <w:jc w:val="center"/>
              <w:rPr>
                <w:rFonts w:ascii="Arial" w:hAnsi="Arial" w:cs="Arial"/>
                <w:sz w:val="20"/>
                <w:lang w:val="ru-RU"/>
              </w:rPr>
            </w:pPr>
          </w:p>
        </w:tc>
      </w:tr>
    </w:tbl>
    <w:p w14:paraId="11AE4C67" w14:textId="77777777" w:rsidR="00D10A1C" w:rsidRPr="0089298E" w:rsidRDefault="00D10A1C" w:rsidP="00D10A1C">
      <w:pPr>
        <w:ind w:left="360"/>
        <w:jc w:val="center"/>
        <w:rPr>
          <w:rFonts w:ascii="Arial" w:hAnsi="Arial" w:cs="Arial"/>
          <w:b/>
          <w:sz w:val="36"/>
          <w:lang w:val="ru-RU"/>
        </w:rPr>
      </w:pPr>
    </w:p>
    <w:p w14:paraId="66B5D2AC" w14:textId="77777777" w:rsidR="00D10A1C" w:rsidRPr="0089298E" w:rsidRDefault="00D10A1C" w:rsidP="00D10A1C">
      <w:pPr>
        <w:jc w:val="left"/>
        <w:rPr>
          <w:rFonts w:ascii="Arial" w:hAnsi="Arial" w:cs="Arial"/>
          <w:b/>
          <w:sz w:val="36"/>
          <w:lang w:val="uz-Cyrl-UZ"/>
        </w:rPr>
      </w:pPr>
      <w:r w:rsidRPr="0089298E">
        <w:rPr>
          <w:rFonts w:ascii="Arial" w:hAnsi="Arial" w:cs="Arial"/>
          <w:b/>
          <w:sz w:val="36"/>
          <w:lang w:val="ru-RU"/>
        </w:rPr>
        <w:br w:type="page"/>
      </w:r>
    </w:p>
    <w:p w14:paraId="686006B8" w14:textId="77777777" w:rsidR="00D10A1C" w:rsidRPr="0089298E" w:rsidRDefault="00D10A1C" w:rsidP="002314AD">
      <w:pPr>
        <w:pStyle w:val="aff8"/>
        <w:numPr>
          <w:ilvl w:val="0"/>
          <w:numId w:val="31"/>
        </w:numPr>
        <w:jc w:val="center"/>
        <w:rPr>
          <w:rFonts w:ascii="Arial" w:hAnsi="Arial" w:cs="Arial"/>
          <w:b/>
          <w:sz w:val="36"/>
          <w:lang w:val="ru-RU"/>
        </w:rPr>
      </w:pPr>
      <w:r w:rsidRPr="0089298E">
        <w:rPr>
          <w:rFonts w:ascii="Arial" w:hAnsi="Arial" w:cs="Arial"/>
          <w:b/>
          <w:noProof/>
          <w:sz w:val="36"/>
          <w:szCs w:val="36"/>
          <w:lang w:val="ru-RU"/>
        </w:rPr>
        <w:lastRenderedPageBreak/>
        <w:t>Перечень предоставляемых Сопутствующих услуг и график их завершения</w:t>
      </w:r>
    </w:p>
    <w:p w14:paraId="46EEB2CF" w14:textId="77777777" w:rsidR="00D10A1C" w:rsidRPr="0089298E" w:rsidRDefault="00D10A1C" w:rsidP="00D10A1C">
      <w:pPr>
        <w:ind w:left="284" w:hanging="284"/>
        <w:rPr>
          <w:rFonts w:ascii="Arial" w:hAnsi="Arial" w:cs="Arial"/>
          <w:color w:val="000000"/>
          <w:szCs w:val="24"/>
          <w:lang w:val="ru-RU"/>
        </w:rPr>
      </w:pPr>
      <w:r w:rsidRPr="0089298E">
        <w:rPr>
          <w:rFonts w:ascii="Arial" w:hAnsi="Arial" w:cs="Arial"/>
          <w:i/>
          <w:iCs/>
          <w:lang w:val="ru-RU"/>
        </w:rPr>
        <w:t>[Покупатель должен заполнить эту таблицу, за исключением столбца «Дата поставки, предложенная Участником», который должен заполнить Участник.]</w:t>
      </w:r>
    </w:p>
    <w:p w14:paraId="4E4E939A" w14:textId="77777777" w:rsidR="00D10A1C" w:rsidRPr="0089298E" w:rsidRDefault="00D10A1C" w:rsidP="00D10A1C">
      <w:pPr>
        <w:jc w:val="center"/>
        <w:rPr>
          <w:rFonts w:ascii="Arial" w:hAnsi="Arial" w:cs="Arial"/>
          <w:b/>
          <w:noProof/>
          <w:sz w:val="36"/>
          <w:szCs w:val="36"/>
          <w:lang w:val="ru-RU"/>
        </w:rPr>
      </w:pPr>
    </w:p>
    <w:tbl>
      <w:tblPr>
        <w:tblW w:w="14683" w:type="dxa"/>
        <w:tblInd w:w="-29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96"/>
        <w:gridCol w:w="1296"/>
        <w:gridCol w:w="7989"/>
        <w:gridCol w:w="4102"/>
      </w:tblGrid>
      <w:tr w:rsidR="005F2C6F" w:rsidRPr="0089298E" w14:paraId="03D272EC" w14:textId="77777777" w:rsidTr="004F6A9C">
        <w:trPr>
          <w:cantSplit/>
          <w:trHeight w:val="1787"/>
        </w:trPr>
        <w:tc>
          <w:tcPr>
            <w:tcW w:w="1296" w:type="dxa"/>
            <w:tcBorders>
              <w:top w:val="double" w:sz="4" w:space="0" w:color="auto"/>
            </w:tcBorders>
            <w:vAlign w:val="center"/>
          </w:tcPr>
          <w:p w14:paraId="37816412" w14:textId="77777777" w:rsidR="005F2C6F" w:rsidRPr="0089298E" w:rsidRDefault="005F2C6F" w:rsidP="0067772D">
            <w:pPr>
              <w:ind w:right="-108"/>
              <w:jc w:val="center"/>
              <w:rPr>
                <w:rFonts w:ascii="Arial" w:hAnsi="Arial" w:cs="Arial"/>
                <w:b/>
                <w:sz w:val="20"/>
                <w:lang w:val="ru-RU"/>
              </w:rPr>
            </w:pPr>
            <w:r w:rsidRPr="0089298E">
              <w:rPr>
                <w:rFonts w:ascii="Arial" w:hAnsi="Arial" w:cs="Arial"/>
                <w:b/>
                <w:sz w:val="20"/>
                <w:lang w:val="ru-RU"/>
              </w:rPr>
              <w:t>Лот №</w:t>
            </w:r>
          </w:p>
        </w:tc>
        <w:tc>
          <w:tcPr>
            <w:tcW w:w="1296" w:type="dxa"/>
            <w:tcBorders>
              <w:top w:val="double" w:sz="4" w:space="0" w:color="auto"/>
            </w:tcBorders>
            <w:vAlign w:val="center"/>
          </w:tcPr>
          <w:p w14:paraId="79E8DA4E" w14:textId="77777777" w:rsidR="005F2C6F" w:rsidRPr="0089298E" w:rsidRDefault="005F2C6F" w:rsidP="0067772D">
            <w:pPr>
              <w:jc w:val="center"/>
              <w:rPr>
                <w:rFonts w:ascii="Arial" w:hAnsi="Arial" w:cs="Arial"/>
                <w:b/>
                <w:sz w:val="20"/>
              </w:rPr>
            </w:pPr>
            <w:r w:rsidRPr="0089298E">
              <w:rPr>
                <w:rFonts w:ascii="Arial" w:hAnsi="Arial" w:cs="Arial"/>
                <w:b/>
                <w:sz w:val="20"/>
                <w:lang w:val="ru-RU"/>
              </w:rPr>
              <w:t>Поз. №</w:t>
            </w:r>
          </w:p>
        </w:tc>
        <w:tc>
          <w:tcPr>
            <w:tcW w:w="7989" w:type="dxa"/>
            <w:tcBorders>
              <w:top w:val="double" w:sz="4" w:space="0" w:color="auto"/>
            </w:tcBorders>
            <w:vAlign w:val="center"/>
          </w:tcPr>
          <w:p w14:paraId="750BE562" w14:textId="77777777" w:rsidR="005F2C6F" w:rsidRPr="0089298E" w:rsidRDefault="005F2C6F" w:rsidP="0067772D">
            <w:pPr>
              <w:jc w:val="center"/>
              <w:rPr>
                <w:rFonts w:ascii="Arial" w:hAnsi="Arial" w:cs="Arial"/>
                <w:b/>
                <w:sz w:val="20"/>
                <w:lang w:val="ru-RU"/>
              </w:rPr>
            </w:pPr>
            <w:r w:rsidRPr="0089298E">
              <w:rPr>
                <w:rFonts w:ascii="Arial" w:hAnsi="Arial" w:cs="Arial"/>
                <w:b/>
                <w:sz w:val="20"/>
                <w:lang w:val="ru-RU"/>
              </w:rPr>
              <w:t>Описание</w:t>
            </w:r>
          </w:p>
        </w:tc>
        <w:tc>
          <w:tcPr>
            <w:tcW w:w="4102" w:type="dxa"/>
            <w:tcBorders>
              <w:top w:val="double" w:sz="4" w:space="0" w:color="auto"/>
            </w:tcBorders>
            <w:vAlign w:val="center"/>
          </w:tcPr>
          <w:p w14:paraId="646BD4F7" w14:textId="37D0B68B" w:rsidR="005F2C6F" w:rsidRPr="0089298E" w:rsidRDefault="005F2C6F" w:rsidP="0067772D">
            <w:pPr>
              <w:jc w:val="center"/>
              <w:rPr>
                <w:rFonts w:ascii="Arial" w:hAnsi="Arial" w:cs="Arial"/>
                <w:b/>
                <w:sz w:val="20"/>
                <w:lang w:val="ru-RU"/>
              </w:rPr>
            </w:pPr>
            <w:r w:rsidRPr="0089298E">
              <w:rPr>
                <w:rFonts w:ascii="Arial" w:hAnsi="Arial" w:cs="Arial"/>
                <w:b/>
                <w:sz w:val="20"/>
                <w:lang w:val="ru-RU"/>
              </w:rPr>
              <w:t>Сроки проведения установки</w:t>
            </w:r>
          </w:p>
          <w:p w14:paraId="17D5E505" w14:textId="77777777" w:rsidR="005F2C6F" w:rsidRPr="0089298E" w:rsidRDefault="005F2C6F" w:rsidP="0067772D">
            <w:pPr>
              <w:jc w:val="center"/>
              <w:rPr>
                <w:rFonts w:ascii="Arial" w:hAnsi="Arial" w:cs="Arial"/>
                <w:b/>
                <w:sz w:val="20"/>
                <w:lang w:val="ru-RU"/>
              </w:rPr>
            </w:pPr>
          </w:p>
          <w:p w14:paraId="03BFA9C4" w14:textId="4CD018A6" w:rsidR="005F2C6F" w:rsidRPr="0089298E" w:rsidRDefault="005F2C6F" w:rsidP="0067772D">
            <w:pPr>
              <w:jc w:val="center"/>
              <w:rPr>
                <w:rFonts w:ascii="Arial" w:hAnsi="Arial" w:cs="Arial"/>
                <w:sz w:val="20"/>
                <w:lang w:val="ru-RU"/>
              </w:rPr>
            </w:pPr>
            <w:r w:rsidRPr="0089298E">
              <w:rPr>
                <w:rFonts w:ascii="Arial" w:hAnsi="Arial" w:cs="Arial"/>
                <w:sz w:val="20"/>
                <w:lang w:val="ru-RU"/>
              </w:rPr>
              <w:t>Не более 30 дней после поставки, таможенного оформления и транспортировки конечным пользователям и даты уведомления Покупателя (для каждого комплекта отдельно)</w:t>
            </w:r>
          </w:p>
        </w:tc>
      </w:tr>
      <w:tr w:rsidR="005F2C6F" w:rsidRPr="0089298E" w14:paraId="6B900E2C" w14:textId="77777777" w:rsidTr="00D249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42"/>
        </w:trPr>
        <w:tc>
          <w:tcPr>
            <w:tcW w:w="1296" w:type="dxa"/>
            <w:tcBorders>
              <w:top w:val="single" w:sz="4" w:space="0" w:color="auto"/>
              <w:left w:val="double" w:sz="4" w:space="0" w:color="auto"/>
              <w:right w:val="single" w:sz="4" w:space="0" w:color="auto"/>
            </w:tcBorders>
            <w:textDirection w:val="btLr"/>
            <w:vAlign w:val="center"/>
          </w:tcPr>
          <w:p w14:paraId="3B8F8999" w14:textId="37BAFDD9" w:rsidR="005F2C6F" w:rsidRPr="0089298E" w:rsidRDefault="00661E12" w:rsidP="0067772D">
            <w:pPr>
              <w:jc w:val="center"/>
              <w:rPr>
                <w:rFonts w:ascii="Arial" w:hAnsi="Arial" w:cs="Arial"/>
                <w:sz w:val="20"/>
                <w:lang w:val="uz-Cyrl-UZ"/>
              </w:rPr>
            </w:pPr>
            <w:r w:rsidRPr="0089298E">
              <w:rPr>
                <w:rFonts w:ascii="Arial" w:hAnsi="Arial" w:cs="Arial"/>
                <w:b/>
                <w:sz w:val="20"/>
                <w:lang w:val="ru-RU"/>
              </w:rPr>
              <w:t>1. </w:t>
            </w:r>
            <w:r w:rsidR="00330504" w:rsidRPr="0089298E">
              <w:rPr>
                <w:rFonts w:ascii="Arial" w:hAnsi="Arial" w:cs="Arial"/>
                <w:b/>
                <w:sz w:val="20"/>
                <w:lang w:val="ru-RU"/>
              </w:rPr>
              <w:t>Оснащение средних школ Сырдарьинской области компьютерами</w:t>
            </w:r>
            <w:r w:rsidR="005F2C6F" w:rsidRPr="0089298E">
              <w:rPr>
                <w:rFonts w:ascii="Arial" w:hAnsi="Arial" w:cs="Arial"/>
                <w:b/>
                <w:sz w:val="20"/>
                <w:lang w:val="ru-RU"/>
              </w:rPr>
              <w:t xml:space="preserve"> </w:t>
            </w:r>
          </w:p>
        </w:tc>
        <w:tc>
          <w:tcPr>
            <w:tcW w:w="1296" w:type="dxa"/>
          </w:tcPr>
          <w:p w14:paraId="0C9E7F76" w14:textId="6C532226" w:rsidR="005F2C6F" w:rsidRPr="0089298E" w:rsidRDefault="00661E12" w:rsidP="0067772D">
            <w:pPr>
              <w:jc w:val="center"/>
              <w:rPr>
                <w:rFonts w:ascii="Arial" w:hAnsi="Arial" w:cs="Arial"/>
                <w:sz w:val="20"/>
                <w:highlight w:val="yellow"/>
                <w:lang w:val="ru-RU"/>
              </w:rPr>
            </w:pPr>
            <w:r w:rsidRPr="0089298E">
              <w:rPr>
                <w:rFonts w:ascii="Arial" w:hAnsi="Arial" w:cs="Arial"/>
                <w:sz w:val="20"/>
                <w:lang w:val="ru-RU"/>
              </w:rPr>
              <w:t>1.1</w:t>
            </w:r>
          </w:p>
        </w:tc>
        <w:tc>
          <w:tcPr>
            <w:tcW w:w="7989" w:type="dxa"/>
            <w:shd w:val="clear" w:color="auto" w:fill="auto"/>
          </w:tcPr>
          <w:p w14:paraId="378C9348" w14:textId="66918EB3" w:rsidR="005F2C6F" w:rsidRPr="0089298E" w:rsidRDefault="00E4662D" w:rsidP="003672EC">
            <w:pPr>
              <w:jc w:val="center"/>
              <w:rPr>
                <w:rFonts w:ascii="Arial" w:hAnsi="Arial" w:cs="Arial"/>
                <w:sz w:val="20"/>
                <w:lang w:val="ru-RU"/>
              </w:rPr>
            </w:pPr>
            <w:r w:rsidRPr="0089298E">
              <w:rPr>
                <w:rFonts w:ascii="Arial" w:hAnsi="Arial" w:cs="Arial"/>
                <w:sz w:val="20"/>
                <w:lang w:val="ru-RU"/>
              </w:rPr>
              <w:t>Доставка и установка</w:t>
            </w:r>
          </w:p>
        </w:tc>
        <w:tc>
          <w:tcPr>
            <w:tcW w:w="4102" w:type="dxa"/>
            <w:tcBorders>
              <w:top w:val="single" w:sz="4" w:space="0" w:color="auto"/>
              <w:left w:val="single" w:sz="4" w:space="0" w:color="auto"/>
              <w:bottom w:val="single" w:sz="4" w:space="0" w:color="auto"/>
              <w:right w:val="single" w:sz="4" w:space="0" w:color="auto"/>
            </w:tcBorders>
          </w:tcPr>
          <w:p w14:paraId="26FAFA96" w14:textId="45F682AD" w:rsidR="005F2C6F" w:rsidRPr="0089298E" w:rsidRDefault="001D5E8A" w:rsidP="0067772D">
            <w:pPr>
              <w:jc w:val="center"/>
              <w:rPr>
                <w:rFonts w:ascii="Arial" w:hAnsi="Arial" w:cs="Arial"/>
                <w:sz w:val="20"/>
                <w:lang w:val="ru-RU"/>
              </w:rPr>
            </w:pPr>
            <w:r w:rsidRPr="0089298E">
              <w:rPr>
                <w:rFonts w:ascii="Arial" w:hAnsi="Arial" w:cs="Arial"/>
                <w:sz w:val="20"/>
                <w:lang w:val="ru-RU"/>
              </w:rPr>
              <w:t>30 дней</w:t>
            </w:r>
          </w:p>
        </w:tc>
      </w:tr>
    </w:tbl>
    <w:p w14:paraId="42E07346" w14:textId="77777777" w:rsidR="00D10A1C" w:rsidRPr="0089298E" w:rsidRDefault="00D10A1C" w:rsidP="00D10A1C">
      <w:pPr>
        <w:rPr>
          <w:rFonts w:ascii="Arial" w:hAnsi="Arial" w:cs="Arial"/>
          <w:b/>
          <w:noProof/>
          <w:sz w:val="36"/>
          <w:szCs w:val="36"/>
          <w:lang w:val="ru-RU"/>
        </w:rPr>
      </w:pPr>
    </w:p>
    <w:p w14:paraId="37B31893" w14:textId="77777777" w:rsidR="00D10A1C" w:rsidRPr="0089298E" w:rsidRDefault="00D10A1C" w:rsidP="00D10A1C">
      <w:pPr>
        <w:rPr>
          <w:rFonts w:ascii="Arial" w:hAnsi="Arial" w:cs="Arial"/>
          <w:b/>
          <w:noProof/>
          <w:sz w:val="36"/>
          <w:szCs w:val="36"/>
          <w:lang w:val="ru-RU"/>
        </w:rPr>
        <w:sectPr w:rsidR="00D10A1C" w:rsidRPr="0089298E" w:rsidSect="0067772D">
          <w:headerReference w:type="even" r:id="rId32"/>
          <w:headerReference w:type="default" r:id="rId33"/>
          <w:headerReference w:type="first" r:id="rId34"/>
          <w:endnotePr>
            <w:numFmt w:val="decimal"/>
          </w:endnotePr>
          <w:pgSz w:w="16839" w:h="11907" w:orient="landscape" w:code="9"/>
          <w:pgMar w:top="1134" w:right="992" w:bottom="1418"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D10A1C" w:rsidRPr="0089298E" w14:paraId="003A4242" w14:textId="77777777" w:rsidTr="0067772D">
        <w:trPr>
          <w:trHeight w:val="900"/>
        </w:trPr>
        <w:tc>
          <w:tcPr>
            <w:tcW w:w="9198" w:type="dxa"/>
            <w:vAlign w:val="center"/>
          </w:tcPr>
          <w:p w14:paraId="1620B7DC" w14:textId="77777777" w:rsidR="00D10A1C" w:rsidRPr="0089298E" w:rsidRDefault="00D10A1C" w:rsidP="002314AD">
            <w:pPr>
              <w:pStyle w:val="SectionVIHeader"/>
              <w:numPr>
                <w:ilvl w:val="0"/>
                <w:numId w:val="31"/>
              </w:numPr>
              <w:rPr>
                <w:rFonts w:ascii="Arial" w:hAnsi="Arial" w:cs="Arial"/>
                <w:b w:val="0"/>
                <w:sz w:val="28"/>
                <w:lang w:val="ru-RU"/>
              </w:rPr>
            </w:pPr>
            <w:bookmarkStart w:id="138" w:name="_Toc23233012"/>
            <w:bookmarkStart w:id="139" w:name="_Toc23238061"/>
            <w:bookmarkStart w:id="140" w:name="_Toc41971552"/>
            <w:bookmarkStart w:id="141" w:name="_Toc100121629"/>
            <w:bookmarkEnd w:id="137"/>
            <w:r w:rsidRPr="0089298E">
              <w:rPr>
                <w:rFonts w:ascii="Arial" w:hAnsi="Arial" w:cs="Arial"/>
                <w:lang w:val="ru-RU"/>
              </w:rPr>
              <w:lastRenderedPageBreak/>
              <w:t>Техническая спецификация</w:t>
            </w:r>
            <w:bookmarkEnd w:id="138"/>
            <w:bookmarkEnd w:id="139"/>
            <w:bookmarkEnd w:id="140"/>
            <w:bookmarkEnd w:id="141"/>
          </w:p>
        </w:tc>
      </w:tr>
    </w:tbl>
    <w:p w14:paraId="560C80A6" w14:textId="77777777" w:rsidR="00D10A1C" w:rsidRPr="0089298E" w:rsidRDefault="00D10A1C" w:rsidP="00D10A1C">
      <w:pPr>
        <w:jc w:val="left"/>
        <w:rPr>
          <w:rFonts w:ascii="Arial" w:hAnsi="Arial" w:cs="Arial"/>
          <w:lang w:val="ru-RU"/>
        </w:rPr>
      </w:pPr>
    </w:p>
    <w:tbl>
      <w:tblPr>
        <w:tblW w:w="9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670"/>
        <w:gridCol w:w="4235"/>
      </w:tblGrid>
      <w:tr w:rsidR="00B71F54" w:rsidRPr="0089298E" w14:paraId="78D56605" w14:textId="77777777" w:rsidTr="00D34F2F">
        <w:trPr>
          <w:trHeight w:val="221"/>
        </w:trPr>
        <w:tc>
          <w:tcPr>
            <w:tcW w:w="5670" w:type="dxa"/>
            <w:shd w:val="clear" w:color="auto" w:fill="FFFFFF"/>
            <w:tcMar>
              <w:top w:w="48" w:type="dxa"/>
              <w:left w:w="120" w:type="dxa"/>
              <w:bottom w:w="48" w:type="dxa"/>
              <w:right w:w="120" w:type="dxa"/>
            </w:tcMar>
            <w:vAlign w:val="center"/>
          </w:tcPr>
          <w:p w14:paraId="27AAD479" w14:textId="7C106713" w:rsidR="00B71F54" w:rsidRPr="0089298E" w:rsidRDefault="00B71F54" w:rsidP="003672EC">
            <w:pPr>
              <w:jc w:val="center"/>
              <w:rPr>
                <w:szCs w:val="24"/>
                <w:lang w:eastAsia="ru-RU"/>
              </w:rPr>
            </w:pPr>
            <w:r w:rsidRPr="0089298E">
              <w:rPr>
                <w:b/>
                <w:bCs/>
                <w:szCs w:val="24"/>
                <w:lang w:val="ru-RU" w:eastAsia="ru-RU"/>
              </w:rPr>
              <w:t>Наименование параметра</w:t>
            </w:r>
          </w:p>
        </w:tc>
        <w:tc>
          <w:tcPr>
            <w:tcW w:w="4235" w:type="dxa"/>
            <w:shd w:val="clear" w:color="auto" w:fill="FFFFFF"/>
            <w:tcMar>
              <w:top w:w="48" w:type="dxa"/>
              <w:left w:w="120" w:type="dxa"/>
              <w:bottom w:w="48" w:type="dxa"/>
              <w:right w:w="120" w:type="dxa"/>
            </w:tcMar>
            <w:vAlign w:val="center"/>
          </w:tcPr>
          <w:p w14:paraId="5FA5DB28" w14:textId="20AC642A" w:rsidR="00B71F54" w:rsidRPr="0089298E" w:rsidRDefault="00B71F54" w:rsidP="003672EC">
            <w:pPr>
              <w:jc w:val="center"/>
              <w:rPr>
                <w:szCs w:val="24"/>
                <w:lang w:eastAsia="ru-RU"/>
              </w:rPr>
            </w:pPr>
            <w:r w:rsidRPr="0089298E">
              <w:rPr>
                <w:b/>
                <w:bCs/>
                <w:szCs w:val="24"/>
                <w:lang w:val="ru-RU" w:eastAsia="ru-RU"/>
              </w:rPr>
              <w:t>Требование</w:t>
            </w:r>
          </w:p>
        </w:tc>
      </w:tr>
      <w:tr w:rsidR="008868D3" w:rsidRPr="0089298E" w14:paraId="5D083070" w14:textId="77777777" w:rsidTr="00D34F2F">
        <w:trPr>
          <w:trHeight w:val="221"/>
        </w:trPr>
        <w:tc>
          <w:tcPr>
            <w:tcW w:w="5670" w:type="dxa"/>
            <w:shd w:val="clear" w:color="auto" w:fill="FFFFFF"/>
            <w:tcMar>
              <w:top w:w="48" w:type="dxa"/>
              <w:left w:w="120" w:type="dxa"/>
              <w:bottom w:w="48" w:type="dxa"/>
              <w:right w:w="120" w:type="dxa"/>
            </w:tcMar>
            <w:vAlign w:val="center"/>
          </w:tcPr>
          <w:p w14:paraId="4396AAC3" w14:textId="520727A5" w:rsidR="008868D3" w:rsidRPr="0089298E" w:rsidRDefault="008868D3" w:rsidP="008868D3">
            <w:pPr>
              <w:jc w:val="left"/>
              <w:rPr>
                <w:szCs w:val="24"/>
                <w:lang w:val="ru-RU" w:eastAsia="ru-RU"/>
              </w:rPr>
            </w:pPr>
            <w:r w:rsidRPr="0089298E">
              <w:rPr>
                <w:szCs w:val="24"/>
                <w:lang w:val="ru-RU" w:eastAsia="ru-RU"/>
              </w:rPr>
              <w:t>Тип компьютера</w:t>
            </w:r>
          </w:p>
        </w:tc>
        <w:tc>
          <w:tcPr>
            <w:tcW w:w="4235" w:type="dxa"/>
            <w:shd w:val="clear" w:color="auto" w:fill="FFFFFF"/>
            <w:tcMar>
              <w:top w:w="48" w:type="dxa"/>
              <w:left w:w="120" w:type="dxa"/>
              <w:bottom w:w="48" w:type="dxa"/>
              <w:right w:w="120" w:type="dxa"/>
            </w:tcMar>
            <w:vAlign w:val="center"/>
          </w:tcPr>
          <w:p w14:paraId="0621E2D8" w14:textId="24231604" w:rsidR="008868D3" w:rsidRPr="0089298E" w:rsidRDefault="008868D3" w:rsidP="008868D3">
            <w:pPr>
              <w:jc w:val="left"/>
              <w:rPr>
                <w:szCs w:val="24"/>
                <w:lang w:eastAsia="ru-RU"/>
              </w:rPr>
            </w:pPr>
            <w:r w:rsidRPr="0089298E">
              <w:rPr>
                <w:szCs w:val="24"/>
                <w:lang w:val="ru-RU" w:eastAsia="ru-RU"/>
              </w:rPr>
              <w:t>Моноблок (</w:t>
            </w:r>
            <w:r w:rsidRPr="0089298E">
              <w:rPr>
                <w:szCs w:val="24"/>
                <w:lang w:eastAsia="ru-RU"/>
              </w:rPr>
              <w:t>All in one)</w:t>
            </w:r>
          </w:p>
        </w:tc>
      </w:tr>
      <w:tr w:rsidR="00A92451" w:rsidRPr="0089298E" w14:paraId="38717617" w14:textId="77777777" w:rsidTr="003672EC">
        <w:trPr>
          <w:trHeight w:val="221"/>
        </w:trPr>
        <w:tc>
          <w:tcPr>
            <w:tcW w:w="5670" w:type="dxa"/>
            <w:shd w:val="clear" w:color="auto" w:fill="FFFFFF"/>
            <w:tcMar>
              <w:top w:w="48" w:type="dxa"/>
              <w:left w:w="120" w:type="dxa"/>
              <w:bottom w:w="48" w:type="dxa"/>
              <w:right w:w="120" w:type="dxa"/>
            </w:tcMar>
            <w:vAlign w:val="center"/>
            <w:hideMark/>
          </w:tcPr>
          <w:p w14:paraId="174C653C" w14:textId="77777777" w:rsidR="00A92451" w:rsidRPr="0089298E" w:rsidRDefault="00A92451" w:rsidP="00D34F2F">
            <w:pPr>
              <w:rPr>
                <w:szCs w:val="24"/>
                <w:lang w:eastAsia="ru-RU"/>
              </w:rPr>
            </w:pPr>
            <w:proofErr w:type="spellStart"/>
            <w:r w:rsidRPr="0089298E">
              <w:rPr>
                <w:szCs w:val="24"/>
                <w:lang w:eastAsia="ru-RU"/>
              </w:rPr>
              <w:t>Гарантия</w:t>
            </w:r>
            <w:proofErr w:type="spellEnd"/>
          </w:p>
        </w:tc>
        <w:tc>
          <w:tcPr>
            <w:tcW w:w="4235" w:type="dxa"/>
            <w:shd w:val="clear" w:color="auto" w:fill="FFFFFF"/>
            <w:tcMar>
              <w:top w:w="48" w:type="dxa"/>
              <w:left w:w="120" w:type="dxa"/>
              <w:bottom w:w="48" w:type="dxa"/>
              <w:right w:w="120" w:type="dxa"/>
            </w:tcMar>
            <w:vAlign w:val="center"/>
            <w:hideMark/>
          </w:tcPr>
          <w:p w14:paraId="68D46D49" w14:textId="77777777" w:rsidR="00A92451" w:rsidRPr="0089298E" w:rsidRDefault="00A92451" w:rsidP="00D34F2F">
            <w:pPr>
              <w:rPr>
                <w:szCs w:val="24"/>
                <w:lang w:eastAsia="ru-RU"/>
              </w:rPr>
            </w:pPr>
            <w:r w:rsidRPr="0089298E">
              <w:rPr>
                <w:szCs w:val="24"/>
                <w:lang w:eastAsia="ru-RU"/>
              </w:rPr>
              <w:t xml:space="preserve">12 </w:t>
            </w:r>
            <w:proofErr w:type="spellStart"/>
            <w:r w:rsidRPr="0089298E">
              <w:rPr>
                <w:szCs w:val="24"/>
                <w:lang w:eastAsia="ru-RU"/>
              </w:rPr>
              <w:t>мес</w:t>
            </w:r>
            <w:proofErr w:type="spellEnd"/>
            <w:r w:rsidRPr="0089298E">
              <w:rPr>
                <w:szCs w:val="24"/>
                <w:lang w:eastAsia="ru-RU"/>
              </w:rPr>
              <w:t>.</w:t>
            </w:r>
          </w:p>
        </w:tc>
      </w:tr>
      <w:tr w:rsidR="00A92451" w:rsidRPr="0089298E" w14:paraId="7B9DE4C5" w14:textId="77777777" w:rsidTr="003672EC">
        <w:trPr>
          <w:trHeight w:val="208"/>
        </w:trPr>
        <w:tc>
          <w:tcPr>
            <w:tcW w:w="9905" w:type="dxa"/>
            <w:gridSpan w:val="2"/>
            <w:shd w:val="clear" w:color="auto" w:fill="FFFFFF"/>
            <w:tcMar>
              <w:top w:w="240" w:type="dxa"/>
              <w:left w:w="120" w:type="dxa"/>
              <w:bottom w:w="48" w:type="dxa"/>
              <w:right w:w="120" w:type="dxa"/>
            </w:tcMar>
            <w:vAlign w:val="center"/>
            <w:hideMark/>
          </w:tcPr>
          <w:p w14:paraId="73CC31C2" w14:textId="77777777" w:rsidR="00A92451" w:rsidRPr="0089298E" w:rsidRDefault="00A92451" w:rsidP="00472CF6">
            <w:pPr>
              <w:jc w:val="center"/>
              <w:rPr>
                <w:b/>
                <w:bCs/>
                <w:szCs w:val="24"/>
                <w:lang w:eastAsia="ru-RU"/>
              </w:rPr>
            </w:pPr>
            <w:proofErr w:type="spellStart"/>
            <w:r w:rsidRPr="0089298E">
              <w:rPr>
                <w:b/>
                <w:bCs/>
                <w:szCs w:val="24"/>
                <w:lang w:eastAsia="ru-RU"/>
              </w:rPr>
              <w:t>Операционная</w:t>
            </w:r>
            <w:proofErr w:type="spellEnd"/>
            <w:r w:rsidRPr="0089298E">
              <w:rPr>
                <w:b/>
                <w:bCs/>
                <w:szCs w:val="24"/>
                <w:lang w:eastAsia="ru-RU"/>
              </w:rPr>
              <w:t xml:space="preserve"> </w:t>
            </w:r>
            <w:proofErr w:type="spellStart"/>
            <w:r w:rsidRPr="0089298E">
              <w:rPr>
                <w:b/>
                <w:bCs/>
                <w:szCs w:val="24"/>
                <w:lang w:eastAsia="ru-RU"/>
              </w:rPr>
              <w:t>система</w:t>
            </w:r>
            <w:proofErr w:type="spellEnd"/>
          </w:p>
        </w:tc>
      </w:tr>
      <w:tr w:rsidR="00A92451" w:rsidRPr="0089298E" w14:paraId="69FB219F" w14:textId="77777777" w:rsidTr="003672EC">
        <w:trPr>
          <w:trHeight w:val="221"/>
        </w:trPr>
        <w:tc>
          <w:tcPr>
            <w:tcW w:w="5670" w:type="dxa"/>
            <w:shd w:val="clear" w:color="auto" w:fill="FFFFFF"/>
            <w:tcMar>
              <w:top w:w="48" w:type="dxa"/>
              <w:left w:w="120" w:type="dxa"/>
              <w:bottom w:w="48" w:type="dxa"/>
              <w:right w:w="120" w:type="dxa"/>
            </w:tcMar>
            <w:vAlign w:val="center"/>
            <w:hideMark/>
          </w:tcPr>
          <w:p w14:paraId="735E5F29" w14:textId="77777777" w:rsidR="00A92451" w:rsidRPr="0089298E" w:rsidRDefault="00A92451" w:rsidP="00D34F2F">
            <w:pPr>
              <w:rPr>
                <w:szCs w:val="24"/>
                <w:lang w:eastAsia="ru-RU"/>
              </w:rPr>
            </w:pPr>
            <w:proofErr w:type="spellStart"/>
            <w:r w:rsidRPr="0089298E">
              <w:rPr>
                <w:szCs w:val="24"/>
                <w:lang w:eastAsia="ru-RU"/>
              </w:rPr>
              <w:t>Операционная</w:t>
            </w:r>
            <w:proofErr w:type="spellEnd"/>
            <w:r w:rsidRPr="0089298E">
              <w:rPr>
                <w:szCs w:val="24"/>
                <w:lang w:eastAsia="ru-RU"/>
              </w:rPr>
              <w:t xml:space="preserve"> </w:t>
            </w:r>
            <w:proofErr w:type="spellStart"/>
            <w:r w:rsidRPr="0089298E">
              <w:rPr>
                <w:szCs w:val="24"/>
                <w:lang w:eastAsia="ru-RU"/>
              </w:rPr>
              <w:t>система</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0675A301" w14:textId="11367A77" w:rsidR="00A92451" w:rsidRPr="0089298E" w:rsidRDefault="00A92451" w:rsidP="00D34F2F">
            <w:pPr>
              <w:rPr>
                <w:szCs w:val="24"/>
                <w:lang w:val="ru-RU" w:eastAsia="ru-RU"/>
              </w:rPr>
            </w:pPr>
            <w:r w:rsidRPr="0089298E">
              <w:rPr>
                <w:szCs w:val="24"/>
                <w:lang w:eastAsia="ru-RU"/>
              </w:rPr>
              <w:t>Windows-10</w:t>
            </w:r>
            <w:r w:rsidR="00C415DE" w:rsidRPr="0089298E">
              <w:rPr>
                <w:szCs w:val="24"/>
                <w:lang w:val="uz-Cyrl-UZ" w:eastAsia="ru-RU"/>
              </w:rPr>
              <w:t xml:space="preserve"> (с лиц.)</w:t>
            </w:r>
          </w:p>
        </w:tc>
      </w:tr>
      <w:tr w:rsidR="00A92451" w:rsidRPr="0089298E" w14:paraId="232F2966"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19852027" w14:textId="77777777" w:rsidR="00A92451" w:rsidRPr="0089298E" w:rsidRDefault="00A92451" w:rsidP="00D34F2F">
            <w:pPr>
              <w:jc w:val="center"/>
              <w:rPr>
                <w:b/>
                <w:bCs/>
                <w:szCs w:val="24"/>
                <w:lang w:eastAsia="ru-RU"/>
              </w:rPr>
            </w:pPr>
            <w:proofErr w:type="spellStart"/>
            <w:r w:rsidRPr="0089298E">
              <w:rPr>
                <w:b/>
                <w:bCs/>
                <w:szCs w:val="24"/>
                <w:lang w:eastAsia="ru-RU"/>
              </w:rPr>
              <w:t>Экран</w:t>
            </w:r>
            <w:proofErr w:type="spellEnd"/>
          </w:p>
        </w:tc>
      </w:tr>
      <w:tr w:rsidR="00A92451" w:rsidRPr="0089298E" w14:paraId="323F97BE" w14:textId="77777777" w:rsidTr="00DB0CFE">
        <w:trPr>
          <w:trHeight w:val="429"/>
        </w:trPr>
        <w:tc>
          <w:tcPr>
            <w:tcW w:w="5670" w:type="dxa"/>
            <w:shd w:val="clear" w:color="auto" w:fill="FFFFFF"/>
            <w:tcMar>
              <w:top w:w="48" w:type="dxa"/>
              <w:left w:w="120" w:type="dxa"/>
              <w:bottom w:w="48" w:type="dxa"/>
              <w:right w:w="120" w:type="dxa"/>
            </w:tcMar>
            <w:vAlign w:val="center"/>
            <w:hideMark/>
          </w:tcPr>
          <w:p w14:paraId="6353EE7E" w14:textId="77777777" w:rsidR="00A92451" w:rsidRPr="0089298E" w:rsidRDefault="00A92451" w:rsidP="00D34F2F">
            <w:pPr>
              <w:rPr>
                <w:szCs w:val="24"/>
                <w:lang w:eastAsia="ru-RU"/>
              </w:rPr>
            </w:pPr>
            <w:proofErr w:type="spellStart"/>
            <w:r w:rsidRPr="0089298E">
              <w:rPr>
                <w:szCs w:val="24"/>
                <w:lang w:eastAsia="ru-RU"/>
              </w:rPr>
              <w:t>Технология</w:t>
            </w:r>
            <w:proofErr w:type="spellEnd"/>
            <w:r w:rsidRPr="0089298E">
              <w:rPr>
                <w:szCs w:val="24"/>
                <w:lang w:eastAsia="ru-RU"/>
              </w:rPr>
              <w:t xml:space="preserve"> </w:t>
            </w:r>
            <w:proofErr w:type="spellStart"/>
            <w:r w:rsidRPr="0089298E">
              <w:rPr>
                <w:szCs w:val="24"/>
                <w:lang w:eastAsia="ru-RU"/>
              </w:rPr>
              <w:t>изготовления</w:t>
            </w:r>
            <w:proofErr w:type="spellEnd"/>
            <w:r w:rsidRPr="0089298E">
              <w:rPr>
                <w:szCs w:val="24"/>
                <w:lang w:eastAsia="ru-RU"/>
              </w:rPr>
              <w:t xml:space="preserve"> </w:t>
            </w:r>
            <w:proofErr w:type="spellStart"/>
            <w:r w:rsidRPr="0089298E">
              <w:rPr>
                <w:szCs w:val="24"/>
                <w:lang w:eastAsia="ru-RU"/>
              </w:rPr>
              <w:t>матрицы</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25F139B5" w14:textId="0A9C3D73" w:rsidR="00A92451" w:rsidRPr="0089298E" w:rsidRDefault="00A92451" w:rsidP="00D34F2F">
            <w:pPr>
              <w:rPr>
                <w:szCs w:val="24"/>
                <w:lang w:eastAsia="ru-RU"/>
              </w:rPr>
            </w:pPr>
            <w:r w:rsidRPr="0089298E">
              <w:rPr>
                <w:szCs w:val="24"/>
                <w:lang w:eastAsia="ru-RU"/>
              </w:rPr>
              <w:t>IPS</w:t>
            </w:r>
            <w:r w:rsidR="002F3986" w:rsidRPr="0089298E">
              <w:rPr>
                <w:szCs w:val="24"/>
                <w:lang w:val="ru-RU" w:eastAsia="ru-RU"/>
              </w:rPr>
              <w:t xml:space="preserve"> или </w:t>
            </w:r>
            <w:r w:rsidR="002F3986" w:rsidRPr="0089298E">
              <w:rPr>
                <w:szCs w:val="24"/>
                <w:lang w:eastAsia="ru-RU"/>
              </w:rPr>
              <w:t>LED</w:t>
            </w:r>
          </w:p>
        </w:tc>
      </w:tr>
      <w:tr w:rsidR="00A92451" w:rsidRPr="0089298E" w14:paraId="2B2ED6BA" w14:textId="77777777" w:rsidTr="00DB0CFE">
        <w:trPr>
          <w:trHeight w:val="429"/>
        </w:trPr>
        <w:tc>
          <w:tcPr>
            <w:tcW w:w="5670" w:type="dxa"/>
            <w:shd w:val="clear" w:color="auto" w:fill="FFFFFF"/>
            <w:tcMar>
              <w:top w:w="48" w:type="dxa"/>
              <w:left w:w="120" w:type="dxa"/>
              <w:bottom w:w="48" w:type="dxa"/>
              <w:right w:w="120" w:type="dxa"/>
            </w:tcMar>
            <w:vAlign w:val="center"/>
            <w:hideMark/>
          </w:tcPr>
          <w:p w14:paraId="4CAD1656" w14:textId="77777777" w:rsidR="00A92451" w:rsidRPr="0089298E" w:rsidRDefault="00A92451" w:rsidP="00D34F2F">
            <w:pPr>
              <w:rPr>
                <w:szCs w:val="24"/>
                <w:lang w:eastAsia="ru-RU"/>
              </w:rPr>
            </w:pPr>
            <w:proofErr w:type="spellStart"/>
            <w:r w:rsidRPr="0089298E">
              <w:rPr>
                <w:szCs w:val="24"/>
                <w:lang w:eastAsia="ru-RU"/>
              </w:rPr>
              <w:t>Диагональ</w:t>
            </w:r>
            <w:proofErr w:type="spellEnd"/>
            <w:r w:rsidRPr="0089298E">
              <w:rPr>
                <w:szCs w:val="24"/>
                <w:lang w:eastAsia="ru-RU"/>
              </w:rPr>
              <w:t xml:space="preserve"> </w:t>
            </w:r>
            <w:proofErr w:type="spellStart"/>
            <w:r w:rsidRPr="0089298E">
              <w:rPr>
                <w:szCs w:val="24"/>
                <w:lang w:eastAsia="ru-RU"/>
              </w:rPr>
              <w:t>экрана</w:t>
            </w:r>
            <w:proofErr w:type="spellEnd"/>
            <w:r w:rsidRPr="0089298E">
              <w:rPr>
                <w:szCs w:val="24"/>
                <w:lang w:eastAsia="ru-RU"/>
              </w:rPr>
              <w:t xml:space="preserve"> (</w:t>
            </w:r>
            <w:proofErr w:type="spellStart"/>
            <w:r w:rsidRPr="0089298E">
              <w:rPr>
                <w:szCs w:val="24"/>
                <w:lang w:eastAsia="ru-RU"/>
              </w:rPr>
              <w:t>дюйм</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273EB191" w14:textId="0D7CCDEE" w:rsidR="00A92451" w:rsidRPr="0089298E" w:rsidRDefault="005F5C7F" w:rsidP="00D34F2F">
            <w:pPr>
              <w:rPr>
                <w:szCs w:val="24"/>
                <w:lang w:eastAsia="ru-RU"/>
              </w:rPr>
            </w:pPr>
            <w:r w:rsidRPr="0089298E">
              <w:rPr>
                <w:szCs w:val="24"/>
                <w:lang w:val="uz-Cyrl-UZ" w:eastAsia="ru-RU"/>
              </w:rPr>
              <w:t xml:space="preserve">Не </w:t>
            </w:r>
            <w:r w:rsidR="00013BA2" w:rsidRPr="0089298E">
              <w:rPr>
                <w:szCs w:val="24"/>
                <w:lang w:val="uz-Cyrl-UZ" w:eastAsia="ru-RU"/>
              </w:rPr>
              <w:t xml:space="preserve">менее </w:t>
            </w:r>
            <w:r w:rsidR="00A92451" w:rsidRPr="0089298E">
              <w:rPr>
                <w:szCs w:val="24"/>
                <w:lang w:eastAsia="ru-RU"/>
              </w:rPr>
              <w:t>21.5</w:t>
            </w:r>
            <w:r w:rsidR="00C415DE" w:rsidRPr="0089298E">
              <w:rPr>
                <w:szCs w:val="24"/>
                <w:lang w:eastAsia="ru-RU"/>
              </w:rPr>
              <w:t>"</w:t>
            </w:r>
          </w:p>
        </w:tc>
      </w:tr>
      <w:tr w:rsidR="00A92451" w:rsidRPr="0089298E" w14:paraId="0325A5FC" w14:textId="77777777" w:rsidTr="00DB0CFE">
        <w:trPr>
          <w:trHeight w:val="221"/>
        </w:trPr>
        <w:tc>
          <w:tcPr>
            <w:tcW w:w="5670" w:type="dxa"/>
            <w:shd w:val="clear" w:color="auto" w:fill="FFFFFF"/>
            <w:tcMar>
              <w:top w:w="48" w:type="dxa"/>
              <w:left w:w="120" w:type="dxa"/>
              <w:bottom w:w="48" w:type="dxa"/>
              <w:right w:w="120" w:type="dxa"/>
            </w:tcMar>
            <w:vAlign w:val="center"/>
            <w:hideMark/>
          </w:tcPr>
          <w:p w14:paraId="3EF06940" w14:textId="77777777" w:rsidR="00A92451" w:rsidRPr="0089298E" w:rsidRDefault="00A92451" w:rsidP="00D34F2F">
            <w:pPr>
              <w:rPr>
                <w:szCs w:val="24"/>
                <w:lang w:eastAsia="ru-RU"/>
              </w:rPr>
            </w:pPr>
            <w:proofErr w:type="spellStart"/>
            <w:r w:rsidRPr="0089298E">
              <w:rPr>
                <w:szCs w:val="24"/>
                <w:lang w:eastAsia="ru-RU"/>
              </w:rPr>
              <w:t>Разрешение</w:t>
            </w:r>
            <w:proofErr w:type="spellEnd"/>
            <w:r w:rsidRPr="0089298E">
              <w:rPr>
                <w:szCs w:val="24"/>
                <w:lang w:eastAsia="ru-RU"/>
              </w:rPr>
              <w:t xml:space="preserve"> </w:t>
            </w:r>
            <w:proofErr w:type="spellStart"/>
            <w:r w:rsidRPr="0089298E">
              <w:rPr>
                <w:szCs w:val="24"/>
                <w:lang w:eastAsia="ru-RU"/>
              </w:rPr>
              <w:t>экрана</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28028143" w14:textId="77777777" w:rsidR="00A92451" w:rsidRPr="0089298E" w:rsidRDefault="00A92451" w:rsidP="00D34F2F">
            <w:pPr>
              <w:rPr>
                <w:szCs w:val="24"/>
                <w:lang w:eastAsia="ru-RU"/>
              </w:rPr>
            </w:pPr>
            <w:r w:rsidRPr="0089298E">
              <w:rPr>
                <w:szCs w:val="24"/>
                <w:lang w:eastAsia="ru-RU"/>
              </w:rPr>
              <w:t>1920x1080</w:t>
            </w:r>
          </w:p>
        </w:tc>
      </w:tr>
      <w:tr w:rsidR="00A92451" w:rsidRPr="0089298E" w14:paraId="45AE7605"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3B4E4B60" w14:textId="77777777" w:rsidR="00A92451" w:rsidRPr="0089298E" w:rsidRDefault="00A92451" w:rsidP="00D34F2F">
            <w:pPr>
              <w:jc w:val="center"/>
              <w:rPr>
                <w:b/>
                <w:bCs/>
                <w:szCs w:val="24"/>
                <w:lang w:eastAsia="ru-RU"/>
              </w:rPr>
            </w:pPr>
            <w:proofErr w:type="spellStart"/>
            <w:r w:rsidRPr="0089298E">
              <w:rPr>
                <w:b/>
                <w:bCs/>
                <w:szCs w:val="24"/>
                <w:lang w:eastAsia="ru-RU"/>
              </w:rPr>
              <w:t>Процессор</w:t>
            </w:r>
            <w:proofErr w:type="spellEnd"/>
          </w:p>
        </w:tc>
      </w:tr>
      <w:tr w:rsidR="00A92451" w:rsidRPr="0089298E" w14:paraId="5004FD7D" w14:textId="77777777" w:rsidTr="00DB0CFE">
        <w:trPr>
          <w:trHeight w:val="442"/>
        </w:trPr>
        <w:tc>
          <w:tcPr>
            <w:tcW w:w="5670" w:type="dxa"/>
            <w:shd w:val="clear" w:color="auto" w:fill="FFFFFF"/>
            <w:tcMar>
              <w:top w:w="48" w:type="dxa"/>
              <w:left w:w="120" w:type="dxa"/>
              <w:bottom w:w="48" w:type="dxa"/>
              <w:right w:w="120" w:type="dxa"/>
            </w:tcMar>
            <w:vAlign w:val="center"/>
            <w:hideMark/>
          </w:tcPr>
          <w:p w14:paraId="3A2E000F" w14:textId="77777777" w:rsidR="00A92451" w:rsidRPr="0089298E" w:rsidRDefault="00A92451" w:rsidP="00D34F2F">
            <w:pPr>
              <w:rPr>
                <w:szCs w:val="24"/>
                <w:lang w:eastAsia="ru-RU"/>
              </w:rPr>
            </w:pPr>
            <w:proofErr w:type="spellStart"/>
            <w:r w:rsidRPr="0089298E">
              <w:rPr>
                <w:szCs w:val="24"/>
                <w:lang w:eastAsia="ru-RU"/>
              </w:rPr>
              <w:t>Количество</w:t>
            </w:r>
            <w:proofErr w:type="spellEnd"/>
            <w:r w:rsidRPr="0089298E">
              <w:rPr>
                <w:szCs w:val="24"/>
                <w:lang w:eastAsia="ru-RU"/>
              </w:rPr>
              <w:t xml:space="preserve"> </w:t>
            </w:r>
            <w:proofErr w:type="spellStart"/>
            <w:r w:rsidRPr="0089298E">
              <w:rPr>
                <w:szCs w:val="24"/>
                <w:lang w:eastAsia="ru-RU"/>
              </w:rPr>
              <w:t>ядер</w:t>
            </w:r>
            <w:proofErr w:type="spellEnd"/>
            <w:r w:rsidRPr="0089298E">
              <w:rPr>
                <w:szCs w:val="24"/>
                <w:lang w:eastAsia="ru-RU"/>
              </w:rPr>
              <w:t xml:space="preserve"> </w:t>
            </w:r>
            <w:proofErr w:type="spellStart"/>
            <w:r w:rsidRPr="0089298E">
              <w:rPr>
                <w:szCs w:val="24"/>
                <w:lang w:eastAsia="ru-RU"/>
              </w:rPr>
              <w:t>процессора</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11C5100A" w14:textId="6AFC77A4" w:rsidR="00A92451" w:rsidRPr="0089298E" w:rsidRDefault="00E97D4E" w:rsidP="00D34F2F">
            <w:pPr>
              <w:rPr>
                <w:szCs w:val="24"/>
                <w:lang w:eastAsia="ru-RU"/>
              </w:rPr>
            </w:pPr>
            <w:r w:rsidRPr="0089298E">
              <w:rPr>
                <w:szCs w:val="24"/>
                <w:lang w:val="uz-Cyrl-UZ" w:eastAsia="ru-RU"/>
              </w:rPr>
              <w:t xml:space="preserve">Не мении </w:t>
            </w:r>
            <w:r w:rsidR="002A57B8" w:rsidRPr="0089298E">
              <w:rPr>
                <w:szCs w:val="24"/>
                <w:lang w:eastAsia="ru-RU"/>
              </w:rPr>
              <w:t>6</w:t>
            </w:r>
          </w:p>
        </w:tc>
      </w:tr>
      <w:tr w:rsidR="00A92451" w:rsidRPr="0089298E" w14:paraId="396CABF1" w14:textId="77777777" w:rsidTr="00DB0CFE">
        <w:trPr>
          <w:trHeight w:val="221"/>
        </w:trPr>
        <w:tc>
          <w:tcPr>
            <w:tcW w:w="5670" w:type="dxa"/>
            <w:shd w:val="clear" w:color="auto" w:fill="FFFFFF"/>
            <w:tcMar>
              <w:top w:w="48" w:type="dxa"/>
              <w:left w:w="120" w:type="dxa"/>
              <w:bottom w:w="48" w:type="dxa"/>
              <w:right w:w="120" w:type="dxa"/>
            </w:tcMar>
            <w:vAlign w:val="center"/>
            <w:hideMark/>
          </w:tcPr>
          <w:p w14:paraId="6A7D848A" w14:textId="77777777" w:rsidR="00A92451" w:rsidRPr="0089298E" w:rsidRDefault="00A92451" w:rsidP="00D34F2F">
            <w:pPr>
              <w:rPr>
                <w:szCs w:val="24"/>
                <w:lang w:eastAsia="ru-RU"/>
              </w:rPr>
            </w:pPr>
            <w:proofErr w:type="spellStart"/>
            <w:r w:rsidRPr="0089298E">
              <w:rPr>
                <w:szCs w:val="24"/>
                <w:lang w:eastAsia="ru-RU"/>
              </w:rPr>
              <w:t>Частота</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6C52A40E" w14:textId="5A2100A0" w:rsidR="00A92451" w:rsidRPr="0089298E" w:rsidRDefault="00E97D4E" w:rsidP="00D34F2F">
            <w:pPr>
              <w:rPr>
                <w:szCs w:val="24"/>
                <w:lang w:eastAsia="ru-RU"/>
              </w:rPr>
            </w:pPr>
            <w:r w:rsidRPr="0089298E">
              <w:rPr>
                <w:szCs w:val="24"/>
                <w:lang w:val="uz-Cyrl-UZ" w:eastAsia="ru-RU"/>
              </w:rPr>
              <w:t xml:space="preserve">Не мении </w:t>
            </w:r>
            <w:r w:rsidR="00DD0239" w:rsidRPr="0089298E">
              <w:rPr>
                <w:lang w:val="uz-Cyrl-UZ"/>
              </w:rPr>
              <w:t>2900</w:t>
            </w:r>
            <w:r w:rsidR="002A57B8" w:rsidRPr="0089298E">
              <w:rPr>
                <w:lang w:val="uz-Cyrl-UZ"/>
              </w:rPr>
              <w:t xml:space="preserve"> МГц</w:t>
            </w:r>
          </w:p>
        </w:tc>
      </w:tr>
      <w:tr w:rsidR="00A92451" w:rsidRPr="0089298E" w14:paraId="349ED499" w14:textId="77777777" w:rsidTr="00DB0CFE">
        <w:trPr>
          <w:trHeight w:val="221"/>
        </w:trPr>
        <w:tc>
          <w:tcPr>
            <w:tcW w:w="5670" w:type="dxa"/>
            <w:shd w:val="clear" w:color="auto" w:fill="FFFFFF"/>
            <w:tcMar>
              <w:top w:w="48" w:type="dxa"/>
              <w:left w:w="120" w:type="dxa"/>
              <w:bottom w:w="48" w:type="dxa"/>
              <w:right w:w="120" w:type="dxa"/>
            </w:tcMar>
            <w:vAlign w:val="center"/>
            <w:hideMark/>
          </w:tcPr>
          <w:p w14:paraId="0603B9AD" w14:textId="77777777" w:rsidR="00A92451" w:rsidRPr="0089298E" w:rsidRDefault="00A92451" w:rsidP="00D34F2F">
            <w:pPr>
              <w:rPr>
                <w:szCs w:val="24"/>
                <w:lang w:eastAsia="ru-RU"/>
              </w:rPr>
            </w:pPr>
            <w:proofErr w:type="spellStart"/>
            <w:r w:rsidRPr="0089298E">
              <w:rPr>
                <w:szCs w:val="24"/>
                <w:lang w:eastAsia="ru-RU"/>
              </w:rPr>
              <w:t>Объем</w:t>
            </w:r>
            <w:proofErr w:type="spellEnd"/>
            <w:r w:rsidRPr="0089298E">
              <w:rPr>
                <w:szCs w:val="24"/>
                <w:lang w:eastAsia="ru-RU"/>
              </w:rPr>
              <w:t xml:space="preserve"> </w:t>
            </w:r>
            <w:proofErr w:type="spellStart"/>
            <w:r w:rsidRPr="0089298E">
              <w:rPr>
                <w:szCs w:val="24"/>
                <w:lang w:eastAsia="ru-RU"/>
              </w:rPr>
              <w:t>кэша</w:t>
            </w:r>
            <w:proofErr w:type="spellEnd"/>
            <w:r w:rsidRPr="0089298E">
              <w:rPr>
                <w:szCs w:val="24"/>
                <w:lang w:eastAsia="ru-RU"/>
              </w:rPr>
              <w:t xml:space="preserve"> L2</w:t>
            </w:r>
          </w:p>
        </w:tc>
        <w:tc>
          <w:tcPr>
            <w:tcW w:w="4235" w:type="dxa"/>
            <w:shd w:val="clear" w:color="auto" w:fill="FFFFFF"/>
            <w:tcMar>
              <w:top w:w="48" w:type="dxa"/>
              <w:left w:w="120" w:type="dxa"/>
              <w:bottom w:w="48" w:type="dxa"/>
              <w:right w:w="120" w:type="dxa"/>
            </w:tcMar>
            <w:vAlign w:val="center"/>
            <w:hideMark/>
          </w:tcPr>
          <w:p w14:paraId="57F6DD90" w14:textId="77777777" w:rsidR="00A92451" w:rsidRPr="0089298E" w:rsidRDefault="00A92451" w:rsidP="00D34F2F">
            <w:pPr>
              <w:rPr>
                <w:szCs w:val="24"/>
                <w:lang w:eastAsia="ru-RU"/>
              </w:rPr>
            </w:pPr>
            <w:r w:rsidRPr="0089298E">
              <w:rPr>
                <w:szCs w:val="24"/>
                <w:lang w:eastAsia="ru-RU"/>
              </w:rPr>
              <w:t>4 МБ</w:t>
            </w:r>
          </w:p>
        </w:tc>
      </w:tr>
      <w:tr w:rsidR="00A92451" w:rsidRPr="0089298E" w14:paraId="2B4ADE58" w14:textId="77777777" w:rsidTr="004F6A9C">
        <w:trPr>
          <w:trHeight w:val="221"/>
        </w:trPr>
        <w:tc>
          <w:tcPr>
            <w:tcW w:w="9905" w:type="dxa"/>
            <w:gridSpan w:val="2"/>
            <w:shd w:val="clear" w:color="auto" w:fill="FFFFFF"/>
            <w:tcMar>
              <w:top w:w="240" w:type="dxa"/>
              <w:left w:w="120" w:type="dxa"/>
              <w:bottom w:w="48" w:type="dxa"/>
              <w:right w:w="120" w:type="dxa"/>
            </w:tcMar>
            <w:vAlign w:val="center"/>
            <w:hideMark/>
          </w:tcPr>
          <w:p w14:paraId="3EE3268E" w14:textId="77777777" w:rsidR="00A92451" w:rsidRPr="0089298E" w:rsidRDefault="00A92451" w:rsidP="00D34F2F">
            <w:pPr>
              <w:jc w:val="center"/>
              <w:rPr>
                <w:b/>
                <w:bCs/>
                <w:szCs w:val="24"/>
                <w:lang w:eastAsia="ru-RU"/>
              </w:rPr>
            </w:pPr>
            <w:proofErr w:type="spellStart"/>
            <w:r w:rsidRPr="0089298E">
              <w:rPr>
                <w:b/>
                <w:bCs/>
                <w:szCs w:val="24"/>
                <w:lang w:eastAsia="ru-RU"/>
              </w:rPr>
              <w:t>Оперативная</w:t>
            </w:r>
            <w:proofErr w:type="spellEnd"/>
            <w:r w:rsidRPr="0089298E">
              <w:rPr>
                <w:b/>
                <w:bCs/>
                <w:szCs w:val="24"/>
                <w:lang w:eastAsia="ru-RU"/>
              </w:rPr>
              <w:t xml:space="preserve"> </w:t>
            </w:r>
            <w:proofErr w:type="spellStart"/>
            <w:r w:rsidRPr="0089298E">
              <w:rPr>
                <w:b/>
                <w:bCs/>
                <w:szCs w:val="24"/>
                <w:lang w:eastAsia="ru-RU"/>
              </w:rPr>
              <w:t>память</w:t>
            </w:r>
            <w:proofErr w:type="spellEnd"/>
          </w:p>
        </w:tc>
      </w:tr>
      <w:tr w:rsidR="00A92451" w:rsidRPr="0089298E" w14:paraId="3C90A293" w14:textId="77777777" w:rsidTr="00FE0171">
        <w:trPr>
          <w:trHeight w:val="221"/>
        </w:trPr>
        <w:tc>
          <w:tcPr>
            <w:tcW w:w="5670" w:type="dxa"/>
            <w:shd w:val="clear" w:color="auto" w:fill="FFFFFF"/>
            <w:tcMar>
              <w:top w:w="48" w:type="dxa"/>
              <w:left w:w="120" w:type="dxa"/>
              <w:bottom w:w="48" w:type="dxa"/>
              <w:right w:w="120" w:type="dxa"/>
            </w:tcMar>
            <w:vAlign w:val="center"/>
            <w:hideMark/>
          </w:tcPr>
          <w:p w14:paraId="724097C1" w14:textId="77777777" w:rsidR="00A92451" w:rsidRPr="0089298E" w:rsidRDefault="00A92451" w:rsidP="00D34F2F">
            <w:pPr>
              <w:rPr>
                <w:szCs w:val="24"/>
                <w:lang w:eastAsia="ru-RU"/>
              </w:rPr>
            </w:pPr>
            <w:proofErr w:type="spellStart"/>
            <w:r w:rsidRPr="0089298E">
              <w:rPr>
                <w:szCs w:val="24"/>
                <w:lang w:eastAsia="ru-RU"/>
              </w:rPr>
              <w:t>Тип</w:t>
            </w:r>
            <w:proofErr w:type="spellEnd"/>
            <w:r w:rsidRPr="0089298E">
              <w:rPr>
                <w:szCs w:val="24"/>
                <w:lang w:eastAsia="ru-RU"/>
              </w:rPr>
              <w:t xml:space="preserve"> </w:t>
            </w:r>
            <w:proofErr w:type="spellStart"/>
            <w:r w:rsidRPr="0089298E">
              <w:rPr>
                <w:szCs w:val="24"/>
                <w:lang w:eastAsia="ru-RU"/>
              </w:rPr>
              <w:t>оперативной</w:t>
            </w:r>
            <w:proofErr w:type="spellEnd"/>
            <w:r w:rsidRPr="0089298E">
              <w:rPr>
                <w:szCs w:val="24"/>
                <w:lang w:eastAsia="ru-RU"/>
              </w:rPr>
              <w:t xml:space="preserve"> </w:t>
            </w:r>
            <w:proofErr w:type="spellStart"/>
            <w:r w:rsidRPr="0089298E">
              <w:rPr>
                <w:szCs w:val="24"/>
                <w:lang w:eastAsia="ru-RU"/>
              </w:rPr>
              <w:t>памяти</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330AB363" w14:textId="77777777" w:rsidR="00A92451" w:rsidRPr="0089298E" w:rsidRDefault="00A92451" w:rsidP="00D34F2F">
            <w:pPr>
              <w:rPr>
                <w:szCs w:val="24"/>
                <w:lang w:eastAsia="ru-RU"/>
              </w:rPr>
            </w:pPr>
            <w:r w:rsidRPr="0089298E">
              <w:rPr>
                <w:szCs w:val="24"/>
                <w:lang w:eastAsia="ru-RU"/>
              </w:rPr>
              <w:t>DDR4</w:t>
            </w:r>
          </w:p>
        </w:tc>
      </w:tr>
      <w:tr w:rsidR="00A92451" w:rsidRPr="0089298E" w14:paraId="7BA27887" w14:textId="77777777" w:rsidTr="00FE0171">
        <w:trPr>
          <w:trHeight w:val="442"/>
        </w:trPr>
        <w:tc>
          <w:tcPr>
            <w:tcW w:w="5670" w:type="dxa"/>
            <w:shd w:val="clear" w:color="auto" w:fill="FFFFFF"/>
            <w:tcMar>
              <w:top w:w="48" w:type="dxa"/>
              <w:left w:w="120" w:type="dxa"/>
              <w:bottom w:w="48" w:type="dxa"/>
              <w:right w:w="120" w:type="dxa"/>
            </w:tcMar>
            <w:vAlign w:val="center"/>
            <w:hideMark/>
          </w:tcPr>
          <w:p w14:paraId="5F23493F" w14:textId="77777777" w:rsidR="00A92451" w:rsidRPr="0089298E" w:rsidRDefault="00A92451" w:rsidP="00D34F2F">
            <w:pPr>
              <w:rPr>
                <w:szCs w:val="24"/>
                <w:lang w:eastAsia="ru-RU"/>
              </w:rPr>
            </w:pPr>
            <w:proofErr w:type="spellStart"/>
            <w:r w:rsidRPr="0089298E">
              <w:rPr>
                <w:szCs w:val="24"/>
                <w:lang w:eastAsia="ru-RU"/>
              </w:rPr>
              <w:t>Объем</w:t>
            </w:r>
            <w:proofErr w:type="spellEnd"/>
            <w:r w:rsidRPr="0089298E">
              <w:rPr>
                <w:szCs w:val="24"/>
                <w:lang w:eastAsia="ru-RU"/>
              </w:rPr>
              <w:t xml:space="preserve"> </w:t>
            </w:r>
            <w:proofErr w:type="spellStart"/>
            <w:r w:rsidRPr="0089298E">
              <w:rPr>
                <w:szCs w:val="24"/>
                <w:lang w:eastAsia="ru-RU"/>
              </w:rPr>
              <w:t>оперативной</w:t>
            </w:r>
            <w:proofErr w:type="spellEnd"/>
            <w:r w:rsidRPr="0089298E">
              <w:rPr>
                <w:szCs w:val="24"/>
                <w:lang w:eastAsia="ru-RU"/>
              </w:rPr>
              <w:t xml:space="preserve"> </w:t>
            </w:r>
            <w:proofErr w:type="spellStart"/>
            <w:r w:rsidRPr="0089298E">
              <w:rPr>
                <w:szCs w:val="24"/>
                <w:lang w:eastAsia="ru-RU"/>
              </w:rPr>
              <w:t>памяти</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67BDE90D" w14:textId="5DF5F284" w:rsidR="00A92451" w:rsidRPr="0089298E" w:rsidRDefault="00100476" w:rsidP="00D34F2F">
            <w:pPr>
              <w:rPr>
                <w:szCs w:val="24"/>
                <w:lang w:eastAsia="ru-RU"/>
              </w:rPr>
            </w:pPr>
            <w:r w:rsidRPr="0089298E">
              <w:rPr>
                <w:szCs w:val="24"/>
                <w:lang w:val="uz-Cyrl-UZ" w:eastAsia="ru-RU"/>
              </w:rPr>
              <w:t xml:space="preserve">Не </w:t>
            </w:r>
            <w:r w:rsidR="00013BA2" w:rsidRPr="0089298E">
              <w:rPr>
                <w:szCs w:val="24"/>
                <w:lang w:val="uz-Cyrl-UZ" w:eastAsia="ru-RU"/>
              </w:rPr>
              <w:t xml:space="preserve">менее </w:t>
            </w:r>
            <w:r w:rsidR="002A57B8" w:rsidRPr="0089298E">
              <w:rPr>
                <w:szCs w:val="24"/>
                <w:lang w:eastAsia="ru-RU"/>
              </w:rPr>
              <w:t>8</w:t>
            </w:r>
            <w:r w:rsidR="00A92451" w:rsidRPr="0089298E">
              <w:rPr>
                <w:szCs w:val="24"/>
                <w:lang w:eastAsia="ru-RU"/>
              </w:rPr>
              <w:t xml:space="preserve"> ГБ</w:t>
            </w:r>
          </w:p>
        </w:tc>
      </w:tr>
      <w:tr w:rsidR="00A92451" w:rsidRPr="0089298E" w14:paraId="2E7D3590" w14:textId="77777777" w:rsidTr="004F6A9C">
        <w:trPr>
          <w:trHeight w:val="221"/>
        </w:trPr>
        <w:tc>
          <w:tcPr>
            <w:tcW w:w="9905" w:type="dxa"/>
            <w:gridSpan w:val="2"/>
            <w:shd w:val="clear" w:color="auto" w:fill="FFFFFF"/>
            <w:tcMar>
              <w:top w:w="240" w:type="dxa"/>
              <w:left w:w="120" w:type="dxa"/>
              <w:bottom w:w="48" w:type="dxa"/>
              <w:right w:w="120" w:type="dxa"/>
            </w:tcMar>
            <w:vAlign w:val="center"/>
            <w:hideMark/>
          </w:tcPr>
          <w:p w14:paraId="3C589C9E" w14:textId="7A262E60" w:rsidR="00A92451" w:rsidRPr="0089298E" w:rsidRDefault="00A92451" w:rsidP="00D34F2F">
            <w:pPr>
              <w:jc w:val="center"/>
              <w:rPr>
                <w:b/>
                <w:bCs/>
                <w:szCs w:val="24"/>
                <w:lang w:eastAsia="ru-RU"/>
              </w:rPr>
            </w:pPr>
            <w:proofErr w:type="spellStart"/>
            <w:r w:rsidRPr="0089298E">
              <w:rPr>
                <w:b/>
                <w:bCs/>
                <w:szCs w:val="24"/>
                <w:lang w:eastAsia="ru-RU"/>
              </w:rPr>
              <w:t>Накопители</w:t>
            </w:r>
            <w:proofErr w:type="spellEnd"/>
          </w:p>
        </w:tc>
      </w:tr>
      <w:tr w:rsidR="00A92451" w:rsidRPr="0089298E" w14:paraId="11E2DE12" w14:textId="77777777" w:rsidTr="00FE0171">
        <w:trPr>
          <w:trHeight w:val="429"/>
        </w:trPr>
        <w:tc>
          <w:tcPr>
            <w:tcW w:w="5670" w:type="dxa"/>
            <w:shd w:val="clear" w:color="auto" w:fill="FFFFFF"/>
            <w:tcMar>
              <w:top w:w="48" w:type="dxa"/>
              <w:left w:w="120" w:type="dxa"/>
              <w:bottom w:w="48" w:type="dxa"/>
              <w:right w:w="120" w:type="dxa"/>
            </w:tcMar>
            <w:vAlign w:val="center"/>
            <w:hideMark/>
          </w:tcPr>
          <w:p w14:paraId="7FC2C2EF" w14:textId="77777777" w:rsidR="00A92451" w:rsidRPr="0089298E" w:rsidRDefault="00A92451" w:rsidP="00D34F2F">
            <w:pPr>
              <w:rPr>
                <w:szCs w:val="24"/>
                <w:lang w:eastAsia="ru-RU"/>
              </w:rPr>
            </w:pPr>
            <w:proofErr w:type="spellStart"/>
            <w:r w:rsidRPr="0089298E">
              <w:rPr>
                <w:szCs w:val="24"/>
                <w:lang w:eastAsia="ru-RU"/>
              </w:rPr>
              <w:t>Объем</w:t>
            </w:r>
            <w:proofErr w:type="spellEnd"/>
            <w:r w:rsidRPr="0089298E">
              <w:rPr>
                <w:szCs w:val="24"/>
                <w:lang w:eastAsia="ru-RU"/>
              </w:rPr>
              <w:t xml:space="preserve"> </w:t>
            </w:r>
            <w:proofErr w:type="spellStart"/>
            <w:r w:rsidRPr="0089298E">
              <w:rPr>
                <w:szCs w:val="24"/>
                <w:lang w:eastAsia="ru-RU"/>
              </w:rPr>
              <w:t>твердотельного</w:t>
            </w:r>
            <w:proofErr w:type="spellEnd"/>
            <w:r w:rsidRPr="0089298E">
              <w:rPr>
                <w:szCs w:val="24"/>
                <w:lang w:eastAsia="ru-RU"/>
              </w:rPr>
              <w:t xml:space="preserve"> </w:t>
            </w:r>
            <w:proofErr w:type="spellStart"/>
            <w:r w:rsidRPr="0089298E">
              <w:rPr>
                <w:szCs w:val="24"/>
                <w:lang w:eastAsia="ru-RU"/>
              </w:rPr>
              <w:t>накопителя</w:t>
            </w:r>
            <w:proofErr w:type="spellEnd"/>
            <w:r w:rsidRPr="0089298E">
              <w:rPr>
                <w:szCs w:val="24"/>
                <w:lang w:eastAsia="ru-RU"/>
              </w:rPr>
              <w:t xml:space="preserve"> (SSD)</w:t>
            </w:r>
          </w:p>
        </w:tc>
        <w:tc>
          <w:tcPr>
            <w:tcW w:w="4235" w:type="dxa"/>
            <w:shd w:val="clear" w:color="auto" w:fill="FFFFFF"/>
            <w:tcMar>
              <w:top w:w="48" w:type="dxa"/>
              <w:left w:w="120" w:type="dxa"/>
              <w:bottom w:w="48" w:type="dxa"/>
              <w:right w:w="120" w:type="dxa"/>
            </w:tcMar>
            <w:vAlign w:val="center"/>
            <w:hideMark/>
          </w:tcPr>
          <w:p w14:paraId="6DBD4A93" w14:textId="6B86A632" w:rsidR="00A92451" w:rsidRPr="0089298E" w:rsidRDefault="002A18BB" w:rsidP="00D34F2F">
            <w:pPr>
              <w:rPr>
                <w:szCs w:val="24"/>
                <w:lang w:val="uz-Cyrl-UZ" w:eastAsia="ru-RU"/>
              </w:rPr>
            </w:pPr>
            <w:r w:rsidRPr="0089298E">
              <w:rPr>
                <w:szCs w:val="24"/>
                <w:lang w:val="ru-RU" w:eastAsia="ru-RU"/>
              </w:rPr>
              <w:t xml:space="preserve">Встроенный </w:t>
            </w:r>
            <w:r w:rsidR="00300959" w:rsidRPr="0089298E">
              <w:rPr>
                <w:szCs w:val="24"/>
                <w:lang w:val="ru-RU" w:eastAsia="ru-RU"/>
              </w:rPr>
              <w:t xml:space="preserve">накопитель </w:t>
            </w:r>
            <w:r w:rsidR="00300959" w:rsidRPr="0089298E">
              <w:rPr>
                <w:szCs w:val="24"/>
                <w:lang w:eastAsia="ru-RU"/>
              </w:rPr>
              <w:t>SSD</w:t>
            </w:r>
            <w:r w:rsidR="00300959" w:rsidRPr="0089298E">
              <w:rPr>
                <w:szCs w:val="24"/>
                <w:lang w:val="ru-RU" w:eastAsia="ru-RU"/>
              </w:rPr>
              <w:t xml:space="preserve">, </w:t>
            </w:r>
            <w:r w:rsidR="00300959" w:rsidRPr="0089298E">
              <w:rPr>
                <w:szCs w:val="24"/>
                <w:lang w:val="uz-Cyrl-UZ" w:eastAsia="ru-RU"/>
              </w:rPr>
              <w:t>н</w:t>
            </w:r>
            <w:r w:rsidR="00100476" w:rsidRPr="0089298E">
              <w:rPr>
                <w:szCs w:val="24"/>
                <w:lang w:val="uz-Cyrl-UZ" w:eastAsia="ru-RU"/>
              </w:rPr>
              <w:t>е мен</w:t>
            </w:r>
            <w:r w:rsidR="00013BA2" w:rsidRPr="0089298E">
              <w:rPr>
                <w:szCs w:val="24"/>
                <w:lang w:val="uz-Cyrl-UZ" w:eastAsia="ru-RU"/>
              </w:rPr>
              <w:t>ее</w:t>
            </w:r>
            <w:r w:rsidR="00052DA5" w:rsidRPr="0089298E">
              <w:rPr>
                <w:szCs w:val="24"/>
                <w:lang w:val="ru-RU" w:eastAsia="ru-RU"/>
              </w:rPr>
              <w:t xml:space="preserve"> </w:t>
            </w:r>
            <w:r w:rsidR="00A92451" w:rsidRPr="0089298E">
              <w:rPr>
                <w:szCs w:val="24"/>
                <w:lang w:val="ru-RU" w:eastAsia="ru-RU"/>
              </w:rPr>
              <w:t>256</w:t>
            </w:r>
            <w:r w:rsidR="00052DA5" w:rsidRPr="0089298E">
              <w:rPr>
                <w:szCs w:val="24"/>
                <w:lang w:val="ru-RU" w:eastAsia="ru-RU"/>
              </w:rPr>
              <w:t xml:space="preserve"> </w:t>
            </w:r>
            <w:r w:rsidR="00052DA5" w:rsidRPr="0089298E">
              <w:rPr>
                <w:szCs w:val="24"/>
                <w:lang w:eastAsia="ru-RU"/>
              </w:rPr>
              <w:t>GB</w:t>
            </w:r>
          </w:p>
        </w:tc>
      </w:tr>
      <w:tr w:rsidR="00A92451" w:rsidRPr="0089298E" w14:paraId="41EAE6F6" w14:textId="77777777" w:rsidTr="004F6A9C">
        <w:trPr>
          <w:trHeight w:val="221"/>
        </w:trPr>
        <w:tc>
          <w:tcPr>
            <w:tcW w:w="9905" w:type="dxa"/>
            <w:gridSpan w:val="2"/>
            <w:shd w:val="clear" w:color="auto" w:fill="FFFFFF"/>
            <w:tcMar>
              <w:top w:w="240" w:type="dxa"/>
              <w:left w:w="120" w:type="dxa"/>
              <w:bottom w:w="48" w:type="dxa"/>
              <w:right w:w="120" w:type="dxa"/>
            </w:tcMar>
            <w:vAlign w:val="center"/>
            <w:hideMark/>
          </w:tcPr>
          <w:p w14:paraId="4BCAE61E" w14:textId="77777777" w:rsidR="00A92451" w:rsidRPr="0089298E" w:rsidRDefault="00A92451" w:rsidP="00D34F2F">
            <w:pPr>
              <w:jc w:val="center"/>
              <w:rPr>
                <w:b/>
                <w:bCs/>
                <w:szCs w:val="24"/>
                <w:lang w:eastAsia="ru-RU"/>
              </w:rPr>
            </w:pPr>
            <w:proofErr w:type="spellStart"/>
            <w:r w:rsidRPr="0089298E">
              <w:rPr>
                <w:b/>
                <w:bCs/>
                <w:szCs w:val="24"/>
                <w:lang w:eastAsia="ru-RU"/>
              </w:rPr>
              <w:t>Видеокарта</w:t>
            </w:r>
            <w:proofErr w:type="spellEnd"/>
          </w:p>
        </w:tc>
      </w:tr>
      <w:tr w:rsidR="00A92451" w:rsidRPr="0089298E" w14:paraId="37B355E7" w14:textId="77777777" w:rsidTr="00FE0171">
        <w:trPr>
          <w:trHeight w:val="429"/>
        </w:trPr>
        <w:tc>
          <w:tcPr>
            <w:tcW w:w="5670" w:type="dxa"/>
            <w:shd w:val="clear" w:color="auto" w:fill="FFFFFF"/>
            <w:tcMar>
              <w:top w:w="48" w:type="dxa"/>
              <w:left w:w="120" w:type="dxa"/>
              <w:bottom w:w="48" w:type="dxa"/>
              <w:right w:w="120" w:type="dxa"/>
            </w:tcMar>
            <w:vAlign w:val="center"/>
            <w:hideMark/>
          </w:tcPr>
          <w:p w14:paraId="6BAB51F1" w14:textId="77777777" w:rsidR="00A92451" w:rsidRPr="0089298E" w:rsidRDefault="00A92451" w:rsidP="00D34F2F">
            <w:pPr>
              <w:rPr>
                <w:szCs w:val="24"/>
                <w:lang w:eastAsia="ru-RU"/>
              </w:rPr>
            </w:pPr>
            <w:proofErr w:type="spellStart"/>
            <w:r w:rsidRPr="0089298E">
              <w:rPr>
                <w:szCs w:val="24"/>
                <w:lang w:eastAsia="ru-RU"/>
              </w:rPr>
              <w:t>Вид</w:t>
            </w:r>
            <w:proofErr w:type="spellEnd"/>
            <w:r w:rsidRPr="0089298E">
              <w:rPr>
                <w:szCs w:val="24"/>
                <w:lang w:eastAsia="ru-RU"/>
              </w:rPr>
              <w:t xml:space="preserve"> </w:t>
            </w:r>
            <w:proofErr w:type="spellStart"/>
            <w:r w:rsidRPr="0089298E">
              <w:rPr>
                <w:szCs w:val="24"/>
                <w:lang w:eastAsia="ru-RU"/>
              </w:rPr>
              <w:t>графического</w:t>
            </w:r>
            <w:proofErr w:type="spellEnd"/>
            <w:r w:rsidRPr="0089298E">
              <w:rPr>
                <w:szCs w:val="24"/>
                <w:lang w:eastAsia="ru-RU"/>
              </w:rPr>
              <w:t xml:space="preserve"> </w:t>
            </w:r>
            <w:proofErr w:type="spellStart"/>
            <w:r w:rsidRPr="0089298E">
              <w:rPr>
                <w:szCs w:val="24"/>
                <w:lang w:eastAsia="ru-RU"/>
              </w:rPr>
              <w:t>ускорителя</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26737DF1" w14:textId="77777777" w:rsidR="00A92451" w:rsidRPr="0089298E" w:rsidRDefault="00A92451" w:rsidP="00D34F2F">
            <w:pPr>
              <w:rPr>
                <w:szCs w:val="24"/>
                <w:lang w:eastAsia="ru-RU"/>
              </w:rPr>
            </w:pPr>
            <w:proofErr w:type="spellStart"/>
            <w:r w:rsidRPr="0089298E">
              <w:rPr>
                <w:szCs w:val="24"/>
                <w:lang w:eastAsia="ru-RU"/>
              </w:rPr>
              <w:t>встроенный</w:t>
            </w:r>
            <w:proofErr w:type="spellEnd"/>
          </w:p>
        </w:tc>
      </w:tr>
      <w:tr w:rsidR="00A92451" w:rsidRPr="0089298E" w14:paraId="33B6B83A" w14:textId="77777777" w:rsidTr="00FE0171">
        <w:trPr>
          <w:trHeight w:val="442"/>
        </w:trPr>
        <w:tc>
          <w:tcPr>
            <w:tcW w:w="5670" w:type="dxa"/>
            <w:shd w:val="clear" w:color="auto" w:fill="FFFFFF"/>
            <w:tcMar>
              <w:top w:w="48" w:type="dxa"/>
              <w:left w:w="120" w:type="dxa"/>
              <w:bottom w:w="48" w:type="dxa"/>
              <w:right w:w="120" w:type="dxa"/>
            </w:tcMar>
            <w:vAlign w:val="center"/>
            <w:hideMark/>
          </w:tcPr>
          <w:p w14:paraId="0C0FBFEB" w14:textId="77777777" w:rsidR="00A92451" w:rsidRPr="0089298E" w:rsidRDefault="00A92451" w:rsidP="00D34F2F">
            <w:pPr>
              <w:rPr>
                <w:szCs w:val="24"/>
                <w:lang w:eastAsia="ru-RU"/>
              </w:rPr>
            </w:pPr>
            <w:proofErr w:type="spellStart"/>
            <w:r w:rsidRPr="0089298E">
              <w:rPr>
                <w:szCs w:val="24"/>
                <w:lang w:eastAsia="ru-RU"/>
              </w:rPr>
              <w:t>Объем</w:t>
            </w:r>
            <w:proofErr w:type="spellEnd"/>
            <w:r w:rsidRPr="0089298E">
              <w:rPr>
                <w:szCs w:val="24"/>
                <w:lang w:eastAsia="ru-RU"/>
              </w:rPr>
              <w:t xml:space="preserve"> </w:t>
            </w:r>
            <w:proofErr w:type="spellStart"/>
            <w:r w:rsidRPr="0089298E">
              <w:rPr>
                <w:szCs w:val="24"/>
                <w:lang w:eastAsia="ru-RU"/>
              </w:rPr>
              <w:t>видеопамяти</w:t>
            </w:r>
            <w:proofErr w:type="spellEnd"/>
          </w:p>
        </w:tc>
        <w:tc>
          <w:tcPr>
            <w:tcW w:w="4235" w:type="dxa"/>
            <w:shd w:val="clear" w:color="auto" w:fill="FFFFFF"/>
            <w:tcMar>
              <w:top w:w="48" w:type="dxa"/>
              <w:left w:w="120" w:type="dxa"/>
              <w:bottom w:w="48" w:type="dxa"/>
              <w:right w:w="120" w:type="dxa"/>
            </w:tcMar>
            <w:vAlign w:val="center"/>
            <w:hideMark/>
          </w:tcPr>
          <w:p w14:paraId="53425B55" w14:textId="4187FE98" w:rsidR="00A92451" w:rsidRPr="0089298E" w:rsidRDefault="00052DA5" w:rsidP="00D34F2F">
            <w:pPr>
              <w:rPr>
                <w:szCs w:val="24"/>
                <w:lang w:val="uz-Cyrl-UZ" w:eastAsia="ru-RU"/>
              </w:rPr>
            </w:pPr>
            <w:r w:rsidRPr="0089298E">
              <w:rPr>
                <w:szCs w:val="24"/>
                <w:lang w:val="ru-RU" w:eastAsia="ru-RU"/>
              </w:rPr>
              <w:t>Минимум 1</w:t>
            </w:r>
            <w:r w:rsidRPr="0089298E">
              <w:rPr>
                <w:szCs w:val="24"/>
                <w:lang w:val="uz-Cyrl-UZ" w:eastAsia="ru-RU"/>
              </w:rPr>
              <w:t xml:space="preserve"> гб.</w:t>
            </w:r>
          </w:p>
        </w:tc>
      </w:tr>
      <w:tr w:rsidR="00A92451" w:rsidRPr="0089298E" w14:paraId="6ACDAD56"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03C65593" w14:textId="77777777" w:rsidR="00A92451" w:rsidRPr="0089298E" w:rsidRDefault="00A92451" w:rsidP="00D34F2F">
            <w:pPr>
              <w:jc w:val="center"/>
              <w:rPr>
                <w:b/>
                <w:bCs/>
                <w:szCs w:val="24"/>
                <w:lang w:eastAsia="ru-RU"/>
              </w:rPr>
            </w:pPr>
            <w:proofErr w:type="spellStart"/>
            <w:r w:rsidRPr="0089298E">
              <w:rPr>
                <w:b/>
                <w:bCs/>
                <w:szCs w:val="24"/>
                <w:lang w:eastAsia="ru-RU"/>
              </w:rPr>
              <w:t>Встроенное</w:t>
            </w:r>
            <w:proofErr w:type="spellEnd"/>
            <w:r w:rsidRPr="0089298E">
              <w:rPr>
                <w:b/>
                <w:bCs/>
                <w:szCs w:val="24"/>
                <w:lang w:eastAsia="ru-RU"/>
              </w:rPr>
              <w:t xml:space="preserve"> </w:t>
            </w:r>
            <w:proofErr w:type="spellStart"/>
            <w:r w:rsidRPr="0089298E">
              <w:rPr>
                <w:b/>
                <w:bCs/>
                <w:szCs w:val="24"/>
                <w:lang w:eastAsia="ru-RU"/>
              </w:rPr>
              <w:t>дополнительное</w:t>
            </w:r>
            <w:proofErr w:type="spellEnd"/>
            <w:r w:rsidRPr="0089298E">
              <w:rPr>
                <w:b/>
                <w:bCs/>
                <w:szCs w:val="24"/>
                <w:lang w:eastAsia="ru-RU"/>
              </w:rPr>
              <w:t xml:space="preserve"> </w:t>
            </w:r>
            <w:proofErr w:type="spellStart"/>
            <w:r w:rsidRPr="0089298E">
              <w:rPr>
                <w:b/>
                <w:bCs/>
                <w:szCs w:val="24"/>
                <w:lang w:eastAsia="ru-RU"/>
              </w:rPr>
              <w:t>оборудование</w:t>
            </w:r>
            <w:proofErr w:type="spellEnd"/>
          </w:p>
        </w:tc>
      </w:tr>
      <w:tr w:rsidR="00A92451" w:rsidRPr="0089298E" w14:paraId="0A2ABD44"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4A21B507" w14:textId="77777777" w:rsidR="00A92451" w:rsidRPr="0089298E" w:rsidRDefault="00A92451" w:rsidP="00D34F2F">
            <w:pPr>
              <w:jc w:val="center"/>
              <w:rPr>
                <w:b/>
                <w:bCs/>
                <w:szCs w:val="24"/>
                <w:lang w:eastAsia="ru-RU"/>
              </w:rPr>
            </w:pPr>
            <w:proofErr w:type="spellStart"/>
            <w:r w:rsidRPr="0089298E">
              <w:rPr>
                <w:b/>
                <w:bCs/>
                <w:szCs w:val="24"/>
                <w:lang w:eastAsia="ru-RU"/>
              </w:rPr>
              <w:t>Коммуникация</w:t>
            </w:r>
            <w:proofErr w:type="spellEnd"/>
          </w:p>
        </w:tc>
      </w:tr>
      <w:tr w:rsidR="00A92451" w:rsidRPr="0089298E" w14:paraId="2C988BB9" w14:textId="77777777" w:rsidTr="00181482">
        <w:trPr>
          <w:trHeight w:val="429"/>
        </w:trPr>
        <w:tc>
          <w:tcPr>
            <w:tcW w:w="5670" w:type="dxa"/>
            <w:shd w:val="clear" w:color="auto" w:fill="FFFFFF"/>
            <w:tcMar>
              <w:top w:w="48" w:type="dxa"/>
              <w:left w:w="120" w:type="dxa"/>
              <w:bottom w:w="48" w:type="dxa"/>
              <w:right w:w="120" w:type="dxa"/>
            </w:tcMar>
            <w:vAlign w:val="center"/>
            <w:hideMark/>
          </w:tcPr>
          <w:p w14:paraId="24AB8683" w14:textId="77777777" w:rsidR="00A92451" w:rsidRPr="0089298E" w:rsidRDefault="00A92451" w:rsidP="00D34F2F">
            <w:pPr>
              <w:rPr>
                <w:szCs w:val="24"/>
                <w:lang w:eastAsia="ru-RU"/>
              </w:rPr>
            </w:pPr>
            <w:proofErr w:type="spellStart"/>
            <w:r w:rsidRPr="0089298E">
              <w:rPr>
                <w:szCs w:val="24"/>
                <w:lang w:eastAsia="ru-RU"/>
              </w:rPr>
              <w:t>Вид</w:t>
            </w:r>
            <w:proofErr w:type="spellEnd"/>
            <w:r w:rsidRPr="0089298E">
              <w:rPr>
                <w:szCs w:val="24"/>
                <w:lang w:eastAsia="ru-RU"/>
              </w:rPr>
              <w:t xml:space="preserve"> </w:t>
            </w:r>
            <w:proofErr w:type="spellStart"/>
            <w:r w:rsidRPr="0089298E">
              <w:rPr>
                <w:szCs w:val="24"/>
                <w:lang w:eastAsia="ru-RU"/>
              </w:rPr>
              <w:t>доступа</w:t>
            </w:r>
            <w:proofErr w:type="spellEnd"/>
            <w:r w:rsidRPr="0089298E">
              <w:rPr>
                <w:szCs w:val="24"/>
                <w:lang w:eastAsia="ru-RU"/>
              </w:rPr>
              <w:t xml:space="preserve"> в </w:t>
            </w:r>
            <w:proofErr w:type="spellStart"/>
            <w:r w:rsidRPr="0089298E">
              <w:rPr>
                <w:szCs w:val="24"/>
                <w:lang w:eastAsia="ru-RU"/>
              </w:rPr>
              <w:t>интернет</w:t>
            </w:r>
            <w:proofErr w:type="spellEnd"/>
            <w:r w:rsidRPr="0089298E">
              <w:rPr>
                <w:szCs w:val="24"/>
                <w:lang w:eastAsia="ru-RU"/>
              </w:rPr>
              <w:t> </w:t>
            </w:r>
          </w:p>
        </w:tc>
        <w:tc>
          <w:tcPr>
            <w:tcW w:w="4235" w:type="dxa"/>
            <w:shd w:val="clear" w:color="auto" w:fill="FFFFFF"/>
            <w:tcMar>
              <w:top w:w="48" w:type="dxa"/>
              <w:left w:w="120" w:type="dxa"/>
              <w:bottom w:w="48" w:type="dxa"/>
              <w:right w:w="120" w:type="dxa"/>
            </w:tcMar>
            <w:vAlign w:val="center"/>
            <w:hideMark/>
          </w:tcPr>
          <w:p w14:paraId="63541AE4" w14:textId="784B7D30" w:rsidR="00A92451" w:rsidRPr="0089298E" w:rsidRDefault="00864BDC" w:rsidP="00D34F2F">
            <w:pPr>
              <w:rPr>
                <w:szCs w:val="24"/>
                <w:lang w:eastAsia="ru-RU"/>
              </w:rPr>
            </w:pPr>
            <w:r w:rsidRPr="0089298E">
              <w:rPr>
                <w:szCs w:val="24"/>
                <w:lang w:val="ru-RU" w:eastAsia="ru-RU"/>
              </w:rPr>
              <w:t>П</w:t>
            </w:r>
            <w:proofErr w:type="spellStart"/>
            <w:r w:rsidRPr="0089298E">
              <w:rPr>
                <w:szCs w:val="24"/>
                <w:lang w:eastAsia="ru-RU"/>
              </w:rPr>
              <w:t>роводной</w:t>
            </w:r>
            <w:proofErr w:type="spellEnd"/>
            <w:r w:rsidRPr="0089298E">
              <w:rPr>
                <w:szCs w:val="24"/>
                <w:lang w:val="ru-RU" w:eastAsia="ru-RU"/>
              </w:rPr>
              <w:t xml:space="preserve">, </w:t>
            </w:r>
            <w:r w:rsidR="00B32B4C" w:rsidRPr="0089298E">
              <w:rPr>
                <w:szCs w:val="24"/>
                <w:lang w:val="ru-RU" w:eastAsia="ru-RU"/>
              </w:rPr>
              <w:t>в</w:t>
            </w:r>
            <w:proofErr w:type="spellStart"/>
            <w:r w:rsidR="00B32B4C" w:rsidRPr="0089298E">
              <w:rPr>
                <w:szCs w:val="24"/>
                <w:lang w:eastAsia="ru-RU"/>
              </w:rPr>
              <w:t>строенный</w:t>
            </w:r>
            <w:proofErr w:type="spellEnd"/>
            <w:r w:rsidR="00B32B4C" w:rsidRPr="0089298E">
              <w:rPr>
                <w:szCs w:val="24"/>
                <w:lang w:eastAsia="ru-RU"/>
              </w:rPr>
              <w:t xml:space="preserve"> </w:t>
            </w:r>
            <w:proofErr w:type="spellStart"/>
            <w:r w:rsidR="00A92451" w:rsidRPr="0089298E">
              <w:rPr>
                <w:szCs w:val="24"/>
                <w:lang w:eastAsia="ru-RU"/>
              </w:rPr>
              <w:t>беспроводной</w:t>
            </w:r>
            <w:proofErr w:type="spellEnd"/>
            <w:r w:rsidRPr="0089298E">
              <w:rPr>
                <w:szCs w:val="24"/>
                <w:lang w:val="ru-RU" w:eastAsia="ru-RU"/>
              </w:rPr>
              <w:t>.</w:t>
            </w:r>
          </w:p>
        </w:tc>
      </w:tr>
      <w:tr w:rsidR="00A92451" w:rsidRPr="0089298E" w14:paraId="43922E11" w14:textId="77777777" w:rsidTr="00181482">
        <w:trPr>
          <w:trHeight w:val="221"/>
        </w:trPr>
        <w:tc>
          <w:tcPr>
            <w:tcW w:w="5670" w:type="dxa"/>
            <w:shd w:val="clear" w:color="auto" w:fill="FFFFFF"/>
            <w:tcMar>
              <w:top w:w="48" w:type="dxa"/>
              <w:left w:w="120" w:type="dxa"/>
              <w:bottom w:w="48" w:type="dxa"/>
              <w:right w:w="120" w:type="dxa"/>
            </w:tcMar>
            <w:vAlign w:val="center"/>
            <w:hideMark/>
          </w:tcPr>
          <w:p w14:paraId="73350B73" w14:textId="77777777" w:rsidR="00A92451" w:rsidRPr="0089298E" w:rsidRDefault="00A92451" w:rsidP="00D34F2F">
            <w:pPr>
              <w:rPr>
                <w:szCs w:val="24"/>
                <w:lang w:val="ru-RU" w:eastAsia="ru-RU"/>
              </w:rPr>
            </w:pPr>
            <w:proofErr w:type="spellStart"/>
            <w:r w:rsidRPr="0089298E">
              <w:rPr>
                <w:szCs w:val="24"/>
                <w:lang w:eastAsia="ru-RU"/>
              </w:rPr>
              <w:t>Стандарт</w:t>
            </w:r>
            <w:proofErr w:type="spellEnd"/>
            <w:r w:rsidRPr="0089298E">
              <w:rPr>
                <w:szCs w:val="24"/>
                <w:lang w:eastAsia="ru-RU"/>
              </w:rPr>
              <w:t xml:space="preserve"> Wi-Fi </w:t>
            </w:r>
          </w:p>
        </w:tc>
        <w:tc>
          <w:tcPr>
            <w:tcW w:w="4235" w:type="dxa"/>
            <w:shd w:val="clear" w:color="auto" w:fill="FFFFFF"/>
            <w:tcMar>
              <w:top w:w="48" w:type="dxa"/>
              <w:left w:w="120" w:type="dxa"/>
              <w:bottom w:w="48" w:type="dxa"/>
              <w:right w:w="120" w:type="dxa"/>
            </w:tcMar>
            <w:vAlign w:val="center"/>
            <w:hideMark/>
          </w:tcPr>
          <w:p w14:paraId="55053369" w14:textId="0D41E0F9" w:rsidR="00A92451" w:rsidRPr="0089298E" w:rsidRDefault="007926D6" w:rsidP="00D34F2F">
            <w:pPr>
              <w:rPr>
                <w:szCs w:val="24"/>
                <w:lang w:eastAsia="ru-RU"/>
              </w:rPr>
            </w:pPr>
            <w:proofErr w:type="spellStart"/>
            <w:r w:rsidRPr="0089298E">
              <w:rPr>
                <w:szCs w:val="24"/>
                <w:lang w:eastAsia="ru-RU"/>
              </w:rPr>
              <w:t>Встроенный</w:t>
            </w:r>
            <w:proofErr w:type="spellEnd"/>
            <w:r w:rsidRPr="0089298E">
              <w:rPr>
                <w:szCs w:val="24"/>
                <w:lang w:eastAsia="ru-RU"/>
              </w:rPr>
              <w:t xml:space="preserve"> Wi-Fi</w:t>
            </w:r>
          </w:p>
        </w:tc>
      </w:tr>
      <w:tr w:rsidR="00A92451" w:rsidRPr="0089298E" w14:paraId="72581AC0" w14:textId="77777777" w:rsidTr="00181482">
        <w:trPr>
          <w:trHeight w:val="442"/>
        </w:trPr>
        <w:tc>
          <w:tcPr>
            <w:tcW w:w="5670" w:type="dxa"/>
            <w:shd w:val="clear" w:color="auto" w:fill="FFFFFF"/>
            <w:tcMar>
              <w:top w:w="48" w:type="dxa"/>
              <w:left w:w="120" w:type="dxa"/>
              <w:bottom w:w="48" w:type="dxa"/>
              <w:right w:w="120" w:type="dxa"/>
            </w:tcMar>
            <w:vAlign w:val="center"/>
            <w:hideMark/>
          </w:tcPr>
          <w:p w14:paraId="59FE23BB" w14:textId="77777777" w:rsidR="00A92451" w:rsidRPr="0089298E" w:rsidRDefault="00A92451" w:rsidP="00D34F2F">
            <w:pPr>
              <w:rPr>
                <w:szCs w:val="24"/>
                <w:lang w:eastAsia="ru-RU"/>
              </w:rPr>
            </w:pPr>
            <w:proofErr w:type="spellStart"/>
            <w:r w:rsidRPr="0089298E">
              <w:rPr>
                <w:szCs w:val="24"/>
                <w:lang w:eastAsia="ru-RU"/>
              </w:rPr>
              <w:t>Скорость</w:t>
            </w:r>
            <w:proofErr w:type="spellEnd"/>
            <w:r w:rsidRPr="0089298E">
              <w:rPr>
                <w:szCs w:val="24"/>
                <w:lang w:eastAsia="ru-RU"/>
              </w:rPr>
              <w:t xml:space="preserve"> </w:t>
            </w:r>
            <w:proofErr w:type="spellStart"/>
            <w:r w:rsidRPr="0089298E">
              <w:rPr>
                <w:szCs w:val="24"/>
                <w:lang w:eastAsia="ru-RU"/>
              </w:rPr>
              <w:t>встроенного</w:t>
            </w:r>
            <w:proofErr w:type="spellEnd"/>
            <w:r w:rsidRPr="0089298E">
              <w:rPr>
                <w:szCs w:val="24"/>
                <w:lang w:eastAsia="ru-RU"/>
              </w:rPr>
              <w:t xml:space="preserve"> </w:t>
            </w:r>
            <w:proofErr w:type="spellStart"/>
            <w:r w:rsidRPr="0089298E">
              <w:rPr>
                <w:szCs w:val="24"/>
                <w:lang w:eastAsia="ru-RU"/>
              </w:rPr>
              <w:t>сетевого</w:t>
            </w:r>
            <w:proofErr w:type="spellEnd"/>
            <w:r w:rsidRPr="0089298E">
              <w:rPr>
                <w:szCs w:val="24"/>
                <w:lang w:eastAsia="ru-RU"/>
              </w:rPr>
              <w:t xml:space="preserve"> </w:t>
            </w:r>
            <w:proofErr w:type="spellStart"/>
            <w:r w:rsidRPr="0089298E">
              <w:rPr>
                <w:szCs w:val="24"/>
                <w:lang w:eastAsia="ru-RU"/>
              </w:rPr>
              <w:t>адаптера</w:t>
            </w:r>
            <w:proofErr w:type="spellEnd"/>
          </w:p>
        </w:tc>
        <w:tc>
          <w:tcPr>
            <w:tcW w:w="4235" w:type="dxa"/>
            <w:shd w:val="clear" w:color="auto" w:fill="FFFFFF"/>
            <w:tcMar>
              <w:top w:w="48" w:type="dxa"/>
              <w:left w:w="120" w:type="dxa"/>
              <w:bottom w:w="48" w:type="dxa"/>
              <w:right w:w="120" w:type="dxa"/>
            </w:tcMar>
            <w:vAlign w:val="center"/>
            <w:hideMark/>
          </w:tcPr>
          <w:p w14:paraId="05ADA9CF" w14:textId="51FD71EE" w:rsidR="00A92451" w:rsidRPr="0089298E" w:rsidRDefault="00052DA5" w:rsidP="00D34F2F">
            <w:pPr>
              <w:rPr>
                <w:szCs w:val="24"/>
                <w:lang w:eastAsia="ru-RU"/>
              </w:rPr>
            </w:pPr>
            <w:r w:rsidRPr="0089298E">
              <w:rPr>
                <w:szCs w:val="24"/>
                <w:lang w:val="ru-RU" w:eastAsia="ru-RU"/>
              </w:rPr>
              <w:t xml:space="preserve">Минимум </w:t>
            </w:r>
            <w:r w:rsidR="00A92451" w:rsidRPr="0089298E">
              <w:rPr>
                <w:szCs w:val="24"/>
                <w:lang w:eastAsia="ru-RU"/>
              </w:rPr>
              <w:t xml:space="preserve">1000 </w:t>
            </w:r>
            <w:proofErr w:type="spellStart"/>
            <w:r w:rsidR="00A92451" w:rsidRPr="0089298E">
              <w:rPr>
                <w:szCs w:val="24"/>
                <w:lang w:eastAsia="ru-RU"/>
              </w:rPr>
              <w:t>Мбит</w:t>
            </w:r>
            <w:proofErr w:type="spellEnd"/>
            <w:r w:rsidR="00A92451" w:rsidRPr="0089298E">
              <w:rPr>
                <w:szCs w:val="24"/>
                <w:lang w:eastAsia="ru-RU"/>
              </w:rPr>
              <w:t>/с</w:t>
            </w:r>
          </w:p>
        </w:tc>
      </w:tr>
      <w:tr w:rsidR="00A92451" w:rsidRPr="0089298E" w14:paraId="7A0E9FF0" w14:textId="77777777" w:rsidTr="00181482">
        <w:trPr>
          <w:trHeight w:val="221"/>
        </w:trPr>
        <w:tc>
          <w:tcPr>
            <w:tcW w:w="5670" w:type="dxa"/>
            <w:shd w:val="clear" w:color="auto" w:fill="FFFFFF"/>
            <w:tcMar>
              <w:top w:w="48" w:type="dxa"/>
              <w:left w:w="120" w:type="dxa"/>
              <w:bottom w:w="48" w:type="dxa"/>
              <w:right w:w="120" w:type="dxa"/>
            </w:tcMar>
            <w:vAlign w:val="center"/>
            <w:hideMark/>
          </w:tcPr>
          <w:p w14:paraId="39072C90" w14:textId="351BD950" w:rsidR="00A92451" w:rsidRPr="0089298E" w:rsidRDefault="00052DA5" w:rsidP="00D34F2F">
            <w:pPr>
              <w:rPr>
                <w:szCs w:val="24"/>
                <w:lang w:eastAsia="ru-RU"/>
              </w:rPr>
            </w:pPr>
            <w:proofErr w:type="spellStart"/>
            <w:r w:rsidRPr="0089298E">
              <w:rPr>
                <w:szCs w:val="24"/>
                <w:lang w:eastAsia="ru-RU"/>
              </w:rPr>
              <w:lastRenderedPageBreak/>
              <w:t>Встроенный</w:t>
            </w:r>
            <w:proofErr w:type="spellEnd"/>
            <w:r w:rsidRPr="0089298E">
              <w:rPr>
                <w:szCs w:val="24"/>
                <w:lang w:eastAsia="ru-RU"/>
              </w:rPr>
              <w:t xml:space="preserve"> </w:t>
            </w:r>
            <w:r w:rsidR="00A92451" w:rsidRPr="0089298E">
              <w:rPr>
                <w:szCs w:val="24"/>
                <w:lang w:eastAsia="ru-RU"/>
              </w:rPr>
              <w:t>Bluetooth </w:t>
            </w:r>
          </w:p>
        </w:tc>
        <w:tc>
          <w:tcPr>
            <w:tcW w:w="4235" w:type="dxa"/>
            <w:shd w:val="clear" w:color="auto" w:fill="FFFFFF"/>
            <w:tcMar>
              <w:top w:w="48" w:type="dxa"/>
              <w:left w:w="120" w:type="dxa"/>
              <w:bottom w:w="48" w:type="dxa"/>
              <w:right w:w="120" w:type="dxa"/>
            </w:tcMar>
            <w:vAlign w:val="center"/>
            <w:hideMark/>
          </w:tcPr>
          <w:p w14:paraId="6345710B" w14:textId="77777777" w:rsidR="00A92451" w:rsidRPr="0089298E" w:rsidRDefault="00A92451" w:rsidP="00D34F2F">
            <w:pPr>
              <w:rPr>
                <w:szCs w:val="24"/>
                <w:lang w:eastAsia="ru-RU"/>
              </w:rPr>
            </w:pPr>
            <w:proofErr w:type="spellStart"/>
            <w:r w:rsidRPr="0089298E">
              <w:rPr>
                <w:szCs w:val="24"/>
                <w:lang w:eastAsia="ru-RU"/>
              </w:rPr>
              <w:t>есть</w:t>
            </w:r>
            <w:proofErr w:type="spellEnd"/>
          </w:p>
        </w:tc>
      </w:tr>
      <w:tr w:rsidR="00A92451" w:rsidRPr="0089298E" w14:paraId="03089918" w14:textId="77777777" w:rsidTr="004F6A9C">
        <w:trPr>
          <w:trHeight w:val="208"/>
        </w:trPr>
        <w:tc>
          <w:tcPr>
            <w:tcW w:w="9905" w:type="dxa"/>
            <w:gridSpan w:val="2"/>
            <w:shd w:val="clear" w:color="auto" w:fill="FFFFFF"/>
            <w:tcMar>
              <w:top w:w="240" w:type="dxa"/>
              <w:left w:w="120" w:type="dxa"/>
              <w:bottom w:w="48" w:type="dxa"/>
              <w:right w:w="120" w:type="dxa"/>
            </w:tcMar>
            <w:vAlign w:val="center"/>
            <w:hideMark/>
          </w:tcPr>
          <w:p w14:paraId="1E1ABE70" w14:textId="77777777" w:rsidR="00A92451" w:rsidRPr="0089298E" w:rsidRDefault="00A92451" w:rsidP="00D34F2F">
            <w:pPr>
              <w:jc w:val="center"/>
              <w:rPr>
                <w:b/>
                <w:bCs/>
                <w:szCs w:val="24"/>
                <w:lang w:eastAsia="ru-RU"/>
              </w:rPr>
            </w:pPr>
            <w:proofErr w:type="spellStart"/>
            <w:r w:rsidRPr="0089298E">
              <w:rPr>
                <w:b/>
                <w:bCs/>
                <w:szCs w:val="24"/>
                <w:lang w:eastAsia="ru-RU"/>
              </w:rPr>
              <w:t>Интерфейсы</w:t>
            </w:r>
            <w:proofErr w:type="spellEnd"/>
            <w:r w:rsidRPr="0089298E">
              <w:rPr>
                <w:b/>
                <w:bCs/>
                <w:szCs w:val="24"/>
                <w:lang w:eastAsia="ru-RU"/>
              </w:rPr>
              <w:t>/</w:t>
            </w:r>
            <w:proofErr w:type="spellStart"/>
            <w:r w:rsidRPr="0089298E">
              <w:rPr>
                <w:b/>
                <w:bCs/>
                <w:szCs w:val="24"/>
                <w:lang w:eastAsia="ru-RU"/>
              </w:rPr>
              <w:t>разъемы</w:t>
            </w:r>
            <w:proofErr w:type="spellEnd"/>
          </w:p>
        </w:tc>
      </w:tr>
      <w:tr w:rsidR="00A92451" w:rsidRPr="0089298E" w14:paraId="3CDE8B78" w14:textId="77777777" w:rsidTr="00181482">
        <w:trPr>
          <w:trHeight w:val="221"/>
        </w:trPr>
        <w:tc>
          <w:tcPr>
            <w:tcW w:w="5670" w:type="dxa"/>
            <w:shd w:val="clear" w:color="auto" w:fill="FFFFFF"/>
            <w:tcMar>
              <w:top w:w="48" w:type="dxa"/>
              <w:left w:w="120" w:type="dxa"/>
              <w:bottom w:w="48" w:type="dxa"/>
              <w:right w:w="120" w:type="dxa"/>
            </w:tcMar>
            <w:vAlign w:val="center"/>
            <w:hideMark/>
          </w:tcPr>
          <w:p w14:paraId="7BE5EF5A" w14:textId="77777777" w:rsidR="00A92451" w:rsidRPr="0089298E" w:rsidRDefault="00A92451" w:rsidP="00D34F2F">
            <w:pPr>
              <w:rPr>
                <w:szCs w:val="24"/>
                <w:lang w:eastAsia="ru-RU"/>
              </w:rPr>
            </w:pPr>
            <w:proofErr w:type="spellStart"/>
            <w:r w:rsidRPr="0089298E">
              <w:rPr>
                <w:szCs w:val="24"/>
                <w:lang w:eastAsia="ru-RU"/>
              </w:rPr>
              <w:t>Видео</w:t>
            </w:r>
            <w:proofErr w:type="spellEnd"/>
            <w:r w:rsidRPr="0089298E">
              <w:rPr>
                <w:szCs w:val="24"/>
                <w:lang w:eastAsia="ru-RU"/>
              </w:rPr>
              <w:t xml:space="preserve"> </w:t>
            </w:r>
            <w:proofErr w:type="spellStart"/>
            <w:r w:rsidRPr="0089298E">
              <w:rPr>
                <w:szCs w:val="24"/>
                <w:lang w:eastAsia="ru-RU"/>
              </w:rPr>
              <w:t>разъемы</w:t>
            </w:r>
            <w:proofErr w:type="spellEnd"/>
          </w:p>
        </w:tc>
        <w:tc>
          <w:tcPr>
            <w:tcW w:w="4235" w:type="dxa"/>
            <w:shd w:val="clear" w:color="auto" w:fill="FFFFFF"/>
            <w:tcMar>
              <w:top w:w="48" w:type="dxa"/>
              <w:left w:w="120" w:type="dxa"/>
              <w:bottom w:w="48" w:type="dxa"/>
              <w:right w:w="120" w:type="dxa"/>
            </w:tcMar>
            <w:vAlign w:val="center"/>
            <w:hideMark/>
          </w:tcPr>
          <w:p w14:paraId="3F1C5465" w14:textId="77777777" w:rsidR="00A92451" w:rsidRPr="0089298E" w:rsidRDefault="00A92451" w:rsidP="00D34F2F">
            <w:pPr>
              <w:rPr>
                <w:szCs w:val="24"/>
                <w:lang w:eastAsia="ru-RU"/>
              </w:rPr>
            </w:pPr>
            <w:r w:rsidRPr="0089298E">
              <w:rPr>
                <w:szCs w:val="24"/>
                <w:lang w:eastAsia="ru-RU"/>
              </w:rPr>
              <w:t>HDMI</w:t>
            </w:r>
          </w:p>
        </w:tc>
      </w:tr>
      <w:tr w:rsidR="00A92451" w:rsidRPr="0089298E" w14:paraId="0C8DBBDD" w14:textId="77777777" w:rsidTr="00181482">
        <w:trPr>
          <w:trHeight w:val="650"/>
        </w:trPr>
        <w:tc>
          <w:tcPr>
            <w:tcW w:w="5670" w:type="dxa"/>
            <w:shd w:val="clear" w:color="auto" w:fill="FFFFFF"/>
            <w:tcMar>
              <w:top w:w="48" w:type="dxa"/>
              <w:left w:w="120" w:type="dxa"/>
              <w:bottom w:w="48" w:type="dxa"/>
              <w:right w:w="120" w:type="dxa"/>
            </w:tcMar>
            <w:vAlign w:val="center"/>
            <w:hideMark/>
          </w:tcPr>
          <w:p w14:paraId="40996032" w14:textId="77777777" w:rsidR="00A92451" w:rsidRPr="0089298E" w:rsidRDefault="00A92451" w:rsidP="00D34F2F">
            <w:pPr>
              <w:rPr>
                <w:szCs w:val="24"/>
                <w:lang w:eastAsia="ru-RU"/>
              </w:rPr>
            </w:pPr>
            <w:proofErr w:type="spellStart"/>
            <w:r w:rsidRPr="0089298E">
              <w:rPr>
                <w:szCs w:val="24"/>
                <w:lang w:eastAsia="ru-RU"/>
              </w:rPr>
              <w:t>Аудио</w:t>
            </w:r>
            <w:proofErr w:type="spellEnd"/>
            <w:r w:rsidRPr="0089298E">
              <w:rPr>
                <w:szCs w:val="24"/>
                <w:lang w:eastAsia="ru-RU"/>
              </w:rPr>
              <w:t xml:space="preserve"> </w:t>
            </w:r>
            <w:proofErr w:type="spellStart"/>
            <w:r w:rsidRPr="0089298E">
              <w:rPr>
                <w:szCs w:val="24"/>
                <w:lang w:eastAsia="ru-RU"/>
              </w:rPr>
              <w:t>разъемы</w:t>
            </w:r>
            <w:proofErr w:type="spellEnd"/>
          </w:p>
        </w:tc>
        <w:tc>
          <w:tcPr>
            <w:tcW w:w="4235" w:type="dxa"/>
            <w:shd w:val="clear" w:color="auto" w:fill="FFFFFF"/>
            <w:tcMar>
              <w:top w:w="48" w:type="dxa"/>
              <w:left w:w="120" w:type="dxa"/>
              <w:bottom w:w="48" w:type="dxa"/>
              <w:right w:w="120" w:type="dxa"/>
            </w:tcMar>
            <w:vAlign w:val="center"/>
            <w:hideMark/>
          </w:tcPr>
          <w:p w14:paraId="570C43B1" w14:textId="77777777" w:rsidR="00A92451" w:rsidRPr="0089298E" w:rsidRDefault="00A92451" w:rsidP="00D34F2F">
            <w:pPr>
              <w:rPr>
                <w:szCs w:val="24"/>
                <w:lang w:val="ru-RU" w:eastAsia="ru-RU"/>
              </w:rPr>
            </w:pPr>
            <w:r w:rsidRPr="0089298E">
              <w:rPr>
                <w:szCs w:val="24"/>
                <w:lang w:val="ru-RU" w:eastAsia="ru-RU"/>
              </w:rPr>
              <w:t xml:space="preserve">3.5 мм </w:t>
            </w:r>
            <w:r w:rsidRPr="0089298E">
              <w:rPr>
                <w:szCs w:val="24"/>
                <w:lang w:eastAsia="ru-RU"/>
              </w:rPr>
              <w:t>jack</w:t>
            </w:r>
            <w:r w:rsidRPr="0089298E">
              <w:rPr>
                <w:szCs w:val="24"/>
                <w:lang w:val="ru-RU" w:eastAsia="ru-RU"/>
              </w:rPr>
              <w:t xml:space="preserve"> (микрофон/аудиовыход) </w:t>
            </w:r>
            <w:r w:rsidRPr="0089298E">
              <w:rPr>
                <w:szCs w:val="24"/>
                <w:lang w:eastAsia="ru-RU"/>
              </w:rPr>
              <w:t>x</w:t>
            </w:r>
            <w:r w:rsidRPr="0089298E">
              <w:rPr>
                <w:szCs w:val="24"/>
                <w:lang w:val="ru-RU" w:eastAsia="ru-RU"/>
              </w:rPr>
              <w:t>1</w:t>
            </w:r>
          </w:p>
        </w:tc>
      </w:tr>
      <w:tr w:rsidR="00A92451" w:rsidRPr="0089298E" w14:paraId="3E79AC14" w14:textId="77777777" w:rsidTr="00181482">
        <w:trPr>
          <w:trHeight w:val="208"/>
        </w:trPr>
        <w:tc>
          <w:tcPr>
            <w:tcW w:w="5670" w:type="dxa"/>
            <w:shd w:val="clear" w:color="auto" w:fill="FFFFFF"/>
            <w:tcMar>
              <w:top w:w="48" w:type="dxa"/>
              <w:left w:w="120" w:type="dxa"/>
              <w:bottom w:w="48" w:type="dxa"/>
              <w:right w:w="120" w:type="dxa"/>
            </w:tcMar>
            <w:vAlign w:val="center"/>
            <w:hideMark/>
          </w:tcPr>
          <w:p w14:paraId="346CC99A" w14:textId="77777777" w:rsidR="00A92451" w:rsidRPr="0089298E" w:rsidRDefault="00A92451" w:rsidP="00D34F2F">
            <w:pPr>
              <w:rPr>
                <w:szCs w:val="24"/>
                <w:lang w:eastAsia="ru-RU"/>
              </w:rPr>
            </w:pPr>
            <w:r w:rsidRPr="0089298E">
              <w:rPr>
                <w:szCs w:val="24"/>
                <w:lang w:eastAsia="ru-RU"/>
              </w:rPr>
              <w:t>Количество USB 3.1</w:t>
            </w:r>
          </w:p>
        </w:tc>
        <w:tc>
          <w:tcPr>
            <w:tcW w:w="4235" w:type="dxa"/>
            <w:shd w:val="clear" w:color="auto" w:fill="FFFFFF"/>
            <w:tcMar>
              <w:top w:w="48" w:type="dxa"/>
              <w:left w:w="120" w:type="dxa"/>
              <w:bottom w:w="48" w:type="dxa"/>
              <w:right w:w="120" w:type="dxa"/>
            </w:tcMar>
            <w:vAlign w:val="center"/>
            <w:hideMark/>
          </w:tcPr>
          <w:p w14:paraId="4C7EFB40" w14:textId="671943F8" w:rsidR="00A92451" w:rsidRPr="0089298E" w:rsidRDefault="00891176" w:rsidP="00D34F2F">
            <w:pPr>
              <w:rPr>
                <w:szCs w:val="24"/>
                <w:lang w:eastAsia="ru-RU"/>
              </w:rPr>
            </w:pPr>
            <w:r w:rsidRPr="0089298E">
              <w:rPr>
                <w:szCs w:val="24"/>
                <w:lang w:val="uz-Cyrl-UZ" w:eastAsia="ru-RU"/>
              </w:rPr>
              <w:t xml:space="preserve">Не </w:t>
            </w:r>
            <w:r w:rsidR="00081164" w:rsidRPr="0089298E">
              <w:rPr>
                <w:szCs w:val="24"/>
                <w:lang w:val="uz-Cyrl-UZ" w:eastAsia="ru-RU"/>
              </w:rPr>
              <w:t>мен</w:t>
            </w:r>
            <w:proofErr w:type="spellStart"/>
            <w:r w:rsidR="00DA28ED" w:rsidRPr="0089298E">
              <w:rPr>
                <w:szCs w:val="24"/>
                <w:lang w:val="ru-RU" w:eastAsia="ru-RU"/>
              </w:rPr>
              <w:t>ии</w:t>
            </w:r>
            <w:proofErr w:type="spellEnd"/>
            <w:r w:rsidR="00081164" w:rsidRPr="0089298E">
              <w:rPr>
                <w:szCs w:val="24"/>
                <w:lang w:val="ru-RU" w:eastAsia="ru-RU"/>
              </w:rPr>
              <w:t xml:space="preserve"> </w:t>
            </w:r>
            <w:r w:rsidR="00A92451" w:rsidRPr="0089298E">
              <w:rPr>
                <w:szCs w:val="24"/>
                <w:lang w:eastAsia="ru-RU"/>
              </w:rPr>
              <w:t>2</w:t>
            </w:r>
          </w:p>
        </w:tc>
      </w:tr>
      <w:tr w:rsidR="00A92451" w:rsidRPr="0089298E" w14:paraId="04B1735C" w14:textId="77777777" w:rsidTr="00181482">
        <w:trPr>
          <w:trHeight w:val="221"/>
        </w:trPr>
        <w:tc>
          <w:tcPr>
            <w:tcW w:w="5670" w:type="dxa"/>
            <w:shd w:val="clear" w:color="auto" w:fill="FFFFFF"/>
            <w:tcMar>
              <w:top w:w="48" w:type="dxa"/>
              <w:left w:w="120" w:type="dxa"/>
              <w:bottom w:w="48" w:type="dxa"/>
              <w:right w:w="120" w:type="dxa"/>
            </w:tcMar>
            <w:vAlign w:val="center"/>
            <w:hideMark/>
          </w:tcPr>
          <w:p w14:paraId="6BEFDD83" w14:textId="77777777" w:rsidR="00A92451" w:rsidRPr="0089298E" w:rsidRDefault="00A92451" w:rsidP="00D34F2F">
            <w:pPr>
              <w:rPr>
                <w:szCs w:val="24"/>
                <w:lang w:eastAsia="ru-RU"/>
              </w:rPr>
            </w:pPr>
            <w:r w:rsidRPr="0089298E">
              <w:rPr>
                <w:szCs w:val="24"/>
                <w:lang w:eastAsia="ru-RU"/>
              </w:rPr>
              <w:t>Количество USB 2.0</w:t>
            </w:r>
          </w:p>
        </w:tc>
        <w:tc>
          <w:tcPr>
            <w:tcW w:w="4235" w:type="dxa"/>
            <w:shd w:val="clear" w:color="auto" w:fill="FFFFFF"/>
            <w:tcMar>
              <w:top w:w="48" w:type="dxa"/>
              <w:left w:w="120" w:type="dxa"/>
              <w:bottom w:w="48" w:type="dxa"/>
              <w:right w:w="120" w:type="dxa"/>
            </w:tcMar>
            <w:vAlign w:val="center"/>
            <w:hideMark/>
          </w:tcPr>
          <w:p w14:paraId="6C11DF53" w14:textId="4163F82D" w:rsidR="00A92451" w:rsidRPr="0089298E" w:rsidRDefault="00974871" w:rsidP="00D34F2F">
            <w:pPr>
              <w:rPr>
                <w:szCs w:val="24"/>
                <w:lang w:eastAsia="ru-RU"/>
              </w:rPr>
            </w:pPr>
            <w:r w:rsidRPr="0089298E">
              <w:rPr>
                <w:szCs w:val="24"/>
                <w:lang w:val="uz-Cyrl-UZ" w:eastAsia="ru-RU"/>
              </w:rPr>
              <w:t>Не мении</w:t>
            </w:r>
            <w:r w:rsidRPr="0089298E">
              <w:rPr>
                <w:szCs w:val="24"/>
                <w:lang w:val="ru-RU" w:eastAsia="ru-RU"/>
              </w:rPr>
              <w:t xml:space="preserve">  </w:t>
            </w:r>
            <w:r w:rsidR="00052DA5" w:rsidRPr="0089298E">
              <w:rPr>
                <w:szCs w:val="24"/>
                <w:lang w:val="ru-RU" w:eastAsia="ru-RU"/>
              </w:rPr>
              <w:t>2</w:t>
            </w:r>
            <w:r w:rsidR="00A92451" w:rsidRPr="0089298E">
              <w:rPr>
                <w:szCs w:val="24"/>
                <w:lang w:eastAsia="ru-RU"/>
              </w:rPr>
              <w:t xml:space="preserve"> </w:t>
            </w:r>
            <w:proofErr w:type="spellStart"/>
            <w:r w:rsidR="00A92451" w:rsidRPr="0089298E">
              <w:rPr>
                <w:szCs w:val="24"/>
                <w:lang w:eastAsia="ru-RU"/>
              </w:rPr>
              <w:t>шт</w:t>
            </w:r>
            <w:proofErr w:type="spellEnd"/>
          </w:p>
        </w:tc>
      </w:tr>
      <w:tr w:rsidR="00A92451" w:rsidRPr="0089298E" w14:paraId="7A186172" w14:textId="77777777" w:rsidTr="00181482">
        <w:trPr>
          <w:trHeight w:val="650"/>
        </w:trPr>
        <w:tc>
          <w:tcPr>
            <w:tcW w:w="5670" w:type="dxa"/>
            <w:shd w:val="clear" w:color="auto" w:fill="FFFFFF"/>
            <w:tcMar>
              <w:top w:w="48" w:type="dxa"/>
              <w:left w:w="120" w:type="dxa"/>
              <w:bottom w:w="48" w:type="dxa"/>
              <w:right w:w="120" w:type="dxa"/>
            </w:tcMar>
            <w:vAlign w:val="center"/>
            <w:hideMark/>
          </w:tcPr>
          <w:p w14:paraId="2666C7A2" w14:textId="3AD2641B" w:rsidR="00A92451" w:rsidRPr="0089298E" w:rsidRDefault="00A92451" w:rsidP="00D34F2F">
            <w:pPr>
              <w:rPr>
                <w:szCs w:val="24"/>
                <w:lang w:val="ru-RU" w:eastAsia="ru-RU"/>
              </w:rPr>
            </w:pPr>
            <w:r w:rsidRPr="0089298E">
              <w:rPr>
                <w:szCs w:val="24"/>
                <w:lang w:val="ru-RU" w:eastAsia="ru-RU"/>
              </w:rPr>
              <w:t>Клавиатура</w:t>
            </w:r>
            <w:r w:rsidR="00B03057" w:rsidRPr="0089298E">
              <w:rPr>
                <w:szCs w:val="24"/>
                <w:lang w:val="ru-RU" w:eastAsia="ru-RU"/>
              </w:rPr>
              <w:t>,</w:t>
            </w:r>
            <w:r w:rsidRPr="0089298E">
              <w:rPr>
                <w:szCs w:val="24"/>
                <w:lang w:val="ru-RU" w:eastAsia="ru-RU"/>
              </w:rPr>
              <w:t xml:space="preserve"> мышь</w:t>
            </w:r>
            <w:r w:rsidR="00891176" w:rsidRPr="0089298E">
              <w:rPr>
                <w:szCs w:val="24"/>
                <w:lang w:val="ru-RU" w:eastAsia="ru-RU"/>
              </w:rPr>
              <w:t xml:space="preserve">, </w:t>
            </w:r>
            <w:r w:rsidR="00754011" w:rsidRPr="0089298E">
              <w:rPr>
                <w:szCs w:val="24"/>
                <w:lang w:val="ru-RU" w:eastAsia="ru-RU"/>
              </w:rPr>
              <w:t xml:space="preserve">веб-камера, </w:t>
            </w:r>
            <w:r w:rsidR="00891176" w:rsidRPr="0089298E">
              <w:rPr>
                <w:szCs w:val="24"/>
                <w:lang w:val="ru-RU" w:eastAsia="ru-RU"/>
              </w:rPr>
              <w:t>науш</w:t>
            </w:r>
            <w:r w:rsidR="00B03057" w:rsidRPr="0089298E">
              <w:rPr>
                <w:szCs w:val="24"/>
                <w:lang w:val="ru-RU" w:eastAsia="ru-RU"/>
              </w:rPr>
              <w:t>ник с микрофонов</w:t>
            </w:r>
            <w:r w:rsidRPr="0089298E">
              <w:rPr>
                <w:szCs w:val="24"/>
                <w:lang w:val="ru-RU" w:eastAsia="ru-RU"/>
              </w:rPr>
              <w:t xml:space="preserve"> в комплекте</w:t>
            </w:r>
          </w:p>
        </w:tc>
        <w:tc>
          <w:tcPr>
            <w:tcW w:w="4235" w:type="dxa"/>
            <w:shd w:val="clear" w:color="auto" w:fill="FFFFFF"/>
            <w:tcMar>
              <w:top w:w="48" w:type="dxa"/>
              <w:left w:w="120" w:type="dxa"/>
              <w:bottom w:w="48" w:type="dxa"/>
              <w:right w:w="120" w:type="dxa"/>
            </w:tcMar>
            <w:vAlign w:val="center"/>
            <w:hideMark/>
          </w:tcPr>
          <w:p w14:paraId="5005659F" w14:textId="3B216775" w:rsidR="00A92451" w:rsidRPr="0089298E" w:rsidRDefault="00754011" w:rsidP="00D34F2F">
            <w:pPr>
              <w:rPr>
                <w:szCs w:val="24"/>
                <w:lang w:val="ru-RU" w:eastAsia="ru-RU"/>
              </w:rPr>
            </w:pPr>
            <w:r w:rsidRPr="0089298E">
              <w:rPr>
                <w:szCs w:val="24"/>
                <w:lang w:val="ru-RU" w:eastAsia="ru-RU"/>
              </w:rPr>
              <w:t>П</w:t>
            </w:r>
            <w:r w:rsidR="00A92451" w:rsidRPr="0089298E">
              <w:rPr>
                <w:szCs w:val="24"/>
                <w:lang w:val="ru-RU" w:eastAsia="ru-RU"/>
              </w:rPr>
              <w:t>роводная</w:t>
            </w:r>
            <w:r w:rsidRPr="0089298E">
              <w:rPr>
                <w:szCs w:val="24"/>
                <w:lang w:val="ru-RU" w:eastAsia="ru-RU"/>
              </w:rPr>
              <w:t xml:space="preserve"> клавиатура, мышь, веб-камера, </w:t>
            </w:r>
            <w:r w:rsidR="00847610" w:rsidRPr="0089298E">
              <w:rPr>
                <w:szCs w:val="24"/>
                <w:lang w:val="ru-RU" w:eastAsia="ru-RU"/>
              </w:rPr>
              <w:t>динамик</w:t>
            </w:r>
            <w:r w:rsidRPr="0089298E">
              <w:rPr>
                <w:szCs w:val="24"/>
                <w:lang w:val="ru-RU" w:eastAsia="ru-RU"/>
              </w:rPr>
              <w:t xml:space="preserve"> с микрофонов в комплекте</w:t>
            </w:r>
          </w:p>
        </w:tc>
      </w:tr>
      <w:tr w:rsidR="00A92451" w:rsidRPr="0089298E" w14:paraId="6CBB8B01" w14:textId="77777777" w:rsidTr="00181482">
        <w:trPr>
          <w:trHeight w:val="429"/>
        </w:trPr>
        <w:tc>
          <w:tcPr>
            <w:tcW w:w="5670" w:type="dxa"/>
            <w:shd w:val="clear" w:color="auto" w:fill="FFFFFF"/>
            <w:tcMar>
              <w:top w:w="48" w:type="dxa"/>
              <w:left w:w="120" w:type="dxa"/>
              <w:bottom w:w="48" w:type="dxa"/>
              <w:right w:w="120" w:type="dxa"/>
            </w:tcMar>
            <w:vAlign w:val="center"/>
            <w:hideMark/>
          </w:tcPr>
          <w:p w14:paraId="145F46B5" w14:textId="77777777" w:rsidR="00A92451" w:rsidRPr="0089298E" w:rsidRDefault="00A92451" w:rsidP="00D34F2F">
            <w:pPr>
              <w:rPr>
                <w:szCs w:val="24"/>
                <w:lang w:eastAsia="ru-RU"/>
              </w:rPr>
            </w:pPr>
            <w:proofErr w:type="spellStart"/>
            <w:r w:rsidRPr="0089298E">
              <w:rPr>
                <w:szCs w:val="24"/>
                <w:lang w:eastAsia="ru-RU"/>
              </w:rPr>
              <w:t>Напряжение</w:t>
            </w:r>
            <w:proofErr w:type="spellEnd"/>
            <w:r w:rsidRPr="0089298E">
              <w:rPr>
                <w:szCs w:val="24"/>
                <w:lang w:eastAsia="ru-RU"/>
              </w:rPr>
              <w:t xml:space="preserve"> </w:t>
            </w:r>
            <w:proofErr w:type="spellStart"/>
            <w:r w:rsidRPr="0089298E">
              <w:rPr>
                <w:szCs w:val="24"/>
                <w:lang w:eastAsia="ru-RU"/>
              </w:rPr>
              <w:t>питания</w:t>
            </w:r>
            <w:proofErr w:type="spellEnd"/>
          </w:p>
          <w:p w14:paraId="26283DA3" w14:textId="77777777" w:rsidR="00A92451" w:rsidRPr="0089298E" w:rsidRDefault="00A92451" w:rsidP="00D34F2F">
            <w:pPr>
              <w:rPr>
                <w:szCs w:val="24"/>
                <w:lang w:eastAsia="ru-RU"/>
              </w:rPr>
            </w:pPr>
          </w:p>
          <w:p w14:paraId="70D14C4F" w14:textId="77777777" w:rsidR="00A92451" w:rsidRPr="0089298E" w:rsidRDefault="00A92451" w:rsidP="00D34F2F">
            <w:pPr>
              <w:rPr>
                <w:szCs w:val="24"/>
                <w:lang w:eastAsia="ru-RU"/>
              </w:rPr>
            </w:pPr>
          </w:p>
        </w:tc>
        <w:tc>
          <w:tcPr>
            <w:tcW w:w="4235" w:type="dxa"/>
            <w:shd w:val="clear" w:color="auto" w:fill="FFFFFF"/>
            <w:tcMar>
              <w:top w:w="48" w:type="dxa"/>
              <w:left w:w="120" w:type="dxa"/>
              <w:bottom w:w="48" w:type="dxa"/>
              <w:right w:w="120" w:type="dxa"/>
            </w:tcMar>
            <w:vAlign w:val="center"/>
            <w:hideMark/>
          </w:tcPr>
          <w:p w14:paraId="28697873" w14:textId="6BA05467" w:rsidR="00A92451" w:rsidRPr="0089298E" w:rsidRDefault="00847610" w:rsidP="00D34F2F">
            <w:pPr>
              <w:rPr>
                <w:szCs w:val="24"/>
                <w:lang w:eastAsia="ru-RU"/>
              </w:rPr>
            </w:pPr>
            <w:r w:rsidRPr="0089298E">
              <w:rPr>
                <w:szCs w:val="24"/>
                <w:lang w:val="uz-Cyrl-UZ" w:eastAsia="ru-RU"/>
              </w:rPr>
              <w:t xml:space="preserve">Не мении </w:t>
            </w:r>
            <w:r w:rsidR="00913BA7" w:rsidRPr="0089298E">
              <w:rPr>
                <w:szCs w:val="24"/>
                <w:lang w:val="ru-RU" w:eastAsia="ru-RU"/>
              </w:rPr>
              <w:t>220</w:t>
            </w:r>
            <w:r w:rsidR="00A92451" w:rsidRPr="0089298E">
              <w:rPr>
                <w:szCs w:val="24"/>
                <w:lang w:eastAsia="ru-RU"/>
              </w:rPr>
              <w:t>-240В/</w:t>
            </w:r>
            <w:r w:rsidR="00FF17A9" w:rsidRPr="0089298E">
              <w:rPr>
                <w:szCs w:val="24"/>
                <w:lang w:val="ru-RU" w:eastAsia="ru-RU"/>
              </w:rPr>
              <w:t>60</w:t>
            </w:r>
            <w:r w:rsidR="00A92451" w:rsidRPr="0089298E">
              <w:rPr>
                <w:szCs w:val="24"/>
                <w:lang w:eastAsia="ru-RU"/>
              </w:rPr>
              <w:t>-</w:t>
            </w:r>
            <w:r w:rsidR="00FF17A9" w:rsidRPr="0089298E">
              <w:rPr>
                <w:szCs w:val="24"/>
                <w:lang w:val="ru-RU" w:eastAsia="ru-RU"/>
              </w:rPr>
              <w:t>75</w:t>
            </w:r>
            <w:proofErr w:type="spellStart"/>
            <w:r w:rsidR="00A92451" w:rsidRPr="0089298E">
              <w:rPr>
                <w:szCs w:val="24"/>
                <w:lang w:eastAsia="ru-RU"/>
              </w:rPr>
              <w:t>Гц</w:t>
            </w:r>
            <w:proofErr w:type="spellEnd"/>
          </w:p>
          <w:p w14:paraId="713E9018" w14:textId="77777777" w:rsidR="00A92451" w:rsidRPr="0089298E" w:rsidRDefault="00A92451" w:rsidP="00D34F2F">
            <w:pPr>
              <w:rPr>
                <w:szCs w:val="24"/>
                <w:lang w:eastAsia="ru-RU"/>
              </w:rPr>
            </w:pPr>
          </w:p>
          <w:p w14:paraId="082ACB07" w14:textId="77777777" w:rsidR="00A92451" w:rsidRPr="0089298E" w:rsidRDefault="00A92451" w:rsidP="00D34F2F">
            <w:pPr>
              <w:rPr>
                <w:szCs w:val="24"/>
                <w:lang w:eastAsia="ru-RU"/>
              </w:rPr>
            </w:pPr>
          </w:p>
        </w:tc>
      </w:tr>
    </w:tbl>
    <w:p w14:paraId="79991761" w14:textId="77777777" w:rsidR="00D10A1C" w:rsidRPr="0089298E" w:rsidRDefault="00D10A1C" w:rsidP="00D10A1C">
      <w:pPr>
        <w:jc w:val="left"/>
        <w:rPr>
          <w:rFonts w:ascii="Arial" w:hAnsi="Arial" w:cs="Arial"/>
          <w:lang w:val="ru-RU"/>
        </w:rPr>
      </w:pPr>
    </w:p>
    <w:p w14:paraId="0122EC9D" w14:textId="77777777" w:rsidR="00D10A1C" w:rsidRPr="0089298E" w:rsidRDefault="00D10A1C" w:rsidP="00D10A1C">
      <w:pPr>
        <w:jc w:val="left"/>
        <w:rPr>
          <w:rFonts w:ascii="Arial" w:hAnsi="Arial" w:cs="Arial"/>
          <w:lang w:val="ru-RU"/>
        </w:rPr>
      </w:pPr>
    </w:p>
    <w:p w14:paraId="33DBE6A1" w14:textId="77777777" w:rsidR="00D10A1C" w:rsidRPr="0089298E" w:rsidRDefault="00D10A1C" w:rsidP="00D10A1C">
      <w:pPr>
        <w:jc w:val="left"/>
        <w:rPr>
          <w:rFonts w:ascii="Arial" w:hAnsi="Arial" w:cs="Arial"/>
          <w:lang w:val="ru-RU"/>
        </w:rPr>
      </w:pPr>
    </w:p>
    <w:p w14:paraId="162B6CAF" w14:textId="77777777" w:rsidR="00D10A1C" w:rsidRPr="0089298E" w:rsidRDefault="00D10A1C" w:rsidP="00D10A1C">
      <w:pPr>
        <w:spacing w:line="228" w:lineRule="auto"/>
        <w:rPr>
          <w:sz w:val="20"/>
          <w:lang w:val="ru-RU"/>
        </w:rPr>
      </w:pPr>
    </w:p>
    <w:p w14:paraId="1AF52B6A" w14:textId="77777777" w:rsidR="00D10A1C" w:rsidRPr="0089298E" w:rsidRDefault="00D10A1C" w:rsidP="00D10A1C">
      <w:pPr>
        <w:jc w:val="left"/>
        <w:rPr>
          <w:rFonts w:ascii="Arial" w:hAnsi="Arial" w:cs="Arial"/>
          <w:lang w:val="ru-RU"/>
        </w:rPr>
      </w:pPr>
    </w:p>
    <w:p w14:paraId="4A8F3552" w14:textId="77777777" w:rsidR="00D10A1C" w:rsidRPr="0089298E" w:rsidRDefault="00D10A1C" w:rsidP="00D10A1C">
      <w:pPr>
        <w:rPr>
          <w:rFonts w:ascii="Calibri" w:hAnsi="Calibri"/>
          <w:sz w:val="20"/>
          <w:lang w:val="ru-RU"/>
        </w:rPr>
      </w:pPr>
    </w:p>
    <w:p w14:paraId="72FD68A2" w14:textId="77777777" w:rsidR="00D10A1C" w:rsidRPr="0089298E" w:rsidRDefault="00D10A1C" w:rsidP="00D10A1C">
      <w:pPr>
        <w:rPr>
          <w:rFonts w:ascii="Calibri" w:hAnsi="Calibri"/>
          <w:sz w:val="20"/>
          <w:lang w:val="ru-RU"/>
        </w:rPr>
      </w:pPr>
    </w:p>
    <w:p w14:paraId="5794F516" w14:textId="77777777" w:rsidR="00D10A1C" w:rsidRPr="0089298E" w:rsidRDefault="00D10A1C" w:rsidP="00D10A1C">
      <w:pPr>
        <w:rPr>
          <w:rFonts w:ascii="Arial" w:hAnsi="Arial" w:cs="Arial"/>
          <w:lang w:val="ru-RU"/>
        </w:rPr>
      </w:pPr>
    </w:p>
    <w:p w14:paraId="088B2F87" w14:textId="77777777" w:rsidR="00D10A1C" w:rsidRPr="0089298E" w:rsidRDefault="00D10A1C" w:rsidP="00D10A1C">
      <w:pPr>
        <w:rPr>
          <w:rFonts w:ascii="Arial" w:hAnsi="Arial" w:cs="Arial"/>
          <w:lang w:val="ru-RU"/>
        </w:rPr>
      </w:pPr>
    </w:p>
    <w:p w14:paraId="5EAAFC0C" w14:textId="77777777" w:rsidR="00D10A1C" w:rsidRPr="0089298E" w:rsidRDefault="00D10A1C" w:rsidP="00D10A1C">
      <w:pPr>
        <w:rPr>
          <w:rFonts w:ascii="Arial" w:hAnsi="Arial" w:cs="Arial"/>
          <w:lang w:val="ru-RU"/>
        </w:rPr>
      </w:pPr>
    </w:p>
    <w:p w14:paraId="6094466D" w14:textId="77777777" w:rsidR="00D10A1C" w:rsidRPr="0089298E" w:rsidRDefault="00D10A1C" w:rsidP="00D10A1C">
      <w:pPr>
        <w:rPr>
          <w:rFonts w:ascii="Arial" w:hAnsi="Arial" w:cs="Arial"/>
          <w:lang w:val="ru-RU"/>
        </w:rPr>
      </w:pPr>
    </w:p>
    <w:p w14:paraId="335EBD48" w14:textId="77777777" w:rsidR="00D10A1C" w:rsidRPr="0089298E" w:rsidRDefault="00D10A1C" w:rsidP="00D10A1C">
      <w:pPr>
        <w:rPr>
          <w:rFonts w:ascii="Arial" w:hAnsi="Arial" w:cs="Arial"/>
          <w:lang w:val="ru-RU"/>
        </w:rPr>
      </w:pPr>
    </w:p>
    <w:p w14:paraId="54904C65" w14:textId="77777777" w:rsidR="00D10A1C" w:rsidRPr="0089298E" w:rsidRDefault="00D10A1C" w:rsidP="00D10A1C">
      <w:pPr>
        <w:rPr>
          <w:rFonts w:ascii="Arial" w:hAnsi="Arial" w:cs="Arial"/>
          <w:lang w:val="ru-RU"/>
        </w:rPr>
      </w:pPr>
    </w:p>
    <w:p w14:paraId="3ECFA558" w14:textId="77777777" w:rsidR="00D10A1C" w:rsidRPr="0089298E" w:rsidRDefault="00D10A1C" w:rsidP="00D10A1C">
      <w:pPr>
        <w:rPr>
          <w:rFonts w:ascii="Arial" w:hAnsi="Arial" w:cs="Arial"/>
          <w:lang w:val="ru-RU"/>
        </w:rPr>
      </w:pPr>
    </w:p>
    <w:p w14:paraId="3F06F4F7" w14:textId="77777777" w:rsidR="00D10A1C" w:rsidRPr="0089298E" w:rsidRDefault="00D10A1C" w:rsidP="00D10A1C">
      <w:pPr>
        <w:rPr>
          <w:rFonts w:ascii="Arial" w:hAnsi="Arial" w:cs="Arial"/>
          <w:lang w:val="ru-RU"/>
        </w:rPr>
      </w:pPr>
    </w:p>
    <w:p w14:paraId="08F072F6" w14:textId="77777777" w:rsidR="00D10A1C" w:rsidRPr="0089298E" w:rsidRDefault="00D10A1C" w:rsidP="00D10A1C">
      <w:pPr>
        <w:rPr>
          <w:rFonts w:ascii="Arial" w:hAnsi="Arial" w:cs="Arial"/>
          <w:lang w:val="ru-RU"/>
        </w:rPr>
      </w:pPr>
    </w:p>
    <w:p w14:paraId="0B7708EF" w14:textId="3B15EE6D" w:rsidR="00D10A1C" w:rsidRPr="0089298E" w:rsidRDefault="00D10A1C" w:rsidP="00D10A1C">
      <w:pPr>
        <w:rPr>
          <w:rFonts w:ascii="Arial" w:hAnsi="Arial" w:cs="Arial"/>
          <w:lang w:val="ru-RU"/>
        </w:rPr>
      </w:pPr>
    </w:p>
    <w:p w14:paraId="5368A8CF" w14:textId="7120E589" w:rsidR="00ED6086" w:rsidRPr="0089298E" w:rsidRDefault="00ED6086" w:rsidP="00D10A1C">
      <w:pPr>
        <w:rPr>
          <w:rFonts w:ascii="Arial" w:hAnsi="Arial" w:cs="Arial"/>
          <w:lang w:val="ru-RU"/>
        </w:rPr>
      </w:pPr>
    </w:p>
    <w:p w14:paraId="5D0B7940" w14:textId="77777777" w:rsidR="00EF2600" w:rsidRPr="0089298E" w:rsidRDefault="00EF2600" w:rsidP="00D10A1C">
      <w:pPr>
        <w:rPr>
          <w:rFonts w:ascii="Arial" w:hAnsi="Arial" w:cs="Arial"/>
          <w:lang w:val="ru-RU"/>
        </w:rPr>
      </w:pPr>
    </w:p>
    <w:p w14:paraId="1680890B" w14:textId="77777777" w:rsidR="00EF2600" w:rsidRPr="0089298E" w:rsidRDefault="00EF2600" w:rsidP="00D10A1C">
      <w:pPr>
        <w:rPr>
          <w:rFonts w:ascii="Arial" w:hAnsi="Arial" w:cs="Arial"/>
          <w:lang w:val="ru-RU"/>
        </w:rPr>
      </w:pPr>
    </w:p>
    <w:p w14:paraId="594B063B" w14:textId="77777777" w:rsidR="00EF2600" w:rsidRPr="0089298E" w:rsidRDefault="00EF2600" w:rsidP="00D10A1C">
      <w:pPr>
        <w:rPr>
          <w:rFonts w:ascii="Arial" w:hAnsi="Arial" w:cs="Arial"/>
          <w:lang w:val="ru-RU"/>
        </w:rPr>
      </w:pPr>
    </w:p>
    <w:p w14:paraId="22DC5A61" w14:textId="77777777" w:rsidR="00EF2600" w:rsidRPr="0089298E" w:rsidRDefault="00EF2600" w:rsidP="00D10A1C">
      <w:pPr>
        <w:rPr>
          <w:rFonts w:ascii="Arial" w:hAnsi="Arial" w:cs="Arial"/>
          <w:lang w:val="ru-RU"/>
        </w:rPr>
      </w:pPr>
    </w:p>
    <w:p w14:paraId="37603AFE" w14:textId="77777777" w:rsidR="00EF2600" w:rsidRPr="0089298E" w:rsidRDefault="00EF2600" w:rsidP="00D10A1C">
      <w:pPr>
        <w:rPr>
          <w:rFonts w:ascii="Arial" w:hAnsi="Arial" w:cs="Arial"/>
          <w:lang w:val="ru-RU"/>
        </w:rPr>
      </w:pPr>
    </w:p>
    <w:p w14:paraId="53D756CC" w14:textId="77777777" w:rsidR="00EF2600" w:rsidRPr="0089298E" w:rsidRDefault="00EF2600" w:rsidP="00D10A1C">
      <w:pPr>
        <w:rPr>
          <w:rFonts w:ascii="Arial" w:hAnsi="Arial" w:cs="Arial"/>
          <w:lang w:val="ru-RU"/>
        </w:rPr>
      </w:pPr>
    </w:p>
    <w:p w14:paraId="64BFF412" w14:textId="77777777" w:rsidR="00EF2600" w:rsidRPr="0089298E" w:rsidRDefault="00EF2600" w:rsidP="00D10A1C">
      <w:pPr>
        <w:rPr>
          <w:rFonts w:ascii="Arial" w:hAnsi="Arial" w:cs="Arial"/>
          <w:lang w:val="ru-RU"/>
        </w:rPr>
      </w:pPr>
    </w:p>
    <w:p w14:paraId="1F6EC7DD" w14:textId="77777777" w:rsidR="00EF2600" w:rsidRPr="0089298E" w:rsidRDefault="00EF2600" w:rsidP="00D10A1C">
      <w:pPr>
        <w:rPr>
          <w:rFonts w:ascii="Arial" w:hAnsi="Arial" w:cs="Arial"/>
          <w:lang w:val="ru-RU"/>
        </w:rPr>
      </w:pPr>
    </w:p>
    <w:p w14:paraId="1612BEE5" w14:textId="77777777" w:rsidR="00ED6086" w:rsidRPr="0089298E" w:rsidRDefault="00ED6086" w:rsidP="00D10A1C">
      <w:pPr>
        <w:rPr>
          <w:rFonts w:ascii="Arial" w:hAnsi="Arial" w:cs="Arial"/>
          <w:lang w:val="ru-RU"/>
        </w:rPr>
      </w:pPr>
    </w:p>
    <w:p w14:paraId="08C51297" w14:textId="77777777" w:rsidR="00D1328B" w:rsidRPr="0089298E" w:rsidRDefault="00D1328B" w:rsidP="00D10A1C">
      <w:pPr>
        <w:rPr>
          <w:rFonts w:ascii="Arial" w:hAnsi="Arial" w:cs="Arial"/>
          <w:lang w:val="ru-RU"/>
        </w:rPr>
      </w:pPr>
    </w:p>
    <w:p w14:paraId="025E2C39" w14:textId="77777777" w:rsidR="00D1328B" w:rsidRPr="0089298E" w:rsidRDefault="00D1328B" w:rsidP="00D10A1C">
      <w:pPr>
        <w:rPr>
          <w:rFonts w:ascii="Arial" w:hAnsi="Arial" w:cs="Arial"/>
          <w:lang w:val="ru-RU"/>
        </w:rPr>
      </w:pPr>
    </w:p>
    <w:p w14:paraId="4D63A628" w14:textId="77777777" w:rsidR="00D1328B" w:rsidRPr="0089298E" w:rsidRDefault="00D1328B" w:rsidP="00D10A1C">
      <w:pPr>
        <w:rPr>
          <w:rFonts w:ascii="Arial" w:hAnsi="Arial" w:cs="Arial"/>
          <w:lang w:val="ru-RU"/>
        </w:rPr>
      </w:pPr>
    </w:p>
    <w:p w14:paraId="639F0A7B" w14:textId="77777777" w:rsidR="00ED6086" w:rsidRPr="0089298E" w:rsidRDefault="00ED6086" w:rsidP="00D10A1C">
      <w:pPr>
        <w:rPr>
          <w:rFonts w:ascii="Arial" w:hAnsi="Arial" w:cs="Arial"/>
          <w:lang w:val="ru-RU"/>
        </w:rPr>
      </w:pPr>
    </w:p>
    <w:p w14:paraId="709E69D3" w14:textId="77777777" w:rsidR="00D10A1C" w:rsidRPr="0089298E" w:rsidRDefault="00D10A1C" w:rsidP="00D10A1C">
      <w:pPr>
        <w:rPr>
          <w:rFonts w:ascii="Arial" w:hAnsi="Arial" w:cs="Arial"/>
          <w:lang w:val="ru-RU"/>
        </w:rPr>
      </w:pPr>
    </w:p>
    <w:p w14:paraId="084EBBEA" w14:textId="77777777" w:rsidR="00D10A1C" w:rsidRPr="0089298E" w:rsidRDefault="00D10A1C" w:rsidP="00D10A1C">
      <w:pPr>
        <w:rPr>
          <w:rFonts w:ascii="Arial" w:hAnsi="Arial" w:cs="Arial"/>
          <w:lang w:val="ru-RU"/>
        </w:rPr>
      </w:pPr>
    </w:p>
    <w:p w14:paraId="4F8BC803" w14:textId="77777777" w:rsidR="00D10A1C" w:rsidRPr="0089298E" w:rsidRDefault="00D10A1C" w:rsidP="00D10A1C">
      <w:pPr>
        <w:pStyle w:val="Parts"/>
        <w:rPr>
          <w:rFonts w:ascii="Arial" w:hAnsi="Arial" w:cs="Arial"/>
          <w:lang w:val="ru-RU"/>
        </w:rPr>
      </w:pPr>
      <w:bookmarkStart w:id="142" w:name="_Toc438529605"/>
      <w:bookmarkStart w:id="143" w:name="_Toc438725761"/>
      <w:bookmarkStart w:id="144" w:name="_Toc438817756"/>
      <w:bookmarkStart w:id="145" w:name="_Toc438954450"/>
      <w:bookmarkStart w:id="146" w:name="_Toc461939623"/>
      <w:bookmarkStart w:id="147" w:name="_Toc334686531"/>
      <w:r w:rsidRPr="0089298E">
        <w:rPr>
          <w:rFonts w:ascii="Arial" w:hAnsi="Arial" w:cs="Arial"/>
          <w:lang w:val="ru-RU"/>
        </w:rPr>
        <w:lastRenderedPageBreak/>
        <w:t>ЧАСТЬ 3 – Контракт</w:t>
      </w:r>
      <w:bookmarkEnd w:id="142"/>
      <w:bookmarkEnd w:id="143"/>
      <w:bookmarkEnd w:id="144"/>
      <w:bookmarkEnd w:id="145"/>
      <w:bookmarkEnd w:id="146"/>
      <w:bookmarkEnd w:id="147"/>
    </w:p>
    <w:p w14:paraId="40850A49" w14:textId="77777777" w:rsidR="00D10A1C" w:rsidRPr="0089298E" w:rsidRDefault="00D10A1C" w:rsidP="00D10A1C">
      <w:pPr>
        <w:rPr>
          <w:rFonts w:ascii="Arial" w:hAnsi="Arial" w:cs="Arial"/>
          <w:lang w:val="ru-RU"/>
        </w:rPr>
      </w:pPr>
    </w:p>
    <w:p w14:paraId="4AE85B46" w14:textId="77777777" w:rsidR="00D10A1C" w:rsidRPr="0089298E" w:rsidRDefault="00D10A1C" w:rsidP="00D10A1C">
      <w:pPr>
        <w:pStyle w:val="afa"/>
        <w:jc w:val="both"/>
        <w:rPr>
          <w:rFonts w:ascii="Arial" w:hAnsi="Arial" w:cs="Arial"/>
          <w:b w:val="0"/>
          <w:sz w:val="24"/>
          <w:lang w:val="ru-RU"/>
        </w:rPr>
      </w:pPr>
    </w:p>
    <w:p w14:paraId="51E13A03" w14:textId="77777777" w:rsidR="00D10A1C" w:rsidRPr="0089298E" w:rsidRDefault="00D10A1C" w:rsidP="00D10A1C">
      <w:pPr>
        <w:pStyle w:val="afa"/>
        <w:rPr>
          <w:rFonts w:ascii="Arial" w:hAnsi="Arial" w:cs="Arial"/>
          <w:b w:val="0"/>
          <w:sz w:val="24"/>
          <w:lang w:val="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10A1C" w:rsidRPr="0089298E" w14:paraId="129364A7" w14:textId="77777777" w:rsidTr="0067772D">
        <w:trPr>
          <w:trHeight w:val="301"/>
        </w:trPr>
        <w:tc>
          <w:tcPr>
            <w:tcW w:w="9923" w:type="dxa"/>
            <w:tcBorders>
              <w:top w:val="nil"/>
              <w:left w:val="nil"/>
              <w:bottom w:val="nil"/>
              <w:right w:val="nil"/>
            </w:tcBorders>
            <w:vAlign w:val="center"/>
          </w:tcPr>
          <w:p w14:paraId="33AD6B2F" w14:textId="77777777" w:rsidR="00D10A1C" w:rsidRPr="0089298E" w:rsidRDefault="00D10A1C" w:rsidP="0067772D">
            <w:pPr>
              <w:pStyle w:val="afa"/>
              <w:rPr>
                <w:rFonts w:ascii="Arial" w:hAnsi="Arial" w:cs="Arial"/>
                <w:lang w:val="ru-RU"/>
              </w:rPr>
            </w:pPr>
            <w:bookmarkStart w:id="148" w:name="_Toc101929328"/>
            <w:bookmarkStart w:id="149" w:name="_Toc334686532"/>
            <w:r w:rsidRPr="0089298E">
              <w:rPr>
                <w:rFonts w:ascii="Arial" w:hAnsi="Arial" w:cs="Arial"/>
                <w:lang w:val="ru-RU"/>
              </w:rPr>
              <w:t xml:space="preserve">Раздел </w:t>
            </w:r>
            <w:r w:rsidRPr="0089298E">
              <w:rPr>
                <w:rFonts w:ascii="Arial" w:hAnsi="Arial" w:cs="Arial"/>
              </w:rPr>
              <w:t>VIII</w:t>
            </w:r>
            <w:r w:rsidRPr="0089298E">
              <w:rPr>
                <w:rFonts w:ascii="Arial" w:hAnsi="Arial" w:cs="Arial"/>
                <w:lang w:val="ru-RU"/>
              </w:rPr>
              <w:t>. Общие условия контракта (ОУК)</w:t>
            </w:r>
            <w:bookmarkEnd w:id="148"/>
            <w:bookmarkEnd w:id="149"/>
          </w:p>
          <w:p w14:paraId="1EF5BB26" w14:textId="77777777" w:rsidR="00D10A1C" w:rsidRPr="0089298E" w:rsidRDefault="00D10A1C" w:rsidP="0067772D">
            <w:pPr>
              <w:pStyle w:val="afa"/>
              <w:rPr>
                <w:rFonts w:ascii="Arial" w:hAnsi="Arial" w:cs="Arial"/>
                <w:sz w:val="36"/>
                <w:szCs w:val="36"/>
                <w:lang w:val="ru-RU"/>
              </w:rPr>
            </w:pPr>
          </w:p>
          <w:p w14:paraId="541968CF" w14:textId="77777777" w:rsidR="00D10A1C" w:rsidRPr="0089298E" w:rsidRDefault="00D10A1C" w:rsidP="0067772D">
            <w:pPr>
              <w:pStyle w:val="afa"/>
              <w:rPr>
                <w:rFonts w:ascii="Arial" w:hAnsi="Arial" w:cs="Arial"/>
                <w:sz w:val="36"/>
                <w:szCs w:val="36"/>
                <w:lang w:val="ru-RU"/>
              </w:rPr>
            </w:pPr>
            <w:r w:rsidRPr="0089298E">
              <w:rPr>
                <w:rFonts w:ascii="Arial" w:hAnsi="Arial" w:cs="Arial"/>
                <w:sz w:val="36"/>
                <w:szCs w:val="36"/>
                <w:lang w:val="ru-RU"/>
              </w:rPr>
              <w:t>Содержание</w:t>
            </w:r>
          </w:p>
          <w:p w14:paraId="6DD6BC64"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39" w:history="1">
              <w:r w:rsidR="00D10A1C" w:rsidRPr="0089298E">
                <w:rPr>
                  <w:rStyle w:val="afd"/>
                  <w:lang w:val="ru-RU"/>
                </w:rPr>
                <w:t>1.</w:t>
              </w:r>
              <w:r w:rsidR="00D10A1C" w:rsidRPr="0089298E">
                <w:rPr>
                  <w:rFonts w:asciiTheme="minorHAnsi" w:eastAsiaTheme="minorEastAsia" w:hAnsiTheme="minorHAnsi" w:cstheme="minorBidi"/>
                  <w:sz w:val="22"/>
                  <w:szCs w:val="22"/>
                  <w:lang w:val="ru-RU"/>
                </w:rPr>
                <w:tab/>
              </w:r>
              <w:r w:rsidR="00D10A1C" w:rsidRPr="0089298E">
                <w:rPr>
                  <w:rStyle w:val="afd"/>
                  <w:lang w:val="ru-RU"/>
                </w:rPr>
                <w:t>Определения</w:t>
              </w:r>
              <w:r w:rsidR="00D10A1C" w:rsidRPr="0089298E">
                <w:rPr>
                  <w:webHidden/>
                  <w:lang w:val="ru-RU"/>
                </w:rPr>
                <w:tab/>
                <w:t>103</w:t>
              </w:r>
            </w:hyperlink>
          </w:p>
          <w:p w14:paraId="62063772"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0" w:history="1">
              <w:r w:rsidR="00D10A1C" w:rsidRPr="0089298E">
                <w:rPr>
                  <w:rStyle w:val="afd"/>
                  <w:lang w:val="ru-RU"/>
                </w:rPr>
                <w:t>2.</w:t>
              </w:r>
              <w:r w:rsidR="00D10A1C" w:rsidRPr="0089298E">
                <w:rPr>
                  <w:rFonts w:asciiTheme="minorHAnsi" w:eastAsiaTheme="minorEastAsia" w:hAnsiTheme="minorHAnsi" w:cstheme="minorBidi"/>
                  <w:sz w:val="22"/>
                  <w:szCs w:val="22"/>
                  <w:lang w:val="ru-RU"/>
                </w:rPr>
                <w:tab/>
              </w:r>
              <w:r w:rsidR="00D10A1C" w:rsidRPr="0089298E">
                <w:rPr>
                  <w:rStyle w:val="afd"/>
                  <w:lang w:val="ru-RU"/>
                </w:rPr>
                <w:t>Контрактные документы</w:t>
              </w:r>
              <w:r w:rsidR="00D10A1C" w:rsidRPr="0089298E">
                <w:rPr>
                  <w:webHidden/>
                  <w:lang w:val="ru-RU"/>
                </w:rPr>
                <w:tab/>
                <w:t>104</w:t>
              </w:r>
            </w:hyperlink>
          </w:p>
          <w:p w14:paraId="2389F8A4"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1" w:history="1">
              <w:r w:rsidR="00D10A1C" w:rsidRPr="0089298E">
                <w:rPr>
                  <w:rStyle w:val="afd"/>
                  <w:lang w:val="ru-RU"/>
                </w:rPr>
                <w:t>3.</w:t>
              </w:r>
              <w:r w:rsidR="00D10A1C" w:rsidRPr="0089298E">
                <w:rPr>
                  <w:rFonts w:asciiTheme="minorHAnsi" w:eastAsiaTheme="minorEastAsia" w:hAnsiTheme="minorHAnsi" w:cstheme="minorBidi"/>
                  <w:sz w:val="22"/>
                  <w:szCs w:val="22"/>
                  <w:lang w:val="ru-RU"/>
                </w:rPr>
                <w:tab/>
              </w:r>
              <w:r w:rsidR="00D10A1C" w:rsidRPr="0089298E">
                <w:rPr>
                  <w:rStyle w:val="afd"/>
                  <w:lang w:val="ru-RU"/>
                </w:rPr>
                <w:t>Мошенничество и коррупция</w:t>
              </w:r>
              <w:r w:rsidR="00D10A1C" w:rsidRPr="0089298E">
                <w:rPr>
                  <w:webHidden/>
                  <w:lang w:val="ru-RU"/>
                </w:rPr>
                <w:tab/>
                <w:t>104</w:t>
              </w:r>
            </w:hyperlink>
          </w:p>
          <w:p w14:paraId="7F147873"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2" w:history="1">
              <w:r w:rsidR="00D10A1C" w:rsidRPr="0089298E">
                <w:rPr>
                  <w:rStyle w:val="afd"/>
                  <w:lang w:val="ru-RU"/>
                </w:rPr>
                <w:t>4.</w:t>
              </w:r>
              <w:r w:rsidR="00D10A1C" w:rsidRPr="0089298E">
                <w:rPr>
                  <w:rFonts w:asciiTheme="minorHAnsi" w:eastAsiaTheme="minorEastAsia" w:hAnsiTheme="minorHAnsi" w:cstheme="minorBidi"/>
                  <w:sz w:val="22"/>
                  <w:szCs w:val="22"/>
                  <w:lang w:val="ru-RU"/>
                </w:rPr>
                <w:tab/>
              </w:r>
              <w:r w:rsidR="00D10A1C" w:rsidRPr="0089298E">
                <w:rPr>
                  <w:rStyle w:val="afd"/>
                  <w:lang w:val="ru-RU"/>
                </w:rPr>
                <w:t>Интерпретация</w:t>
              </w:r>
              <w:r w:rsidR="00D10A1C" w:rsidRPr="0089298E">
                <w:rPr>
                  <w:webHidden/>
                  <w:lang w:val="ru-RU"/>
                </w:rPr>
                <w:tab/>
                <w:t>104</w:t>
              </w:r>
            </w:hyperlink>
          </w:p>
          <w:p w14:paraId="4F5DE1EA"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3" w:history="1">
              <w:r w:rsidR="00D10A1C" w:rsidRPr="0089298E">
                <w:rPr>
                  <w:rStyle w:val="afd"/>
                  <w:lang w:val="ru-RU"/>
                </w:rPr>
                <w:t>5.</w:t>
              </w:r>
              <w:r w:rsidR="00D10A1C" w:rsidRPr="0089298E">
                <w:rPr>
                  <w:rFonts w:asciiTheme="minorHAnsi" w:eastAsiaTheme="minorEastAsia" w:hAnsiTheme="minorHAnsi" w:cstheme="minorBidi"/>
                  <w:sz w:val="22"/>
                  <w:szCs w:val="22"/>
                  <w:lang w:val="ru-RU"/>
                </w:rPr>
                <w:tab/>
              </w:r>
              <w:r w:rsidR="00D10A1C" w:rsidRPr="0089298E">
                <w:rPr>
                  <w:rStyle w:val="afd"/>
                  <w:lang w:val="ru-RU"/>
                </w:rPr>
                <w:t>Язык</w:t>
              </w:r>
              <w:r w:rsidR="00D10A1C" w:rsidRPr="0089298E">
                <w:rPr>
                  <w:webHidden/>
                  <w:lang w:val="ru-RU"/>
                </w:rPr>
                <w:tab/>
                <w:t>106</w:t>
              </w:r>
            </w:hyperlink>
          </w:p>
          <w:p w14:paraId="5FB0BDE0"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4" w:history="1">
              <w:r w:rsidR="00D10A1C" w:rsidRPr="0089298E">
                <w:rPr>
                  <w:rStyle w:val="afd"/>
                  <w:lang w:val="ru-RU"/>
                </w:rPr>
                <w:t>6.</w:t>
              </w:r>
              <w:r w:rsidR="00D10A1C" w:rsidRPr="0089298E">
                <w:rPr>
                  <w:rFonts w:asciiTheme="minorHAnsi" w:eastAsiaTheme="minorEastAsia" w:hAnsiTheme="minorHAnsi" w:cstheme="minorBidi"/>
                  <w:sz w:val="22"/>
                  <w:szCs w:val="22"/>
                  <w:lang w:val="ru-RU"/>
                </w:rPr>
                <w:tab/>
              </w:r>
              <w:r w:rsidR="00D10A1C" w:rsidRPr="0089298E">
                <w:rPr>
                  <w:rStyle w:val="afd"/>
                  <w:lang w:val="ru-RU"/>
                </w:rPr>
                <w:t>СП, Консорциум или Ассоциация</w:t>
              </w:r>
              <w:r w:rsidR="00D10A1C" w:rsidRPr="0089298E">
                <w:rPr>
                  <w:webHidden/>
                  <w:lang w:val="ru-RU"/>
                </w:rPr>
                <w:tab/>
                <w:t>106</w:t>
              </w:r>
            </w:hyperlink>
          </w:p>
          <w:p w14:paraId="1A711B7C"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5" w:history="1">
              <w:r w:rsidR="00D10A1C" w:rsidRPr="0089298E">
                <w:rPr>
                  <w:rStyle w:val="afd"/>
                  <w:lang w:val="ru-RU"/>
                </w:rPr>
                <w:t>7.</w:t>
              </w:r>
              <w:r w:rsidR="00D10A1C" w:rsidRPr="0089298E">
                <w:rPr>
                  <w:rFonts w:asciiTheme="minorHAnsi" w:eastAsiaTheme="minorEastAsia" w:hAnsiTheme="minorHAnsi" w:cstheme="minorBidi"/>
                  <w:sz w:val="22"/>
                  <w:szCs w:val="22"/>
                  <w:lang w:val="ru-RU"/>
                </w:rPr>
                <w:tab/>
              </w:r>
              <w:r w:rsidR="00D10A1C" w:rsidRPr="0089298E">
                <w:rPr>
                  <w:rStyle w:val="afd"/>
                  <w:lang w:val="ru-RU"/>
                </w:rPr>
                <w:t>Правомочность</w:t>
              </w:r>
              <w:r w:rsidR="00D10A1C" w:rsidRPr="0089298E">
                <w:rPr>
                  <w:webHidden/>
                  <w:lang w:val="ru-RU"/>
                </w:rPr>
                <w:tab/>
                <w:t>106</w:t>
              </w:r>
            </w:hyperlink>
          </w:p>
          <w:p w14:paraId="0038271D"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6" w:history="1">
              <w:r w:rsidR="00D10A1C" w:rsidRPr="0089298E">
                <w:rPr>
                  <w:rStyle w:val="afd"/>
                  <w:lang w:val="ru-RU"/>
                </w:rPr>
                <w:t>8.</w:t>
              </w:r>
              <w:r w:rsidR="00D10A1C" w:rsidRPr="0089298E">
                <w:rPr>
                  <w:rFonts w:asciiTheme="minorHAnsi" w:eastAsiaTheme="minorEastAsia" w:hAnsiTheme="minorHAnsi" w:cstheme="minorBidi"/>
                  <w:sz w:val="22"/>
                  <w:szCs w:val="22"/>
                  <w:lang w:val="ru-RU"/>
                </w:rPr>
                <w:tab/>
              </w:r>
              <w:r w:rsidR="00D10A1C" w:rsidRPr="0089298E">
                <w:rPr>
                  <w:rStyle w:val="afd"/>
                  <w:lang w:val="ru-RU"/>
                </w:rPr>
                <w:t>Уведомления</w:t>
              </w:r>
              <w:r w:rsidR="00D10A1C" w:rsidRPr="0089298E">
                <w:rPr>
                  <w:webHidden/>
                  <w:lang w:val="ru-RU"/>
                </w:rPr>
                <w:tab/>
                <w:t>107</w:t>
              </w:r>
            </w:hyperlink>
          </w:p>
          <w:p w14:paraId="05412675"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7" w:history="1">
              <w:r w:rsidR="00D10A1C" w:rsidRPr="0089298E">
                <w:rPr>
                  <w:rStyle w:val="afd"/>
                  <w:lang w:val="ru-RU"/>
                </w:rPr>
                <w:t>9.</w:t>
              </w:r>
              <w:r w:rsidR="00D10A1C" w:rsidRPr="0089298E">
                <w:rPr>
                  <w:rFonts w:asciiTheme="minorHAnsi" w:eastAsiaTheme="minorEastAsia" w:hAnsiTheme="minorHAnsi" w:cstheme="minorBidi"/>
                  <w:sz w:val="22"/>
                  <w:szCs w:val="22"/>
                  <w:lang w:val="ru-RU"/>
                </w:rPr>
                <w:tab/>
              </w:r>
              <w:r w:rsidR="00D10A1C" w:rsidRPr="0089298E">
                <w:rPr>
                  <w:rStyle w:val="afd"/>
                  <w:lang w:val="ru-RU"/>
                </w:rPr>
                <w:t>Регулирующее законодательство</w:t>
              </w:r>
              <w:r w:rsidR="00D10A1C" w:rsidRPr="0089298E">
                <w:rPr>
                  <w:webHidden/>
                  <w:lang w:val="ru-RU"/>
                </w:rPr>
                <w:tab/>
                <w:t>107</w:t>
              </w:r>
            </w:hyperlink>
          </w:p>
          <w:p w14:paraId="2F6CFC58"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8" w:history="1">
              <w:r w:rsidR="00D10A1C" w:rsidRPr="0089298E">
                <w:rPr>
                  <w:rStyle w:val="afd"/>
                  <w:lang w:val="ru-RU"/>
                </w:rPr>
                <w:t>10.</w:t>
              </w:r>
              <w:r w:rsidR="00D10A1C" w:rsidRPr="0089298E">
                <w:rPr>
                  <w:rFonts w:asciiTheme="minorHAnsi" w:eastAsiaTheme="minorEastAsia" w:hAnsiTheme="minorHAnsi" w:cstheme="minorBidi"/>
                  <w:sz w:val="22"/>
                  <w:szCs w:val="22"/>
                  <w:lang w:val="ru-RU"/>
                </w:rPr>
                <w:tab/>
              </w:r>
              <w:r w:rsidR="00D10A1C" w:rsidRPr="0089298E">
                <w:rPr>
                  <w:rStyle w:val="afd"/>
                  <w:lang w:val="ru-RU"/>
                </w:rPr>
                <w:t>Урегулирование споров</w:t>
              </w:r>
              <w:r w:rsidR="00D10A1C" w:rsidRPr="0089298E">
                <w:rPr>
                  <w:webHidden/>
                  <w:lang w:val="ru-RU"/>
                </w:rPr>
                <w:tab/>
                <w:t>107</w:t>
              </w:r>
            </w:hyperlink>
          </w:p>
          <w:p w14:paraId="031999C5"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49" w:history="1">
              <w:r w:rsidR="00D10A1C" w:rsidRPr="0089298E">
                <w:rPr>
                  <w:rStyle w:val="afd"/>
                  <w:lang w:val="ru-RU"/>
                </w:rPr>
                <w:t>11.</w:t>
              </w:r>
              <w:r w:rsidR="00D10A1C" w:rsidRPr="0089298E">
                <w:rPr>
                  <w:rFonts w:asciiTheme="minorHAnsi" w:eastAsiaTheme="minorEastAsia" w:hAnsiTheme="minorHAnsi" w:cstheme="minorBidi"/>
                  <w:sz w:val="22"/>
                  <w:szCs w:val="22"/>
                  <w:lang w:val="ru-RU"/>
                </w:rPr>
                <w:tab/>
              </w:r>
              <w:r w:rsidR="00D10A1C" w:rsidRPr="0089298E">
                <w:rPr>
                  <w:rStyle w:val="afd"/>
                  <w:lang w:val="ru-RU"/>
                </w:rPr>
                <w:t>Инспекции и Аудит ИПФО</w:t>
              </w:r>
              <w:r w:rsidR="00D10A1C" w:rsidRPr="0089298E">
                <w:rPr>
                  <w:webHidden/>
                  <w:lang w:val="ru-RU"/>
                </w:rPr>
                <w:tab/>
                <w:t>108</w:t>
              </w:r>
            </w:hyperlink>
          </w:p>
          <w:p w14:paraId="082CC70A"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0" w:history="1">
              <w:r w:rsidR="00D10A1C" w:rsidRPr="0089298E">
                <w:rPr>
                  <w:rStyle w:val="afd"/>
                  <w:lang w:val="ru-RU"/>
                </w:rPr>
                <w:t>12.</w:t>
              </w:r>
              <w:r w:rsidR="00D10A1C" w:rsidRPr="0089298E">
                <w:rPr>
                  <w:rFonts w:asciiTheme="minorHAnsi" w:eastAsiaTheme="minorEastAsia" w:hAnsiTheme="minorHAnsi" w:cstheme="minorBidi"/>
                  <w:sz w:val="22"/>
                  <w:szCs w:val="22"/>
                  <w:lang w:val="ru-RU"/>
                </w:rPr>
                <w:tab/>
              </w:r>
              <w:r w:rsidR="00D10A1C" w:rsidRPr="0089298E">
                <w:rPr>
                  <w:rStyle w:val="afd"/>
                  <w:lang w:val="ru-RU"/>
                </w:rPr>
                <w:t>Объем поставки</w:t>
              </w:r>
              <w:r w:rsidR="00D10A1C" w:rsidRPr="0089298E">
                <w:rPr>
                  <w:webHidden/>
                  <w:lang w:val="ru-RU"/>
                </w:rPr>
                <w:tab/>
                <w:t>109</w:t>
              </w:r>
            </w:hyperlink>
          </w:p>
          <w:p w14:paraId="38DC89C3"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1" w:history="1">
              <w:r w:rsidR="00D10A1C" w:rsidRPr="0089298E">
                <w:rPr>
                  <w:rStyle w:val="afd"/>
                  <w:lang w:val="ru-RU"/>
                </w:rPr>
                <w:t>13.</w:t>
              </w:r>
              <w:r w:rsidR="00D10A1C" w:rsidRPr="0089298E">
                <w:rPr>
                  <w:rFonts w:asciiTheme="minorHAnsi" w:eastAsiaTheme="minorEastAsia" w:hAnsiTheme="minorHAnsi" w:cstheme="minorBidi"/>
                  <w:sz w:val="22"/>
                  <w:szCs w:val="22"/>
                  <w:lang w:val="ru-RU"/>
                </w:rPr>
                <w:tab/>
              </w:r>
              <w:r w:rsidR="00D10A1C" w:rsidRPr="0089298E">
                <w:rPr>
                  <w:rStyle w:val="afd"/>
                  <w:lang w:val="ru-RU"/>
                </w:rPr>
                <w:t>Поставка и Документы</w:t>
              </w:r>
              <w:r w:rsidR="00D10A1C" w:rsidRPr="0089298E">
                <w:rPr>
                  <w:webHidden/>
                  <w:lang w:val="ru-RU"/>
                </w:rPr>
                <w:tab/>
                <w:t>109</w:t>
              </w:r>
            </w:hyperlink>
          </w:p>
          <w:p w14:paraId="7F9DDCB9"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2" w:history="1">
              <w:r w:rsidR="00D10A1C" w:rsidRPr="0089298E">
                <w:rPr>
                  <w:rStyle w:val="afd"/>
                  <w:lang w:val="ru-RU"/>
                </w:rPr>
                <w:t>14.</w:t>
              </w:r>
              <w:r w:rsidR="00D10A1C" w:rsidRPr="0089298E">
                <w:rPr>
                  <w:rFonts w:asciiTheme="minorHAnsi" w:eastAsiaTheme="minorEastAsia" w:hAnsiTheme="minorHAnsi" w:cstheme="minorBidi"/>
                  <w:sz w:val="22"/>
                  <w:szCs w:val="22"/>
                  <w:lang w:val="ru-RU"/>
                </w:rPr>
                <w:tab/>
              </w:r>
              <w:r w:rsidR="00D10A1C" w:rsidRPr="0089298E">
                <w:rPr>
                  <w:rStyle w:val="afd"/>
                  <w:lang w:val="ru-RU"/>
                </w:rPr>
                <w:t>Ответственность Поставщика</w:t>
              </w:r>
              <w:r w:rsidR="00D10A1C" w:rsidRPr="0089298E">
                <w:rPr>
                  <w:webHidden/>
                  <w:lang w:val="ru-RU"/>
                </w:rPr>
                <w:tab/>
                <w:t>109</w:t>
              </w:r>
            </w:hyperlink>
          </w:p>
          <w:p w14:paraId="6629AB2D"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3" w:history="1">
              <w:r w:rsidR="00D10A1C" w:rsidRPr="0089298E">
                <w:rPr>
                  <w:rStyle w:val="afd"/>
                  <w:lang w:val="ru-RU"/>
                </w:rPr>
                <w:t>15.</w:t>
              </w:r>
              <w:r w:rsidR="00D10A1C" w:rsidRPr="0089298E">
                <w:rPr>
                  <w:rFonts w:asciiTheme="minorHAnsi" w:eastAsiaTheme="minorEastAsia" w:hAnsiTheme="minorHAnsi" w:cstheme="minorBidi"/>
                  <w:sz w:val="22"/>
                  <w:szCs w:val="22"/>
                  <w:lang w:val="ru-RU"/>
                </w:rPr>
                <w:tab/>
              </w:r>
              <w:r w:rsidR="00D10A1C" w:rsidRPr="0089298E">
                <w:rPr>
                  <w:rStyle w:val="afd"/>
                  <w:lang w:val="ru-RU"/>
                </w:rPr>
                <w:t>Сумма Контракта</w:t>
              </w:r>
              <w:r w:rsidR="00D10A1C" w:rsidRPr="0089298E">
                <w:rPr>
                  <w:webHidden/>
                  <w:lang w:val="ru-RU"/>
                </w:rPr>
                <w:tab/>
                <w:t>109</w:t>
              </w:r>
            </w:hyperlink>
          </w:p>
          <w:p w14:paraId="6798D4DB"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4" w:history="1">
              <w:r w:rsidR="00D10A1C" w:rsidRPr="0089298E">
                <w:rPr>
                  <w:rStyle w:val="afd"/>
                  <w:lang w:val="ru-RU"/>
                </w:rPr>
                <w:t>16.</w:t>
              </w:r>
              <w:r w:rsidR="00D10A1C" w:rsidRPr="0089298E">
                <w:rPr>
                  <w:rFonts w:asciiTheme="minorHAnsi" w:eastAsiaTheme="minorEastAsia" w:hAnsiTheme="minorHAnsi" w:cstheme="minorBidi"/>
                  <w:sz w:val="22"/>
                  <w:szCs w:val="22"/>
                  <w:lang w:val="ru-RU"/>
                </w:rPr>
                <w:tab/>
              </w:r>
              <w:r w:rsidR="00D10A1C" w:rsidRPr="0089298E">
                <w:rPr>
                  <w:rStyle w:val="afd"/>
                  <w:lang w:val="ru-RU"/>
                </w:rPr>
                <w:t>Условия оплаты</w:t>
              </w:r>
              <w:r w:rsidR="00D10A1C" w:rsidRPr="0089298E">
                <w:rPr>
                  <w:webHidden/>
                  <w:lang w:val="ru-RU"/>
                </w:rPr>
                <w:tab/>
                <w:t>109</w:t>
              </w:r>
            </w:hyperlink>
          </w:p>
          <w:p w14:paraId="6D2ACAE5"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5" w:history="1">
              <w:r w:rsidR="00D10A1C" w:rsidRPr="0089298E">
                <w:rPr>
                  <w:rStyle w:val="afd"/>
                  <w:lang w:val="ru-RU"/>
                </w:rPr>
                <w:t>17.</w:t>
              </w:r>
              <w:r w:rsidR="00D10A1C" w:rsidRPr="0089298E">
                <w:rPr>
                  <w:rFonts w:asciiTheme="minorHAnsi" w:eastAsiaTheme="minorEastAsia" w:hAnsiTheme="minorHAnsi" w:cstheme="minorBidi"/>
                  <w:sz w:val="22"/>
                  <w:szCs w:val="22"/>
                  <w:lang w:val="ru-RU"/>
                </w:rPr>
                <w:tab/>
              </w:r>
              <w:r w:rsidR="00D10A1C" w:rsidRPr="0089298E">
                <w:rPr>
                  <w:rStyle w:val="afd"/>
                  <w:lang w:val="ru-RU"/>
                </w:rPr>
                <w:t>Налоги и пошлины</w:t>
              </w:r>
              <w:r w:rsidR="00D10A1C" w:rsidRPr="0089298E">
                <w:rPr>
                  <w:webHidden/>
                  <w:lang w:val="ru-RU"/>
                </w:rPr>
                <w:tab/>
                <w:t>110</w:t>
              </w:r>
            </w:hyperlink>
          </w:p>
          <w:p w14:paraId="1DB69E44"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6" w:history="1">
              <w:r w:rsidR="00D10A1C" w:rsidRPr="0089298E">
                <w:rPr>
                  <w:rStyle w:val="afd"/>
                  <w:lang w:val="ru-RU"/>
                </w:rPr>
                <w:t>18.</w:t>
              </w:r>
              <w:r w:rsidR="00D10A1C" w:rsidRPr="0089298E">
                <w:rPr>
                  <w:rFonts w:asciiTheme="minorHAnsi" w:eastAsiaTheme="minorEastAsia" w:hAnsiTheme="minorHAnsi" w:cstheme="minorBidi"/>
                  <w:sz w:val="22"/>
                  <w:szCs w:val="22"/>
                  <w:lang w:val="ru-RU"/>
                </w:rPr>
                <w:tab/>
              </w:r>
              <w:r w:rsidR="00D10A1C" w:rsidRPr="0089298E">
                <w:rPr>
                  <w:rStyle w:val="afd"/>
                  <w:lang w:val="ru-RU"/>
                </w:rPr>
                <w:t xml:space="preserve">Гарантия </w:t>
              </w:r>
              <w:proofErr w:type="spellStart"/>
              <w:r w:rsidR="00D10A1C" w:rsidRPr="0089298E">
                <w:rPr>
                  <w:rStyle w:val="afd"/>
                  <w:lang w:val="ru-RU"/>
                </w:rPr>
                <w:t>иисполнения</w:t>
              </w:r>
              <w:proofErr w:type="spellEnd"/>
              <w:r w:rsidR="00D10A1C" w:rsidRPr="0089298E">
                <w:rPr>
                  <w:webHidden/>
                  <w:lang w:val="ru-RU"/>
                </w:rPr>
                <w:tab/>
                <w:t>111</w:t>
              </w:r>
            </w:hyperlink>
          </w:p>
          <w:p w14:paraId="01E25FEA"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7" w:history="1">
              <w:r w:rsidR="00D10A1C" w:rsidRPr="0089298E">
                <w:rPr>
                  <w:rStyle w:val="afd"/>
                  <w:lang w:val="ru-RU"/>
                </w:rPr>
                <w:t>19.</w:t>
              </w:r>
              <w:r w:rsidR="00D10A1C" w:rsidRPr="0089298E">
                <w:rPr>
                  <w:rFonts w:asciiTheme="minorHAnsi" w:eastAsiaTheme="minorEastAsia" w:hAnsiTheme="minorHAnsi" w:cstheme="minorBidi"/>
                  <w:sz w:val="22"/>
                  <w:szCs w:val="22"/>
                  <w:lang w:val="ru-RU"/>
                </w:rPr>
                <w:tab/>
              </w:r>
              <w:r w:rsidR="00D10A1C" w:rsidRPr="0089298E">
                <w:rPr>
                  <w:rStyle w:val="afd"/>
                  <w:lang w:val="ru-RU"/>
                </w:rPr>
                <w:t>Авторское право</w:t>
              </w:r>
              <w:r w:rsidR="00D10A1C" w:rsidRPr="0089298E">
                <w:rPr>
                  <w:webHidden/>
                  <w:lang w:val="ru-RU"/>
                </w:rPr>
                <w:tab/>
                <w:t>111</w:t>
              </w:r>
            </w:hyperlink>
          </w:p>
          <w:p w14:paraId="648632E0" w14:textId="77777777" w:rsidR="00D10A1C" w:rsidRPr="0089298E" w:rsidRDefault="0089298E" w:rsidP="0067772D">
            <w:pPr>
              <w:pStyle w:val="11"/>
              <w:rPr>
                <w:lang w:val="ru-RU"/>
              </w:rPr>
            </w:pPr>
            <w:hyperlink w:anchor="_Toc454545158" w:history="1">
              <w:r w:rsidR="00D10A1C" w:rsidRPr="0089298E">
                <w:rPr>
                  <w:rStyle w:val="afd"/>
                  <w:lang w:val="ru-RU"/>
                </w:rPr>
                <w:t>20.</w:t>
              </w:r>
              <w:r w:rsidR="00D10A1C" w:rsidRPr="0089298E">
                <w:rPr>
                  <w:rFonts w:asciiTheme="minorHAnsi" w:eastAsiaTheme="minorEastAsia" w:hAnsiTheme="minorHAnsi" w:cstheme="minorBidi"/>
                  <w:sz w:val="22"/>
                  <w:szCs w:val="22"/>
                  <w:lang w:val="ru-RU"/>
                </w:rPr>
                <w:tab/>
              </w:r>
              <w:r w:rsidR="00D10A1C" w:rsidRPr="0089298E">
                <w:rPr>
                  <w:rStyle w:val="afd"/>
                  <w:lang w:val="ru-RU"/>
                </w:rPr>
                <w:t>Конфиденциальная информация</w:t>
              </w:r>
              <w:r w:rsidR="00D10A1C" w:rsidRPr="0089298E">
                <w:rPr>
                  <w:webHidden/>
                  <w:lang w:val="ru-RU"/>
                </w:rPr>
                <w:tab/>
                <w:t>111</w:t>
              </w:r>
            </w:hyperlink>
          </w:p>
          <w:p w14:paraId="0B5AB54A"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59" w:history="1">
              <w:r w:rsidR="00D10A1C" w:rsidRPr="0089298E">
                <w:rPr>
                  <w:rStyle w:val="afd"/>
                  <w:lang w:val="ru-RU"/>
                </w:rPr>
                <w:t>21.</w:t>
              </w:r>
              <w:r w:rsidR="00D10A1C" w:rsidRPr="0089298E">
                <w:rPr>
                  <w:rFonts w:asciiTheme="minorHAnsi" w:eastAsiaTheme="minorEastAsia" w:hAnsiTheme="minorHAnsi" w:cstheme="minorBidi"/>
                  <w:sz w:val="22"/>
                  <w:szCs w:val="22"/>
                  <w:lang w:val="ru-RU"/>
                </w:rPr>
                <w:tab/>
              </w:r>
              <w:r w:rsidR="00D10A1C" w:rsidRPr="0089298E">
                <w:rPr>
                  <w:rStyle w:val="afd"/>
                  <w:lang w:val="ru-RU"/>
                </w:rPr>
                <w:t>Субконтракты</w:t>
              </w:r>
              <w:r w:rsidR="00D10A1C" w:rsidRPr="0089298E">
                <w:rPr>
                  <w:webHidden/>
                  <w:lang w:val="ru-RU"/>
                </w:rPr>
                <w:tab/>
                <w:t>113</w:t>
              </w:r>
            </w:hyperlink>
          </w:p>
          <w:p w14:paraId="31E9904E"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0" w:history="1">
              <w:r w:rsidR="00D10A1C" w:rsidRPr="0089298E">
                <w:rPr>
                  <w:rStyle w:val="afd"/>
                  <w:lang w:val="ru-RU"/>
                </w:rPr>
                <w:t>22.</w:t>
              </w:r>
              <w:r w:rsidR="00D10A1C" w:rsidRPr="0089298E">
                <w:rPr>
                  <w:rFonts w:asciiTheme="minorHAnsi" w:eastAsiaTheme="minorEastAsia" w:hAnsiTheme="minorHAnsi" w:cstheme="minorBidi"/>
                  <w:sz w:val="22"/>
                  <w:szCs w:val="22"/>
                  <w:lang w:val="ru-RU"/>
                </w:rPr>
                <w:tab/>
              </w:r>
              <w:r w:rsidR="00D10A1C" w:rsidRPr="0089298E">
                <w:rPr>
                  <w:rStyle w:val="afd"/>
                  <w:lang w:val="ru-RU"/>
                </w:rPr>
                <w:t>Спецификации и Стандарты</w:t>
              </w:r>
              <w:r w:rsidR="00D10A1C" w:rsidRPr="0089298E">
                <w:rPr>
                  <w:webHidden/>
                  <w:lang w:val="ru-RU"/>
                </w:rPr>
                <w:tab/>
                <w:t>113</w:t>
              </w:r>
            </w:hyperlink>
          </w:p>
          <w:p w14:paraId="6851D18E"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1" w:history="1">
              <w:r w:rsidR="00D10A1C" w:rsidRPr="0089298E">
                <w:rPr>
                  <w:rStyle w:val="afd"/>
                  <w:lang w:val="ru-RU"/>
                </w:rPr>
                <w:t>23.</w:t>
              </w:r>
              <w:r w:rsidR="00D10A1C" w:rsidRPr="0089298E">
                <w:rPr>
                  <w:rFonts w:asciiTheme="minorHAnsi" w:eastAsiaTheme="minorEastAsia" w:hAnsiTheme="minorHAnsi" w:cstheme="minorBidi"/>
                  <w:sz w:val="22"/>
                  <w:szCs w:val="22"/>
                  <w:lang w:val="ru-RU"/>
                </w:rPr>
                <w:tab/>
              </w:r>
              <w:r w:rsidR="00D10A1C" w:rsidRPr="0089298E">
                <w:rPr>
                  <w:rStyle w:val="afd"/>
                  <w:lang w:val="ru-RU"/>
                </w:rPr>
                <w:t>Упаковка и Документы</w:t>
              </w:r>
              <w:r w:rsidR="00D10A1C" w:rsidRPr="0089298E">
                <w:rPr>
                  <w:webHidden/>
                  <w:lang w:val="ru-RU"/>
                </w:rPr>
                <w:tab/>
                <w:t>114</w:t>
              </w:r>
            </w:hyperlink>
          </w:p>
          <w:p w14:paraId="25E130E5"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2" w:history="1">
              <w:r w:rsidR="00D10A1C" w:rsidRPr="0089298E">
                <w:rPr>
                  <w:rStyle w:val="afd"/>
                  <w:lang w:val="ru-RU"/>
                </w:rPr>
                <w:t>24.</w:t>
              </w:r>
              <w:r w:rsidR="00D10A1C" w:rsidRPr="0089298E">
                <w:rPr>
                  <w:rFonts w:asciiTheme="minorHAnsi" w:eastAsiaTheme="minorEastAsia" w:hAnsiTheme="minorHAnsi" w:cstheme="minorBidi"/>
                  <w:sz w:val="22"/>
                  <w:szCs w:val="22"/>
                  <w:lang w:val="ru-RU"/>
                </w:rPr>
                <w:tab/>
              </w:r>
              <w:r w:rsidR="00D10A1C" w:rsidRPr="0089298E">
                <w:rPr>
                  <w:rStyle w:val="afd"/>
                  <w:lang w:val="ru-RU"/>
                </w:rPr>
                <w:t>Страхование</w:t>
              </w:r>
              <w:r w:rsidR="00D10A1C" w:rsidRPr="0089298E">
                <w:rPr>
                  <w:webHidden/>
                  <w:lang w:val="ru-RU"/>
                </w:rPr>
                <w:tab/>
                <w:t>114</w:t>
              </w:r>
            </w:hyperlink>
          </w:p>
          <w:p w14:paraId="4B1D81C7"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3" w:history="1">
              <w:r w:rsidR="00D10A1C" w:rsidRPr="0089298E">
                <w:rPr>
                  <w:rStyle w:val="afd"/>
                  <w:lang w:val="ru-RU"/>
                </w:rPr>
                <w:t>25.</w:t>
              </w:r>
              <w:r w:rsidR="00D10A1C" w:rsidRPr="0089298E">
                <w:rPr>
                  <w:rFonts w:asciiTheme="minorHAnsi" w:eastAsiaTheme="minorEastAsia" w:hAnsiTheme="minorHAnsi" w:cstheme="minorBidi"/>
                  <w:sz w:val="22"/>
                  <w:szCs w:val="22"/>
                  <w:lang w:val="ru-RU"/>
                </w:rPr>
                <w:tab/>
              </w:r>
              <w:r w:rsidR="00D10A1C" w:rsidRPr="0089298E">
                <w:rPr>
                  <w:rStyle w:val="afd"/>
                  <w:lang w:val="ru-RU"/>
                </w:rPr>
                <w:t>Транспортные и непредвиденные услуги</w:t>
              </w:r>
              <w:r w:rsidR="00D10A1C" w:rsidRPr="0089298E">
                <w:rPr>
                  <w:webHidden/>
                  <w:lang w:val="ru-RU"/>
                </w:rPr>
                <w:tab/>
                <w:t>114</w:t>
              </w:r>
            </w:hyperlink>
          </w:p>
          <w:p w14:paraId="46089F29"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4" w:history="1">
              <w:r w:rsidR="00D10A1C" w:rsidRPr="0089298E">
                <w:rPr>
                  <w:rStyle w:val="afd"/>
                  <w:lang w:val="ru-RU"/>
                </w:rPr>
                <w:t>26.</w:t>
              </w:r>
              <w:r w:rsidR="00D10A1C" w:rsidRPr="0089298E">
                <w:rPr>
                  <w:rFonts w:asciiTheme="minorHAnsi" w:eastAsiaTheme="minorEastAsia" w:hAnsiTheme="minorHAnsi" w:cstheme="minorBidi"/>
                  <w:sz w:val="22"/>
                  <w:szCs w:val="22"/>
                  <w:lang w:val="ru-RU"/>
                </w:rPr>
                <w:tab/>
              </w:r>
              <w:r w:rsidR="00D10A1C" w:rsidRPr="0089298E">
                <w:rPr>
                  <w:rStyle w:val="afd"/>
                  <w:lang w:val="ru-RU"/>
                </w:rPr>
                <w:t xml:space="preserve">Обязанности и положения </w:t>
              </w:r>
              <w:proofErr w:type="spellStart"/>
              <w:r w:rsidR="00D10A1C" w:rsidRPr="0089298E">
                <w:rPr>
                  <w:rStyle w:val="afd"/>
                  <w:lang w:val="ru-RU"/>
                </w:rPr>
                <w:t>Инжинера</w:t>
              </w:r>
              <w:proofErr w:type="spellEnd"/>
              <w:r w:rsidR="00D10A1C" w:rsidRPr="0089298E">
                <w:rPr>
                  <w:webHidden/>
                  <w:lang w:val="ru-RU"/>
                </w:rPr>
                <w:tab/>
                <w:t>115</w:t>
              </w:r>
            </w:hyperlink>
          </w:p>
          <w:p w14:paraId="53CEC900"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5" w:history="1">
              <w:r w:rsidR="00D10A1C" w:rsidRPr="0089298E">
                <w:rPr>
                  <w:rStyle w:val="afd"/>
                  <w:lang w:val="ru-RU"/>
                </w:rPr>
                <w:t>27.</w:t>
              </w:r>
              <w:r w:rsidR="00D10A1C" w:rsidRPr="0089298E">
                <w:rPr>
                  <w:rFonts w:asciiTheme="minorHAnsi" w:eastAsiaTheme="minorEastAsia" w:hAnsiTheme="minorHAnsi" w:cstheme="minorBidi"/>
                  <w:sz w:val="22"/>
                  <w:szCs w:val="22"/>
                  <w:lang w:val="ru-RU"/>
                </w:rPr>
                <w:tab/>
              </w:r>
              <w:r w:rsidR="00D10A1C" w:rsidRPr="0089298E">
                <w:rPr>
                  <w:rStyle w:val="afd"/>
                  <w:lang w:val="ru-RU"/>
                </w:rPr>
                <w:t>Ликвидированные убытки</w:t>
              </w:r>
              <w:r w:rsidR="00D10A1C" w:rsidRPr="0089298E">
                <w:rPr>
                  <w:webHidden/>
                  <w:lang w:val="ru-RU"/>
                </w:rPr>
                <w:tab/>
                <w:t>116</w:t>
              </w:r>
            </w:hyperlink>
          </w:p>
          <w:p w14:paraId="3F01EE6D"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6" w:history="1">
              <w:r w:rsidR="00D10A1C" w:rsidRPr="0089298E">
                <w:rPr>
                  <w:rStyle w:val="afd"/>
                  <w:lang w:val="ru-RU"/>
                </w:rPr>
                <w:t>28.</w:t>
              </w:r>
              <w:r w:rsidR="00D10A1C" w:rsidRPr="0089298E">
                <w:rPr>
                  <w:rFonts w:asciiTheme="minorHAnsi" w:eastAsiaTheme="minorEastAsia" w:hAnsiTheme="minorHAnsi" w:cstheme="minorBidi"/>
                  <w:sz w:val="22"/>
                  <w:szCs w:val="22"/>
                  <w:lang w:val="ru-RU"/>
                </w:rPr>
                <w:tab/>
              </w:r>
              <w:r w:rsidR="00D10A1C" w:rsidRPr="0089298E">
                <w:rPr>
                  <w:rStyle w:val="afd"/>
                  <w:lang w:val="ru-RU"/>
                </w:rPr>
                <w:t>Гарантия</w:t>
              </w:r>
              <w:r w:rsidR="00D10A1C" w:rsidRPr="0089298E">
                <w:rPr>
                  <w:webHidden/>
                  <w:lang w:val="ru-RU"/>
                </w:rPr>
                <w:tab/>
                <w:t>117</w:t>
              </w:r>
            </w:hyperlink>
          </w:p>
          <w:p w14:paraId="482494E1"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7" w:history="1">
              <w:r w:rsidR="00D10A1C" w:rsidRPr="0089298E">
                <w:rPr>
                  <w:rStyle w:val="afd"/>
                  <w:lang w:val="ru-RU"/>
                </w:rPr>
                <w:t>29.</w:t>
              </w:r>
              <w:r w:rsidR="00D10A1C" w:rsidRPr="0089298E">
                <w:rPr>
                  <w:rFonts w:asciiTheme="minorHAnsi" w:eastAsiaTheme="minorEastAsia" w:hAnsiTheme="minorHAnsi" w:cstheme="minorBidi"/>
                  <w:sz w:val="22"/>
                  <w:szCs w:val="22"/>
                  <w:lang w:val="ru-RU"/>
                </w:rPr>
                <w:tab/>
              </w:r>
              <w:r w:rsidR="00D10A1C" w:rsidRPr="0089298E">
                <w:rPr>
                  <w:rStyle w:val="afd"/>
                  <w:lang w:val="ru-RU"/>
                </w:rPr>
                <w:t>Патентное возмещение</w:t>
              </w:r>
              <w:r w:rsidR="00D10A1C" w:rsidRPr="0089298E">
                <w:rPr>
                  <w:webHidden/>
                  <w:lang w:val="ru-RU"/>
                </w:rPr>
                <w:tab/>
                <w:t>118</w:t>
              </w:r>
            </w:hyperlink>
          </w:p>
          <w:p w14:paraId="3E7047F1"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8" w:history="1">
              <w:r w:rsidR="00D10A1C" w:rsidRPr="0089298E">
                <w:rPr>
                  <w:rStyle w:val="afd"/>
                  <w:lang w:val="ru-RU"/>
                </w:rPr>
                <w:t>30.</w:t>
              </w:r>
              <w:r w:rsidR="00D10A1C" w:rsidRPr="0089298E">
                <w:rPr>
                  <w:rFonts w:asciiTheme="minorHAnsi" w:eastAsiaTheme="minorEastAsia" w:hAnsiTheme="minorHAnsi" w:cstheme="minorBidi"/>
                  <w:sz w:val="22"/>
                  <w:szCs w:val="22"/>
                  <w:lang w:val="ru-RU"/>
                </w:rPr>
                <w:tab/>
              </w:r>
              <w:r w:rsidR="00D10A1C" w:rsidRPr="0089298E">
                <w:rPr>
                  <w:rStyle w:val="afd"/>
                  <w:lang w:val="ru-RU"/>
                </w:rPr>
                <w:t>Ограничение ответственности</w:t>
              </w:r>
              <w:r w:rsidR="00D10A1C" w:rsidRPr="0089298E">
                <w:rPr>
                  <w:webHidden/>
                  <w:lang w:val="ru-RU"/>
                </w:rPr>
                <w:tab/>
                <w:t>119</w:t>
              </w:r>
            </w:hyperlink>
          </w:p>
          <w:p w14:paraId="7484B7F9"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69" w:history="1">
              <w:r w:rsidR="00D10A1C" w:rsidRPr="0089298E">
                <w:rPr>
                  <w:rStyle w:val="afd"/>
                  <w:lang w:val="ru-RU"/>
                </w:rPr>
                <w:t>31.</w:t>
              </w:r>
              <w:r w:rsidR="00D10A1C" w:rsidRPr="0089298E">
                <w:rPr>
                  <w:rFonts w:asciiTheme="minorHAnsi" w:eastAsiaTheme="minorEastAsia" w:hAnsiTheme="minorHAnsi" w:cstheme="minorBidi"/>
                  <w:sz w:val="22"/>
                  <w:szCs w:val="22"/>
                  <w:lang w:val="ru-RU"/>
                </w:rPr>
                <w:tab/>
              </w:r>
              <w:r w:rsidR="00D10A1C" w:rsidRPr="0089298E">
                <w:rPr>
                  <w:rStyle w:val="afd"/>
                  <w:lang w:val="ru-RU"/>
                </w:rPr>
                <w:t>Изменения в законах и правилах</w:t>
              </w:r>
              <w:r w:rsidR="00D10A1C" w:rsidRPr="0089298E">
                <w:rPr>
                  <w:webHidden/>
                  <w:lang w:val="ru-RU"/>
                </w:rPr>
                <w:tab/>
                <w:t>120</w:t>
              </w:r>
            </w:hyperlink>
          </w:p>
          <w:p w14:paraId="2292B9FA"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70" w:history="1">
              <w:r w:rsidR="00D10A1C" w:rsidRPr="0089298E">
                <w:rPr>
                  <w:rStyle w:val="afd"/>
                  <w:lang w:val="ru-RU"/>
                </w:rPr>
                <w:t>32.</w:t>
              </w:r>
              <w:r w:rsidR="00D10A1C" w:rsidRPr="0089298E">
                <w:rPr>
                  <w:rFonts w:asciiTheme="minorHAnsi" w:eastAsiaTheme="minorEastAsia" w:hAnsiTheme="minorHAnsi" w:cstheme="minorBidi"/>
                  <w:sz w:val="22"/>
                  <w:szCs w:val="22"/>
                  <w:lang w:val="ru-RU"/>
                </w:rPr>
                <w:tab/>
              </w:r>
              <w:r w:rsidR="00D10A1C" w:rsidRPr="0089298E">
                <w:rPr>
                  <w:rStyle w:val="afd"/>
                  <w:lang w:val="ru-RU"/>
                </w:rPr>
                <w:t>Форс-мажорные обстоятельства</w:t>
              </w:r>
              <w:r w:rsidR="00D10A1C" w:rsidRPr="0089298E">
                <w:rPr>
                  <w:webHidden/>
                  <w:lang w:val="ru-RU"/>
                </w:rPr>
                <w:tab/>
                <w:t>120</w:t>
              </w:r>
            </w:hyperlink>
          </w:p>
          <w:p w14:paraId="71F582A9"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71" w:history="1">
              <w:r w:rsidR="00D10A1C" w:rsidRPr="0089298E">
                <w:rPr>
                  <w:rStyle w:val="afd"/>
                  <w:lang w:val="ru-RU"/>
                </w:rPr>
                <w:t>33.</w:t>
              </w:r>
              <w:r w:rsidR="00D10A1C" w:rsidRPr="0089298E">
                <w:rPr>
                  <w:rFonts w:asciiTheme="minorHAnsi" w:eastAsiaTheme="minorEastAsia" w:hAnsiTheme="minorHAnsi" w:cstheme="minorBidi"/>
                  <w:sz w:val="22"/>
                  <w:szCs w:val="22"/>
                  <w:lang w:val="ru-RU"/>
                </w:rPr>
                <w:tab/>
              </w:r>
              <w:r w:rsidR="00D10A1C" w:rsidRPr="0089298E">
                <w:rPr>
                  <w:rStyle w:val="afd"/>
                  <w:lang w:val="ru-RU"/>
                </w:rPr>
                <w:t>Изменения и Дополнения к контракту</w:t>
              </w:r>
              <w:r w:rsidR="00D10A1C" w:rsidRPr="0089298E">
                <w:rPr>
                  <w:webHidden/>
                  <w:lang w:val="ru-RU"/>
                </w:rPr>
                <w:tab/>
                <w:t>121</w:t>
              </w:r>
            </w:hyperlink>
          </w:p>
          <w:p w14:paraId="72A27B3D"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72" w:history="1">
              <w:r w:rsidR="00D10A1C" w:rsidRPr="0089298E">
                <w:rPr>
                  <w:rStyle w:val="afd"/>
                  <w:lang w:val="ru-RU"/>
                </w:rPr>
                <w:t>34.</w:t>
              </w:r>
              <w:r w:rsidR="00D10A1C" w:rsidRPr="0089298E">
                <w:rPr>
                  <w:rFonts w:asciiTheme="minorHAnsi" w:eastAsiaTheme="minorEastAsia" w:hAnsiTheme="minorHAnsi" w:cstheme="minorBidi"/>
                  <w:sz w:val="22"/>
                  <w:szCs w:val="22"/>
                  <w:lang w:val="ru-RU"/>
                </w:rPr>
                <w:tab/>
              </w:r>
              <w:r w:rsidR="00D10A1C" w:rsidRPr="0089298E">
                <w:rPr>
                  <w:rStyle w:val="afd"/>
                  <w:lang w:val="ru-RU"/>
                </w:rPr>
                <w:t>Продление</w:t>
              </w:r>
              <w:r w:rsidR="00D10A1C" w:rsidRPr="0089298E">
                <w:rPr>
                  <w:webHidden/>
                  <w:lang w:val="ru-RU"/>
                </w:rPr>
                <w:tab/>
                <w:t>123</w:t>
              </w:r>
            </w:hyperlink>
          </w:p>
          <w:p w14:paraId="5E5EB816"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73" w:history="1">
              <w:r w:rsidR="00D10A1C" w:rsidRPr="0089298E">
                <w:rPr>
                  <w:rStyle w:val="afd"/>
                  <w:lang w:val="ru-RU"/>
                </w:rPr>
                <w:t>35.</w:t>
              </w:r>
              <w:r w:rsidR="00D10A1C" w:rsidRPr="0089298E">
                <w:rPr>
                  <w:rFonts w:asciiTheme="minorHAnsi" w:eastAsiaTheme="minorEastAsia" w:hAnsiTheme="minorHAnsi" w:cstheme="minorBidi"/>
                  <w:sz w:val="22"/>
                  <w:szCs w:val="22"/>
                  <w:lang w:val="ru-RU"/>
                </w:rPr>
                <w:tab/>
              </w:r>
              <w:r w:rsidR="00D10A1C" w:rsidRPr="0089298E">
                <w:rPr>
                  <w:rStyle w:val="afd"/>
                  <w:lang w:val="ru-RU"/>
                </w:rPr>
                <w:t>Прекращение</w:t>
              </w:r>
              <w:r w:rsidR="00D10A1C" w:rsidRPr="0089298E">
                <w:rPr>
                  <w:webHidden/>
                  <w:lang w:val="ru-RU"/>
                </w:rPr>
                <w:tab/>
                <w:t>123</w:t>
              </w:r>
            </w:hyperlink>
          </w:p>
          <w:p w14:paraId="72C9179B" w14:textId="77777777" w:rsidR="00D10A1C" w:rsidRPr="0089298E" w:rsidRDefault="0089298E" w:rsidP="0067772D">
            <w:pPr>
              <w:pStyle w:val="11"/>
              <w:rPr>
                <w:lang w:val="ru-RU"/>
              </w:rPr>
            </w:pPr>
            <w:hyperlink w:anchor="_Toc454545174" w:history="1">
              <w:r w:rsidR="00D10A1C" w:rsidRPr="0089298E">
                <w:rPr>
                  <w:rStyle w:val="afd"/>
                  <w:lang w:val="ru-RU"/>
                </w:rPr>
                <w:t>36.</w:t>
              </w:r>
              <w:r w:rsidR="00D10A1C" w:rsidRPr="0089298E">
                <w:rPr>
                  <w:rFonts w:asciiTheme="minorHAnsi" w:eastAsiaTheme="minorEastAsia" w:hAnsiTheme="minorHAnsi" w:cstheme="minorBidi"/>
                  <w:sz w:val="22"/>
                  <w:szCs w:val="22"/>
                  <w:lang w:val="ru-RU"/>
                </w:rPr>
                <w:tab/>
              </w:r>
              <w:r w:rsidR="00D10A1C" w:rsidRPr="0089298E">
                <w:rPr>
                  <w:rStyle w:val="afd"/>
                  <w:lang w:val="ru-RU"/>
                </w:rPr>
                <w:t>Подписание</w:t>
              </w:r>
              <w:r w:rsidR="00D10A1C" w:rsidRPr="0089298E">
                <w:rPr>
                  <w:webHidden/>
                  <w:lang w:val="ru-RU"/>
                </w:rPr>
                <w:tab/>
                <w:t>125</w:t>
              </w:r>
            </w:hyperlink>
          </w:p>
          <w:p w14:paraId="279B7991" w14:textId="77777777" w:rsidR="00D10A1C" w:rsidRPr="0089298E" w:rsidRDefault="0089298E" w:rsidP="0067772D">
            <w:pPr>
              <w:pStyle w:val="11"/>
              <w:rPr>
                <w:rFonts w:asciiTheme="minorHAnsi" w:eastAsiaTheme="minorEastAsia" w:hAnsiTheme="minorHAnsi" w:cstheme="minorBidi"/>
                <w:sz w:val="22"/>
                <w:szCs w:val="22"/>
                <w:lang w:val="ru-RU"/>
              </w:rPr>
            </w:pPr>
            <w:hyperlink w:anchor="_Toc454545175" w:history="1">
              <w:r w:rsidR="00D10A1C" w:rsidRPr="0089298E">
                <w:rPr>
                  <w:rStyle w:val="afd"/>
                  <w:lang w:val="ru-RU"/>
                </w:rPr>
                <w:t>37.</w:t>
              </w:r>
              <w:r w:rsidR="00D10A1C" w:rsidRPr="0089298E">
                <w:rPr>
                  <w:rFonts w:asciiTheme="minorHAnsi" w:eastAsiaTheme="minorEastAsia" w:hAnsiTheme="minorHAnsi" w:cstheme="minorBidi"/>
                  <w:sz w:val="22"/>
                  <w:szCs w:val="22"/>
                  <w:lang w:val="ru-RU"/>
                </w:rPr>
                <w:tab/>
              </w:r>
              <w:r w:rsidR="00D10A1C" w:rsidRPr="0089298E">
                <w:rPr>
                  <w:rStyle w:val="afd"/>
                  <w:lang w:val="ru-RU"/>
                </w:rPr>
                <w:t>Экспортное ограничение</w:t>
              </w:r>
              <w:r w:rsidR="00D10A1C" w:rsidRPr="0089298E">
                <w:rPr>
                  <w:webHidden/>
                  <w:lang w:val="ru-RU"/>
                </w:rPr>
                <w:tab/>
              </w:r>
            </w:hyperlink>
            <w:r w:rsidR="00D10A1C" w:rsidRPr="0089298E">
              <w:rPr>
                <w:lang w:val="ru-RU"/>
              </w:rPr>
              <w:t>125</w:t>
            </w:r>
          </w:p>
        </w:tc>
      </w:tr>
    </w:tbl>
    <w:p w14:paraId="3B891E41" w14:textId="77777777" w:rsidR="00D10A1C" w:rsidRPr="0089298E" w:rsidRDefault="00D10A1C" w:rsidP="00D10A1C">
      <w:pPr>
        <w:pStyle w:val="aa"/>
        <w:rPr>
          <w:rFonts w:ascii="Arial" w:hAnsi="Arial" w:cs="Arial"/>
          <w:b/>
          <w:sz w:val="24"/>
          <w:szCs w:val="24"/>
          <w:lang w:val="ru-RU"/>
        </w:rPr>
      </w:pPr>
    </w:p>
    <w:p w14:paraId="165A7750" w14:textId="77777777" w:rsidR="00D10A1C" w:rsidRPr="0089298E" w:rsidRDefault="00D10A1C" w:rsidP="00D10A1C">
      <w:pPr>
        <w:pStyle w:val="aa"/>
        <w:rPr>
          <w:rFonts w:ascii="Arial" w:hAnsi="Arial" w:cs="Arial"/>
          <w:b/>
          <w:sz w:val="24"/>
          <w:szCs w:val="24"/>
          <w:lang w:val="ru-RU"/>
        </w:rPr>
        <w:sectPr w:rsidR="00D10A1C" w:rsidRPr="0089298E" w:rsidSect="0067772D">
          <w:headerReference w:type="default" r:id="rId35"/>
          <w:headerReference w:type="first" r:id="rId36"/>
          <w:endnotePr>
            <w:numFmt w:val="decimal"/>
          </w:endnotePr>
          <w:pgSz w:w="11907" w:h="16839" w:code="9"/>
          <w:pgMar w:top="1440" w:right="1134" w:bottom="992" w:left="1418" w:header="720" w:footer="720" w:gutter="0"/>
          <w:paperSrc w:first="15" w:other="15"/>
          <w:cols w:space="720"/>
          <w:titlePg/>
          <w:docGrid w:linePitch="326"/>
        </w:sectPr>
      </w:pPr>
    </w:p>
    <w:p w14:paraId="279FE76B" w14:textId="77777777" w:rsidR="00D10A1C" w:rsidRPr="0089298E" w:rsidRDefault="00D10A1C" w:rsidP="00D10A1C">
      <w:pPr>
        <w:rPr>
          <w:rFonts w:ascii="Arial" w:hAnsi="Arial" w:cs="Arial"/>
          <w:b/>
          <w:bCs/>
          <w:sz w:val="44"/>
          <w:lang w:val="ru-RU"/>
        </w:rPr>
      </w:pPr>
      <w:r w:rsidRPr="0089298E">
        <w:rPr>
          <w:rFonts w:ascii="Arial" w:hAnsi="Arial" w:cs="Arial"/>
          <w:b/>
          <w:bCs/>
          <w:sz w:val="44"/>
          <w:lang w:val="ru-RU"/>
        </w:rPr>
        <w:lastRenderedPageBreak/>
        <w:t xml:space="preserve">Раздел </w:t>
      </w:r>
      <w:r w:rsidRPr="0089298E">
        <w:rPr>
          <w:rFonts w:ascii="Arial" w:hAnsi="Arial" w:cs="Arial"/>
          <w:b/>
          <w:bCs/>
          <w:sz w:val="44"/>
        </w:rPr>
        <w:t>VIII</w:t>
      </w:r>
      <w:r w:rsidRPr="0089298E">
        <w:rPr>
          <w:rFonts w:ascii="Arial" w:hAnsi="Arial" w:cs="Arial"/>
          <w:b/>
          <w:bCs/>
          <w:sz w:val="44"/>
          <w:lang w:val="ru-RU"/>
        </w:rPr>
        <w:t>.Общие условия контракта (ОУК)</w:t>
      </w:r>
    </w:p>
    <w:p w14:paraId="3C7DC5EB" w14:textId="77777777" w:rsidR="00D10A1C" w:rsidRPr="0089298E" w:rsidRDefault="00D10A1C" w:rsidP="00D10A1C">
      <w:pPr>
        <w:pStyle w:val="aa"/>
        <w:rPr>
          <w:rFonts w:ascii="Arial" w:hAnsi="Arial" w:cs="Arial"/>
          <w:b/>
          <w:sz w:val="24"/>
          <w:szCs w:val="24"/>
          <w:lang w:val="ru-RU"/>
        </w:rPr>
      </w:pPr>
    </w:p>
    <w:tbl>
      <w:tblPr>
        <w:tblW w:w="9673" w:type="dxa"/>
        <w:tblInd w:w="108" w:type="dxa"/>
        <w:tblLook w:val="0000" w:firstRow="0" w:lastRow="0" w:firstColumn="0" w:lastColumn="0" w:noHBand="0" w:noVBand="0"/>
      </w:tblPr>
      <w:tblGrid>
        <w:gridCol w:w="3479"/>
        <w:gridCol w:w="178"/>
        <w:gridCol w:w="6016"/>
      </w:tblGrid>
      <w:tr w:rsidR="00D10A1C" w:rsidRPr="0089298E" w14:paraId="1135FBE9" w14:textId="77777777" w:rsidTr="0067772D">
        <w:tc>
          <w:tcPr>
            <w:tcW w:w="3479" w:type="dxa"/>
          </w:tcPr>
          <w:p w14:paraId="401E9E3D"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t>1</w:t>
            </w:r>
            <w:r w:rsidRPr="0089298E">
              <w:rPr>
                <w:rFonts w:ascii="Arial" w:hAnsi="Arial" w:cs="Arial"/>
                <w:b/>
                <w:lang w:val="ru-RU"/>
              </w:rPr>
              <w:t>.</w:t>
            </w:r>
            <w:r w:rsidRPr="0089298E">
              <w:rPr>
                <w:rFonts w:ascii="Arial" w:hAnsi="Arial" w:cs="Arial"/>
                <w:b/>
              </w:rPr>
              <w:tab/>
            </w:r>
            <w:proofErr w:type="spellStart"/>
            <w:r w:rsidRPr="0089298E">
              <w:rPr>
                <w:rFonts w:ascii="Arial" w:hAnsi="Arial" w:cs="Arial"/>
                <w:b/>
              </w:rPr>
              <w:t>Определения</w:t>
            </w:r>
            <w:proofErr w:type="spellEnd"/>
            <w:r w:rsidRPr="0089298E">
              <w:rPr>
                <w:rFonts w:ascii="Arial" w:hAnsi="Arial" w:cs="Arial"/>
                <w:b/>
              </w:rPr>
              <w:t xml:space="preserve"> </w:t>
            </w:r>
          </w:p>
        </w:tc>
        <w:tc>
          <w:tcPr>
            <w:tcW w:w="6194" w:type="dxa"/>
            <w:gridSpan w:val="2"/>
          </w:tcPr>
          <w:p w14:paraId="71A96A24" w14:textId="77777777" w:rsidR="00D10A1C" w:rsidRPr="0089298E" w:rsidRDefault="00D10A1C" w:rsidP="0067772D">
            <w:pPr>
              <w:rPr>
                <w:rFonts w:ascii="Arial" w:hAnsi="Arial" w:cs="Arial"/>
                <w:lang w:val="ru-RU"/>
              </w:rPr>
            </w:pPr>
            <w:r w:rsidRPr="0089298E">
              <w:rPr>
                <w:rFonts w:ascii="Arial" w:hAnsi="Arial" w:cs="Arial"/>
                <w:lang w:val="ru-RU"/>
              </w:rPr>
              <w:t>1.1 Следующие слова и формулировки должны иметь установленные значения:</w:t>
            </w:r>
          </w:p>
          <w:p w14:paraId="0B59DB12" w14:textId="77777777" w:rsidR="00D10A1C" w:rsidRPr="0089298E" w:rsidRDefault="00D10A1C" w:rsidP="0067772D">
            <w:pPr>
              <w:rPr>
                <w:rFonts w:ascii="Arial" w:hAnsi="Arial" w:cs="Arial"/>
                <w:lang w:val="ru-RU"/>
              </w:rPr>
            </w:pPr>
          </w:p>
        </w:tc>
      </w:tr>
      <w:tr w:rsidR="00D10A1C" w:rsidRPr="0089298E" w14:paraId="71C4673D" w14:textId="77777777" w:rsidTr="0067772D">
        <w:tc>
          <w:tcPr>
            <w:tcW w:w="3479" w:type="dxa"/>
          </w:tcPr>
          <w:p w14:paraId="5F0DE03A" w14:textId="77777777" w:rsidR="00D10A1C" w:rsidRPr="0089298E" w:rsidRDefault="00D10A1C" w:rsidP="0067772D">
            <w:pPr>
              <w:suppressAutoHyphens/>
              <w:ind w:left="702" w:hanging="702"/>
              <w:outlineLvl w:val="2"/>
              <w:rPr>
                <w:rFonts w:ascii="Arial" w:hAnsi="Arial" w:cs="Arial"/>
                <w:b/>
                <w:lang w:val="ru-RU"/>
              </w:rPr>
            </w:pPr>
          </w:p>
        </w:tc>
        <w:tc>
          <w:tcPr>
            <w:tcW w:w="6194" w:type="dxa"/>
            <w:gridSpan w:val="2"/>
          </w:tcPr>
          <w:p w14:paraId="325FEEF5" w14:textId="77777777" w:rsidR="00D10A1C" w:rsidRPr="0089298E" w:rsidRDefault="00D10A1C" w:rsidP="0067772D">
            <w:pPr>
              <w:tabs>
                <w:tab w:val="left" w:pos="882"/>
                <w:tab w:val="left" w:pos="1602"/>
                <w:tab w:val="left" w:pos="3600"/>
              </w:tabs>
              <w:spacing w:after="180"/>
              <w:ind w:left="878" w:hanging="878"/>
              <w:rPr>
                <w:rFonts w:ascii="Arial" w:hAnsi="Arial" w:cs="Arial"/>
                <w:lang w:val="ru-RU"/>
              </w:rPr>
            </w:pPr>
            <w:r w:rsidRPr="0089298E">
              <w:rPr>
                <w:rFonts w:ascii="Arial" w:hAnsi="Arial" w:cs="Arial"/>
                <w:lang w:val="ru-RU"/>
              </w:rPr>
              <w:t>(а)</w:t>
            </w:r>
            <w:r w:rsidRPr="0089298E">
              <w:rPr>
                <w:rFonts w:ascii="Arial" w:hAnsi="Arial" w:cs="Arial"/>
                <w:lang w:val="ru-RU"/>
              </w:rPr>
              <w:tab/>
              <w:t xml:space="preserve">«ИПФО» означает Индийское посольство финансирующая организация, которое относится к Индийскому государству. </w:t>
            </w:r>
          </w:p>
          <w:p w14:paraId="255EF756" w14:textId="77777777" w:rsidR="00D10A1C" w:rsidRPr="0089298E" w:rsidRDefault="00D10A1C" w:rsidP="0067772D">
            <w:pPr>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б)  «</w:t>
            </w:r>
            <w:proofErr w:type="gramEnd"/>
            <w:r w:rsidRPr="0089298E">
              <w:rPr>
                <w:rFonts w:ascii="Arial" w:hAnsi="Arial" w:cs="Arial"/>
                <w:lang w:val="ru-RU"/>
              </w:rPr>
              <w:t>Контракт» означает Контрактное Соглашение, заключенное между Покупателем и Поставщиком, вместе с упомянутыми в нем Контрактными документами, включая все приложения, и все документы, включенные в него путем ссылки.</w:t>
            </w:r>
          </w:p>
          <w:p w14:paraId="474358E9" w14:textId="77777777" w:rsidR="00D10A1C" w:rsidRPr="0089298E" w:rsidRDefault="00D10A1C" w:rsidP="0067772D">
            <w:pPr>
              <w:tabs>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в)</w:t>
            </w:r>
            <w:r w:rsidRPr="0089298E">
              <w:rPr>
                <w:lang w:val="ru-RU"/>
              </w:rPr>
              <w:t xml:space="preserve">   </w:t>
            </w:r>
            <w:proofErr w:type="gramEnd"/>
            <w:r w:rsidRPr="0089298E">
              <w:rPr>
                <w:lang w:val="ru-RU"/>
              </w:rPr>
              <w:t xml:space="preserve">  </w:t>
            </w:r>
            <w:r w:rsidRPr="0089298E">
              <w:rPr>
                <w:rFonts w:ascii="Arial" w:hAnsi="Arial" w:cs="Arial"/>
                <w:lang w:val="ru-RU"/>
              </w:rPr>
              <w:t>«Контрактные документы» означает документы, перечисленные в Контрактном соглашении, включая любые изменения к нему.</w:t>
            </w:r>
          </w:p>
          <w:p w14:paraId="7DB6C519" w14:textId="77777777" w:rsidR="00D10A1C" w:rsidRPr="0089298E" w:rsidRDefault="00D10A1C" w:rsidP="0067772D">
            <w:pPr>
              <w:tabs>
                <w:tab w:val="left" w:pos="882"/>
                <w:tab w:val="left" w:pos="1602"/>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г)</w:t>
            </w:r>
            <w:r w:rsidRPr="0089298E">
              <w:rPr>
                <w:lang w:val="ru-RU"/>
              </w:rPr>
              <w:t xml:space="preserve">   </w:t>
            </w:r>
            <w:proofErr w:type="gramEnd"/>
            <w:r w:rsidRPr="0089298E">
              <w:rPr>
                <w:lang w:val="ru-RU"/>
              </w:rPr>
              <w:t xml:space="preserve">    </w:t>
            </w:r>
            <w:r w:rsidRPr="0089298E">
              <w:rPr>
                <w:rFonts w:ascii="Arial" w:hAnsi="Arial" w:cs="Arial"/>
                <w:lang w:val="ru-RU"/>
              </w:rPr>
              <w:t>«Сумма Контракта» означает цену, подлежащую уплате Поставщику, как указано в Контрактном соглашении, с учетом таких дополнений и корректировок к нему или вычетов из них, которые могут быть сделаны в соответствии с Контрактом.</w:t>
            </w:r>
          </w:p>
          <w:p w14:paraId="67B443D8" w14:textId="77777777" w:rsidR="00D10A1C" w:rsidRPr="0089298E" w:rsidRDefault="00D10A1C" w:rsidP="0067772D">
            <w:pPr>
              <w:tabs>
                <w:tab w:val="left" w:pos="882"/>
                <w:tab w:val="left" w:pos="1602"/>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д)</w:t>
            </w:r>
            <w:r w:rsidRPr="0089298E">
              <w:rPr>
                <w:lang w:val="ru-RU"/>
              </w:rPr>
              <w:t xml:space="preserve">   </w:t>
            </w:r>
            <w:proofErr w:type="gramEnd"/>
            <w:r w:rsidRPr="0089298E">
              <w:rPr>
                <w:lang w:val="ru-RU"/>
              </w:rPr>
              <w:t xml:space="preserve">       </w:t>
            </w:r>
            <w:r w:rsidRPr="0089298E">
              <w:rPr>
                <w:rFonts w:ascii="Arial" w:hAnsi="Arial" w:cs="Arial"/>
                <w:lang w:val="ru-RU"/>
              </w:rPr>
              <w:t>«День» означает календарный день.</w:t>
            </w:r>
          </w:p>
          <w:p w14:paraId="099BA7BD"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е)</w:t>
            </w:r>
            <w:r w:rsidRPr="0089298E">
              <w:rPr>
                <w:lang w:val="ru-RU"/>
              </w:rPr>
              <w:t xml:space="preserve">  </w:t>
            </w:r>
            <w:r w:rsidRPr="0089298E">
              <w:rPr>
                <w:rFonts w:ascii="Arial" w:hAnsi="Arial" w:cs="Arial"/>
                <w:lang w:val="ru-RU"/>
              </w:rPr>
              <w:t>«</w:t>
            </w:r>
            <w:proofErr w:type="gramEnd"/>
            <w:r w:rsidRPr="0089298E">
              <w:rPr>
                <w:rFonts w:ascii="Arial" w:hAnsi="Arial" w:cs="Arial"/>
                <w:lang w:val="ru-RU"/>
              </w:rPr>
              <w:t>Завершение» означает предоставление Поставщиком соответствующих услуг в соответствии с условиями, изложенными в Контракте.</w:t>
            </w:r>
          </w:p>
          <w:p w14:paraId="337EB136"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ж)</w:t>
            </w:r>
            <w:r w:rsidRPr="0089298E">
              <w:rPr>
                <w:lang w:val="ru-RU"/>
              </w:rPr>
              <w:t xml:space="preserve">  </w:t>
            </w:r>
            <w:r w:rsidRPr="0089298E">
              <w:rPr>
                <w:rFonts w:ascii="Arial" w:hAnsi="Arial" w:cs="Arial"/>
                <w:lang w:val="ru-RU"/>
              </w:rPr>
              <w:t>«</w:t>
            </w:r>
            <w:proofErr w:type="gramEnd"/>
            <w:r w:rsidRPr="0089298E">
              <w:rPr>
                <w:rFonts w:ascii="Arial" w:hAnsi="Arial" w:cs="Arial"/>
                <w:lang w:val="ru-RU"/>
              </w:rPr>
              <w:t xml:space="preserve">ОУК» означает Общие условия контракта. </w:t>
            </w:r>
          </w:p>
          <w:p w14:paraId="1E613D42"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з)</w:t>
            </w:r>
            <w:r w:rsidRPr="0089298E">
              <w:rPr>
                <w:lang w:val="ru-RU"/>
              </w:rPr>
              <w:t xml:space="preserve">   </w:t>
            </w:r>
            <w:proofErr w:type="gramEnd"/>
            <w:r w:rsidRPr="0089298E">
              <w:rPr>
                <w:lang w:val="ru-RU"/>
              </w:rPr>
              <w:t xml:space="preserve">    </w:t>
            </w:r>
            <w:r w:rsidRPr="0089298E">
              <w:rPr>
                <w:rFonts w:ascii="Arial" w:hAnsi="Arial" w:cs="Arial"/>
                <w:lang w:val="ru-RU"/>
              </w:rPr>
              <w:t xml:space="preserve">«Товары» означают все товары, сырье, машины и оборудование и/или другие материалы, которые Поставщик обязан поставлять </w:t>
            </w:r>
            <w:proofErr w:type="spellStart"/>
            <w:r w:rsidRPr="0089298E">
              <w:rPr>
                <w:rFonts w:ascii="Arial" w:hAnsi="Arial" w:cs="Arial"/>
                <w:lang w:val="ru-RU"/>
              </w:rPr>
              <w:t>Покупательу</w:t>
            </w:r>
            <w:proofErr w:type="spellEnd"/>
            <w:r w:rsidRPr="0089298E">
              <w:rPr>
                <w:rFonts w:ascii="Arial" w:hAnsi="Arial" w:cs="Arial"/>
                <w:lang w:val="ru-RU"/>
              </w:rPr>
              <w:t xml:space="preserve"> по Контракту.</w:t>
            </w:r>
          </w:p>
          <w:p w14:paraId="1377E23F"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и)</w:t>
            </w:r>
            <w:r w:rsidRPr="0089298E">
              <w:rPr>
                <w:lang w:val="ru-RU"/>
              </w:rPr>
              <w:t xml:space="preserve">   </w:t>
            </w:r>
            <w:proofErr w:type="gramEnd"/>
            <w:r w:rsidRPr="0089298E">
              <w:rPr>
                <w:lang w:val="ru-RU"/>
              </w:rPr>
              <w:t xml:space="preserve">  </w:t>
            </w:r>
            <w:r w:rsidRPr="0089298E">
              <w:rPr>
                <w:rFonts w:ascii="Arial" w:hAnsi="Arial" w:cs="Arial"/>
                <w:lang w:val="ru-RU"/>
              </w:rPr>
              <w:t xml:space="preserve">«Страна Покупателя» - это страна, указанная в </w:t>
            </w:r>
            <w:r w:rsidRPr="0089298E">
              <w:rPr>
                <w:rFonts w:ascii="Arial" w:hAnsi="Arial" w:cs="Arial"/>
                <w:b/>
                <w:lang w:val="ru-RU"/>
              </w:rPr>
              <w:t>Специальных</w:t>
            </w:r>
            <w:r w:rsidRPr="0089298E">
              <w:rPr>
                <w:rFonts w:ascii="Arial" w:hAnsi="Arial" w:cs="Arial"/>
                <w:lang w:val="ru-RU"/>
              </w:rPr>
              <w:t xml:space="preserve"> </w:t>
            </w:r>
            <w:r w:rsidRPr="0089298E">
              <w:rPr>
                <w:rFonts w:ascii="Arial" w:hAnsi="Arial" w:cs="Arial"/>
                <w:b/>
                <w:lang w:val="ru-RU"/>
              </w:rPr>
              <w:t>условиях</w:t>
            </w:r>
            <w:r w:rsidRPr="0089298E">
              <w:rPr>
                <w:rFonts w:ascii="Arial" w:hAnsi="Arial" w:cs="Arial"/>
                <w:lang w:val="ru-RU"/>
              </w:rPr>
              <w:t xml:space="preserve"> </w:t>
            </w:r>
            <w:r w:rsidRPr="0089298E">
              <w:rPr>
                <w:rFonts w:ascii="Arial" w:hAnsi="Arial" w:cs="Arial"/>
                <w:b/>
                <w:lang w:val="ru-RU"/>
              </w:rPr>
              <w:t>Контракта</w:t>
            </w:r>
            <w:r w:rsidRPr="0089298E">
              <w:rPr>
                <w:rFonts w:ascii="Arial" w:hAnsi="Arial" w:cs="Arial"/>
                <w:lang w:val="ru-RU"/>
              </w:rPr>
              <w:t xml:space="preserve"> (СУК).</w:t>
            </w:r>
          </w:p>
          <w:p w14:paraId="792F597C"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(к)</w:t>
            </w:r>
            <w:r w:rsidRPr="0089298E">
              <w:rPr>
                <w:lang w:val="ru-RU"/>
              </w:rPr>
              <w:t xml:space="preserve"> </w:t>
            </w:r>
            <w:r w:rsidRPr="0089298E">
              <w:rPr>
                <w:rFonts w:ascii="Arial" w:hAnsi="Arial" w:cs="Arial"/>
                <w:lang w:val="ru-RU"/>
              </w:rPr>
              <w:t xml:space="preserve">«Покупатель» означает лицо, приобретающее Товары и сопутствующие услуги, как </w:t>
            </w:r>
            <w:r w:rsidRPr="0089298E">
              <w:rPr>
                <w:rFonts w:ascii="Arial" w:hAnsi="Arial" w:cs="Arial"/>
                <w:b/>
                <w:lang w:val="ru-RU"/>
              </w:rPr>
              <w:t>указано</w:t>
            </w:r>
            <w:r w:rsidRPr="0089298E">
              <w:rPr>
                <w:rFonts w:ascii="Arial" w:hAnsi="Arial" w:cs="Arial"/>
                <w:lang w:val="ru-RU"/>
              </w:rPr>
              <w:t xml:space="preserve"> </w:t>
            </w:r>
            <w:r w:rsidRPr="0089298E">
              <w:rPr>
                <w:rFonts w:ascii="Arial" w:hAnsi="Arial" w:cs="Arial"/>
                <w:b/>
                <w:lang w:val="ru-RU"/>
              </w:rPr>
              <w:t>в</w:t>
            </w:r>
            <w:r w:rsidRPr="0089298E">
              <w:rPr>
                <w:rFonts w:ascii="Arial" w:hAnsi="Arial" w:cs="Arial"/>
                <w:lang w:val="ru-RU"/>
              </w:rPr>
              <w:t xml:space="preserve"> </w:t>
            </w:r>
            <w:r w:rsidRPr="0089298E">
              <w:rPr>
                <w:rFonts w:ascii="Arial" w:hAnsi="Arial" w:cs="Arial"/>
                <w:b/>
                <w:lang w:val="ru-RU"/>
              </w:rPr>
              <w:t>СУК</w:t>
            </w:r>
            <w:r w:rsidRPr="0089298E">
              <w:rPr>
                <w:rFonts w:ascii="Arial" w:hAnsi="Arial" w:cs="Arial"/>
                <w:lang w:val="ru-RU"/>
              </w:rPr>
              <w:t>.</w:t>
            </w:r>
          </w:p>
          <w:p w14:paraId="2888D8A5"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л)</w:t>
            </w:r>
            <w:r w:rsidRPr="0089298E">
              <w:rPr>
                <w:lang w:val="ru-RU"/>
              </w:rPr>
              <w:t xml:space="preserve">   </w:t>
            </w:r>
            <w:proofErr w:type="gramEnd"/>
            <w:r w:rsidRPr="0089298E">
              <w:rPr>
                <w:lang w:val="ru-RU"/>
              </w:rPr>
              <w:t xml:space="preserve"> </w:t>
            </w:r>
            <w:r w:rsidRPr="0089298E">
              <w:rPr>
                <w:rFonts w:ascii="Arial" w:hAnsi="Arial" w:cs="Arial"/>
                <w:lang w:val="ru-RU"/>
              </w:rPr>
              <w:t>«Сопутствующие услуги» означает услуги, связанные с поставкой товаров, такие как страхование, установка, обучение и первоначальное обслуживание, а также другие подобные обязательства Поставщика по Контракту.</w:t>
            </w:r>
          </w:p>
          <w:p w14:paraId="24EBE951"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lastRenderedPageBreak/>
              <w:t>(</w:t>
            </w:r>
            <w:proofErr w:type="gramStart"/>
            <w:r w:rsidRPr="0089298E">
              <w:rPr>
                <w:rFonts w:ascii="Arial" w:hAnsi="Arial" w:cs="Arial"/>
                <w:lang w:val="ru-RU"/>
              </w:rPr>
              <w:t>м)</w:t>
            </w:r>
            <w:r w:rsidRPr="0089298E">
              <w:rPr>
                <w:lang w:val="ru-RU"/>
              </w:rPr>
              <w:t xml:space="preserve">   </w:t>
            </w:r>
            <w:proofErr w:type="gramEnd"/>
            <w:r w:rsidRPr="0089298E">
              <w:rPr>
                <w:lang w:val="ru-RU"/>
              </w:rPr>
              <w:t xml:space="preserve"> </w:t>
            </w:r>
            <w:r w:rsidRPr="0089298E">
              <w:rPr>
                <w:rFonts w:ascii="Arial" w:hAnsi="Arial" w:cs="Arial"/>
                <w:lang w:val="ru-RU"/>
              </w:rPr>
              <w:t>«СУК» означает Особые условия контракта.</w:t>
            </w:r>
          </w:p>
          <w:p w14:paraId="096284D2"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н)</w:t>
            </w:r>
            <w:r w:rsidRPr="0089298E">
              <w:rPr>
                <w:lang w:val="ru-RU"/>
              </w:rPr>
              <w:t xml:space="preserve">   </w:t>
            </w:r>
            <w:proofErr w:type="gramEnd"/>
            <w:r w:rsidRPr="0089298E">
              <w:rPr>
                <w:lang w:val="ru-RU"/>
              </w:rPr>
              <w:t xml:space="preserve">    </w:t>
            </w:r>
            <w:r w:rsidRPr="0089298E">
              <w:rPr>
                <w:rFonts w:ascii="Arial" w:hAnsi="Arial" w:cs="Arial"/>
                <w:lang w:val="ru-RU"/>
              </w:rPr>
              <w:t>«Субподрядчик» означает любое лицо, частное или государственное образование или комбинацию вышеперечисленного, которому Поставщик заключает субподряд с любой частью Товара, подлежащей поставке, или с выполнением любой части Сопутствующих услуг.</w:t>
            </w:r>
          </w:p>
          <w:p w14:paraId="238E2F34"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о)</w:t>
            </w:r>
            <w:r w:rsidRPr="0089298E">
              <w:rPr>
                <w:lang w:val="ru-RU"/>
              </w:rPr>
              <w:t xml:space="preserve">   </w:t>
            </w:r>
            <w:proofErr w:type="gramEnd"/>
            <w:r w:rsidRPr="0089298E">
              <w:rPr>
                <w:lang w:val="ru-RU"/>
              </w:rPr>
              <w:t xml:space="preserve">        </w:t>
            </w:r>
            <w:r w:rsidRPr="0089298E">
              <w:rPr>
                <w:rFonts w:ascii="Arial" w:hAnsi="Arial" w:cs="Arial"/>
                <w:lang w:val="ru-RU"/>
              </w:rPr>
              <w:t>«Поставщик» означает лицо, частное или государственное учреждение или комбинацию вышеперечисленного, чье конкурсное предложение на выполнение Контракта было принято Покупателем и названо таковой в Контрактном соглашении.</w:t>
            </w:r>
          </w:p>
          <w:p w14:paraId="20B5993C" w14:textId="77777777" w:rsidR="00D10A1C" w:rsidRPr="0089298E" w:rsidRDefault="00D10A1C" w:rsidP="0067772D">
            <w:pPr>
              <w:tabs>
                <w:tab w:val="left" w:pos="0"/>
                <w:tab w:val="left" w:pos="3600"/>
              </w:tabs>
              <w:spacing w:after="180"/>
              <w:ind w:left="878" w:hanging="878"/>
              <w:rPr>
                <w:rFonts w:ascii="Arial" w:hAnsi="Arial" w:cs="Arial"/>
                <w:lang w:val="ru-RU"/>
              </w:rPr>
            </w:pPr>
            <w:r w:rsidRPr="0089298E">
              <w:rPr>
                <w:rFonts w:ascii="Arial" w:hAnsi="Arial" w:cs="Arial"/>
                <w:lang w:val="ru-RU"/>
              </w:rPr>
              <w:t>(</w:t>
            </w:r>
            <w:proofErr w:type="gramStart"/>
            <w:r w:rsidRPr="0089298E">
              <w:rPr>
                <w:rFonts w:ascii="Arial" w:hAnsi="Arial" w:cs="Arial"/>
                <w:lang w:val="ru-RU"/>
              </w:rPr>
              <w:t>п)</w:t>
            </w:r>
            <w:r w:rsidRPr="0089298E">
              <w:rPr>
                <w:lang w:val="ru-RU"/>
              </w:rPr>
              <w:t xml:space="preserve">   </w:t>
            </w:r>
            <w:proofErr w:type="gramEnd"/>
            <w:r w:rsidRPr="0089298E">
              <w:rPr>
                <w:rFonts w:ascii="Arial" w:hAnsi="Arial" w:cs="Arial"/>
                <w:lang w:val="ru-RU"/>
              </w:rPr>
              <w:t xml:space="preserve">«Проектная площадка», где это применимо, означает место, </w:t>
            </w:r>
            <w:r w:rsidRPr="0089298E">
              <w:rPr>
                <w:rFonts w:ascii="Arial" w:hAnsi="Arial" w:cs="Arial"/>
                <w:b/>
                <w:lang w:val="ru-RU"/>
              </w:rPr>
              <w:t>указанное в СУК</w:t>
            </w:r>
            <w:r w:rsidRPr="0089298E">
              <w:rPr>
                <w:rFonts w:ascii="Arial" w:hAnsi="Arial" w:cs="Arial"/>
                <w:lang w:val="ru-RU"/>
              </w:rPr>
              <w:t>.</w:t>
            </w:r>
          </w:p>
        </w:tc>
      </w:tr>
      <w:tr w:rsidR="00D10A1C" w:rsidRPr="0089298E" w14:paraId="44CAE3ED" w14:textId="77777777" w:rsidTr="0067772D">
        <w:tc>
          <w:tcPr>
            <w:tcW w:w="3479" w:type="dxa"/>
          </w:tcPr>
          <w:p w14:paraId="16B98433" w14:textId="77777777" w:rsidR="00D10A1C" w:rsidRPr="0089298E" w:rsidRDefault="00D10A1C" w:rsidP="0067772D">
            <w:pPr>
              <w:suppressAutoHyphens/>
              <w:ind w:left="702" w:hanging="702"/>
              <w:jc w:val="left"/>
              <w:outlineLvl w:val="2"/>
              <w:rPr>
                <w:rFonts w:ascii="Arial" w:hAnsi="Arial" w:cs="Arial"/>
                <w:b/>
              </w:rPr>
            </w:pPr>
            <w:r w:rsidRPr="0089298E">
              <w:rPr>
                <w:rFonts w:ascii="Arial" w:hAnsi="Arial" w:cs="Arial"/>
                <w:b/>
              </w:rPr>
              <w:lastRenderedPageBreak/>
              <w:t>2</w:t>
            </w:r>
            <w:r w:rsidRPr="0089298E">
              <w:rPr>
                <w:rFonts w:ascii="Arial" w:hAnsi="Arial" w:cs="Arial"/>
                <w:b/>
                <w:lang w:val="ru-RU"/>
              </w:rPr>
              <w:t>.</w:t>
            </w:r>
            <w:r w:rsidRPr="0089298E">
              <w:rPr>
                <w:rFonts w:ascii="Arial" w:hAnsi="Arial" w:cs="Arial"/>
                <w:b/>
              </w:rPr>
              <w:tab/>
            </w:r>
            <w:r w:rsidRPr="0089298E">
              <w:rPr>
                <w:rFonts w:ascii="Arial" w:hAnsi="Arial" w:cs="Arial"/>
                <w:b/>
                <w:lang w:val="ru-RU"/>
              </w:rPr>
              <w:t>Контрактные Документы</w:t>
            </w:r>
            <w:r w:rsidRPr="0089298E">
              <w:rPr>
                <w:rFonts w:ascii="Arial" w:hAnsi="Arial" w:cs="Arial"/>
                <w:b/>
              </w:rPr>
              <w:t xml:space="preserve"> </w:t>
            </w:r>
          </w:p>
        </w:tc>
        <w:tc>
          <w:tcPr>
            <w:tcW w:w="6194" w:type="dxa"/>
            <w:gridSpan w:val="2"/>
          </w:tcPr>
          <w:p w14:paraId="661167E0" w14:textId="77777777" w:rsidR="00D10A1C" w:rsidRPr="0089298E" w:rsidRDefault="00D10A1C" w:rsidP="0067772D">
            <w:pPr>
              <w:tabs>
                <w:tab w:val="left" w:pos="883"/>
              </w:tabs>
              <w:spacing w:after="160"/>
              <w:ind w:left="885" w:hanging="885"/>
              <w:rPr>
                <w:rFonts w:ascii="Arial" w:hAnsi="Arial" w:cs="Arial"/>
                <w:lang w:val="ru-RU"/>
              </w:rPr>
            </w:pPr>
            <w:r w:rsidRPr="0089298E">
              <w:rPr>
                <w:rFonts w:ascii="Arial" w:hAnsi="Arial" w:cs="Arial"/>
                <w:lang w:val="ru-RU"/>
              </w:rPr>
              <w:t>2.1</w:t>
            </w:r>
            <w:r w:rsidRPr="0089298E">
              <w:rPr>
                <w:rFonts w:ascii="Arial" w:hAnsi="Arial" w:cs="Arial"/>
                <w:lang w:val="ru-RU"/>
              </w:rPr>
              <w:tab/>
              <w:t>В соответствии с порядком приоритета, изложенным в Контрактном соглашении, все документы, составляющие Контракт (и все его части), должны быть относительными, дополнительными и взаимно разъясняющими. Контракт должен быть прочитан целиком.</w:t>
            </w:r>
          </w:p>
        </w:tc>
      </w:tr>
      <w:tr w:rsidR="00D10A1C" w:rsidRPr="0089298E" w14:paraId="2D774721" w14:textId="77777777" w:rsidTr="0067772D">
        <w:tc>
          <w:tcPr>
            <w:tcW w:w="3479" w:type="dxa"/>
          </w:tcPr>
          <w:p w14:paraId="3696D5FD" w14:textId="77777777" w:rsidR="00D10A1C" w:rsidRPr="0089298E" w:rsidRDefault="00D10A1C" w:rsidP="0067772D">
            <w:pPr>
              <w:suppressAutoHyphens/>
              <w:ind w:left="702" w:hanging="702"/>
              <w:jc w:val="left"/>
              <w:outlineLvl w:val="2"/>
              <w:rPr>
                <w:rFonts w:ascii="Arial" w:hAnsi="Arial" w:cs="Arial"/>
                <w:b/>
                <w:bCs/>
                <w:lang w:val="ru-RU"/>
              </w:rPr>
            </w:pPr>
            <w:r w:rsidRPr="0089298E">
              <w:rPr>
                <w:rFonts w:ascii="Arial" w:hAnsi="Arial" w:cs="Arial"/>
                <w:b/>
                <w:bCs/>
                <w:lang w:val="ru-RU"/>
              </w:rPr>
              <w:t>3.</w:t>
            </w:r>
            <w:r w:rsidRPr="0089298E">
              <w:rPr>
                <w:rFonts w:ascii="Arial" w:hAnsi="Arial" w:cs="Arial"/>
                <w:b/>
                <w:bCs/>
                <w:lang w:val="ru-RU"/>
              </w:rPr>
              <w:tab/>
              <w:t>Мошенничество и Коррупция</w:t>
            </w:r>
          </w:p>
        </w:tc>
        <w:tc>
          <w:tcPr>
            <w:tcW w:w="6194" w:type="dxa"/>
            <w:gridSpan w:val="2"/>
          </w:tcPr>
          <w:p w14:paraId="539C0B0C" w14:textId="77777777" w:rsidR="00D10A1C" w:rsidRPr="0089298E" w:rsidRDefault="00D10A1C" w:rsidP="0067772D">
            <w:pPr>
              <w:tabs>
                <w:tab w:val="left" w:pos="882"/>
              </w:tabs>
              <w:spacing w:after="160"/>
              <w:ind w:left="885" w:hanging="885"/>
              <w:rPr>
                <w:rFonts w:ascii="Arial" w:hAnsi="Arial" w:cs="Arial"/>
                <w:lang w:val="ru-RU"/>
              </w:rPr>
            </w:pPr>
            <w:r w:rsidRPr="0089298E">
              <w:rPr>
                <w:rFonts w:ascii="Arial" w:hAnsi="Arial" w:cs="Arial"/>
                <w:lang w:val="ru-RU"/>
              </w:rPr>
              <w:t>3.1</w:t>
            </w:r>
            <w:r w:rsidRPr="0089298E">
              <w:rPr>
                <w:rFonts w:ascii="Arial" w:hAnsi="Arial" w:cs="Arial"/>
                <w:lang w:val="ru-RU"/>
              </w:rPr>
              <w:tab/>
              <w:t xml:space="preserve">ИПФО требует соблюдения принципов Руководства ИПФО по борьбе с коррупцией и действующих политик и процедур санкций, изложенных в Рамочной программе санкций ВБ, как указано в Приложении к ОУК. </w:t>
            </w:r>
          </w:p>
          <w:p w14:paraId="2460B7C8" w14:textId="77777777" w:rsidR="00D10A1C" w:rsidRPr="0089298E" w:rsidRDefault="00D10A1C" w:rsidP="0067772D">
            <w:pPr>
              <w:tabs>
                <w:tab w:val="left" w:pos="882"/>
              </w:tabs>
              <w:spacing w:after="160"/>
              <w:ind w:left="885" w:hanging="885"/>
              <w:rPr>
                <w:rFonts w:ascii="Arial" w:hAnsi="Arial" w:cs="Arial"/>
                <w:lang w:val="ru-RU"/>
              </w:rPr>
            </w:pPr>
            <w:r w:rsidRPr="0089298E">
              <w:rPr>
                <w:rFonts w:ascii="Arial" w:hAnsi="Arial" w:cs="Arial"/>
                <w:lang w:val="ru-RU"/>
              </w:rPr>
              <w:t>3.2</w:t>
            </w:r>
            <w:r w:rsidRPr="0089298E">
              <w:rPr>
                <w:rFonts w:ascii="Arial" w:hAnsi="Arial" w:cs="Arial"/>
                <w:lang w:val="ru-RU"/>
              </w:rPr>
              <w:tab/>
              <w:t>Покупатель требует от Поставщика раскрытия любых комиссий или сборов, которые могли быть выплачены или должны быть выплачены агентам или любой другой стороне в отношении процесса проведения торгов или исполнения Контракта. Раскрываемая информация должна включать, по крайней мере, имя и адрес агента или другой стороны, сумму и валюту, а также назначение комиссии, чаевые или комиссионные.</w:t>
            </w:r>
          </w:p>
        </w:tc>
      </w:tr>
      <w:tr w:rsidR="00D10A1C" w:rsidRPr="0089298E" w14:paraId="420D17A3" w14:textId="77777777" w:rsidTr="0067772D">
        <w:tc>
          <w:tcPr>
            <w:tcW w:w="3479" w:type="dxa"/>
          </w:tcPr>
          <w:p w14:paraId="53F07DCD" w14:textId="77777777" w:rsidR="00D10A1C" w:rsidRPr="0089298E" w:rsidRDefault="00D10A1C" w:rsidP="0067772D">
            <w:pPr>
              <w:suppressAutoHyphens/>
              <w:ind w:left="702" w:hanging="702"/>
              <w:jc w:val="left"/>
              <w:outlineLvl w:val="2"/>
              <w:rPr>
                <w:rFonts w:ascii="Arial" w:hAnsi="Arial" w:cs="Arial"/>
                <w:b/>
                <w:bCs/>
              </w:rPr>
            </w:pPr>
            <w:r w:rsidRPr="0089298E">
              <w:rPr>
                <w:rFonts w:ascii="Arial" w:hAnsi="Arial" w:cs="Arial"/>
                <w:b/>
                <w:bCs/>
              </w:rPr>
              <w:t>4</w:t>
            </w:r>
            <w:r w:rsidRPr="0089298E">
              <w:rPr>
                <w:rFonts w:ascii="Arial" w:hAnsi="Arial" w:cs="Arial"/>
                <w:b/>
                <w:bCs/>
                <w:lang w:val="ru-RU"/>
              </w:rPr>
              <w:t>.</w:t>
            </w:r>
            <w:r w:rsidRPr="0089298E">
              <w:rPr>
                <w:rFonts w:ascii="Arial" w:hAnsi="Arial" w:cs="Arial"/>
                <w:b/>
                <w:bCs/>
              </w:rPr>
              <w:tab/>
            </w:r>
            <w:r w:rsidRPr="0089298E">
              <w:rPr>
                <w:rFonts w:ascii="Arial" w:hAnsi="Arial" w:cs="Arial"/>
                <w:b/>
                <w:bCs/>
                <w:lang w:val="ru-RU"/>
              </w:rPr>
              <w:t>Интерпретация</w:t>
            </w:r>
          </w:p>
        </w:tc>
        <w:tc>
          <w:tcPr>
            <w:tcW w:w="6194" w:type="dxa"/>
            <w:gridSpan w:val="2"/>
          </w:tcPr>
          <w:p w14:paraId="4C16FFE2" w14:textId="77777777" w:rsidR="00D10A1C" w:rsidRPr="0089298E" w:rsidRDefault="00D10A1C" w:rsidP="0067772D">
            <w:pPr>
              <w:tabs>
                <w:tab w:val="left" w:pos="882"/>
              </w:tabs>
              <w:spacing w:after="160"/>
              <w:ind w:left="885" w:hanging="885"/>
              <w:rPr>
                <w:rFonts w:ascii="Arial" w:hAnsi="Arial" w:cs="Arial"/>
                <w:lang w:val="ru-RU"/>
              </w:rPr>
            </w:pPr>
            <w:r w:rsidRPr="0089298E">
              <w:rPr>
                <w:rFonts w:ascii="Arial" w:hAnsi="Arial" w:cs="Arial"/>
                <w:lang w:val="ru-RU"/>
              </w:rPr>
              <w:t>4.1</w:t>
            </w:r>
            <w:r w:rsidRPr="0089298E">
              <w:rPr>
                <w:rFonts w:ascii="Arial" w:hAnsi="Arial" w:cs="Arial"/>
                <w:lang w:val="ru-RU"/>
              </w:rPr>
              <w:tab/>
              <w:t>Если этого требует контекст, единственное число означает множественное число и наоборот.</w:t>
            </w:r>
          </w:p>
          <w:p w14:paraId="296355D9" w14:textId="77777777" w:rsidR="00D10A1C" w:rsidRPr="0089298E" w:rsidRDefault="00D10A1C" w:rsidP="002314AD">
            <w:pPr>
              <w:pStyle w:val="aff8"/>
              <w:numPr>
                <w:ilvl w:val="1"/>
                <w:numId w:val="32"/>
              </w:numPr>
              <w:tabs>
                <w:tab w:val="left" w:pos="882"/>
              </w:tabs>
              <w:spacing w:after="160"/>
              <w:rPr>
                <w:rFonts w:ascii="Arial" w:hAnsi="Arial" w:cs="Arial"/>
                <w:lang w:val="ru-RU"/>
              </w:rPr>
            </w:pPr>
            <w:r w:rsidRPr="0089298E">
              <w:rPr>
                <w:rFonts w:ascii="Arial" w:hAnsi="Arial" w:cs="Arial"/>
                <w:lang w:val="ru-RU"/>
              </w:rPr>
              <w:t xml:space="preserve">        Инкотермс</w:t>
            </w:r>
          </w:p>
          <w:p w14:paraId="62E12A04" w14:textId="77777777" w:rsidR="00D10A1C" w:rsidRPr="0089298E" w:rsidRDefault="00D10A1C" w:rsidP="0067772D">
            <w:pPr>
              <w:pStyle w:val="aff8"/>
              <w:tabs>
                <w:tab w:val="left" w:pos="882"/>
              </w:tabs>
              <w:spacing w:after="160"/>
              <w:ind w:left="881"/>
              <w:rPr>
                <w:rFonts w:ascii="Arial" w:hAnsi="Arial" w:cs="Arial"/>
                <w:lang w:val="ru-RU"/>
              </w:rPr>
            </w:pPr>
          </w:p>
          <w:p w14:paraId="7315C087" w14:textId="77777777" w:rsidR="00D10A1C" w:rsidRPr="0089298E" w:rsidRDefault="00D10A1C" w:rsidP="0067772D">
            <w:pPr>
              <w:pStyle w:val="aff8"/>
              <w:tabs>
                <w:tab w:val="left" w:pos="1448"/>
              </w:tabs>
              <w:spacing w:after="160"/>
              <w:ind w:left="1448" w:hanging="567"/>
              <w:rPr>
                <w:rFonts w:ascii="Arial" w:hAnsi="Arial" w:cs="Arial"/>
                <w:lang w:val="ru-RU"/>
              </w:rPr>
            </w:pPr>
            <w:r w:rsidRPr="0089298E">
              <w:rPr>
                <w:rFonts w:ascii="Arial" w:hAnsi="Arial" w:cs="Arial"/>
                <w:lang w:val="ru-RU"/>
              </w:rPr>
              <w:t xml:space="preserve">(а) Если это не противоречит какому-либо положению Контракта, значение любого торгового условия, а также права и </w:t>
            </w:r>
            <w:r w:rsidRPr="0089298E">
              <w:rPr>
                <w:rFonts w:ascii="Arial" w:hAnsi="Arial" w:cs="Arial"/>
                <w:lang w:val="ru-RU"/>
              </w:rPr>
              <w:lastRenderedPageBreak/>
              <w:t>обязанности сторон по нему должны соответствовать положениям Инкотермс, указанным в СУК.</w:t>
            </w:r>
          </w:p>
          <w:p w14:paraId="2487FC85" w14:textId="77777777" w:rsidR="00D10A1C" w:rsidRPr="0089298E" w:rsidRDefault="00D10A1C" w:rsidP="0067772D">
            <w:pPr>
              <w:pStyle w:val="aff8"/>
              <w:tabs>
                <w:tab w:val="left" w:pos="1448"/>
              </w:tabs>
              <w:spacing w:after="160"/>
              <w:ind w:left="1448" w:hanging="567"/>
              <w:rPr>
                <w:rFonts w:ascii="Arial" w:hAnsi="Arial" w:cs="Arial"/>
                <w:lang w:val="ru-RU"/>
              </w:rPr>
            </w:pPr>
          </w:p>
          <w:p w14:paraId="0FEF4F5D" w14:textId="77777777" w:rsidR="00D10A1C" w:rsidRPr="0089298E" w:rsidRDefault="00D10A1C" w:rsidP="0067772D">
            <w:pPr>
              <w:pStyle w:val="aff8"/>
              <w:tabs>
                <w:tab w:val="left" w:pos="1590"/>
              </w:tabs>
              <w:spacing w:after="160"/>
              <w:ind w:left="1448" w:hanging="567"/>
              <w:rPr>
                <w:rFonts w:ascii="Arial" w:hAnsi="Arial" w:cs="Arial"/>
                <w:lang w:val="ru-RU"/>
              </w:rPr>
            </w:pPr>
            <w:r w:rsidRPr="0089298E">
              <w:rPr>
                <w:rFonts w:ascii="Arial" w:hAnsi="Arial" w:cs="Arial"/>
                <w:lang w:val="ru-RU"/>
              </w:rPr>
              <w:t>(</w:t>
            </w:r>
            <w:proofErr w:type="gramStart"/>
            <w:r w:rsidRPr="0089298E">
              <w:rPr>
                <w:rFonts w:ascii="Arial" w:hAnsi="Arial" w:cs="Arial"/>
                <w:lang w:val="ru-RU"/>
              </w:rPr>
              <w:t xml:space="preserve">б)   </w:t>
            </w:r>
            <w:proofErr w:type="gramEnd"/>
            <w:r w:rsidRPr="0089298E">
              <w:rPr>
                <w:rFonts w:ascii="Arial" w:hAnsi="Arial" w:cs="Arial"/>
                <w:lang w:val="ru-RU"/>
              </w:rPr>
              <w:t>Термины EXW, CIP, FCA, CFR и другие подобные термины, когда они используются, регулируются правилами, установленными в текущем издании Инкотермс, указанном в СУК и опубликованном Международной торговой палатой в Париже, Франция.</w:t>
            </w:r>
          </w:p>
          <w:p w14:paraId="6AC45C7A" w14:textId="77777777" w:rsidR="00D10A1C" w:rsidRPr="0089298E" w:rsidRDefault="00D10A1C" w:rsidP="0067772D">
            <w:pPr>
              <w:pStyle w:val="aff8"/>
              <w:tabs>
                <w:tab w:val="left" w:pos="1590"/>
              </w:tabs>
              <w:spacing w:after="160"/>
              <w:ind w:left="1448" w:hanging="567"/>
              <w:rPr>
                <w:rFonts w:ascii="Arial" w:hAnsi="Arial" w:cs="Arial"/>
                <w:lang w:val="ru-RU"/>
              </w:rPr>
            </w:pPr>
          </w:p>
          <w:p w14:paraId="0A1CAF48" w14:textId="77777777" w:rsidR="00D10A1C" w:rsidRPr="0089298E" w:rsidRDefault="00D10A1C" w:rsidP="002314AD">
            <w:pPr>
              <w:pStyle w:val="aff8"/>
              <w:numPr>
                <w:ilvl w:val="1"/>
                <w:numId w:val="32"/>
              </w:numPr>
              <w:spacing w:after="160"/>
              <w:rPr>
                <w:rFonts w:ascii="Arial" w:hAnsi="Arial" w:cs="Arial"/>
                <w:lang w:val="ru-RU"/>
              </w:rPr>
            </w:pPr>
            <w:r w:rsidRPr="0089298E">
              <w:rPr>
                <w:rFonts w:ascii="Arial" w:hAnsi="Arial" w:cs="Arial"/>
                <w:lang w:val="ru-RU"/>
              </w:rPr>
              <w:t xml:space="preserve">        Полное соглашение</w:t>
            </w:r>
          </w:p>
          <w:p w14:paraId="097D137C" w14:textId="77777777" w:rsidR="00D10A1C" w:rsidRPr="0089298E" w:rsidRDefault="00D10A1C" w:rsidP="0067772D">
            <w:pPr>
              <w:pStyle w:val="aff8"/>
              <w:spacing w:after="160"/>
              <w:ind w:left="360"/>
              <w:rPr>
                <w:rFonts w:ascii="Arial" w:hAnsi="Arial" w:cs="Arial"/>
                <w:lang w:val="ru-RU"/>
              </w:rPr>
            </w:pPr>
          </w:p>
          <w:p w14:paraId="1E61239D" w14:textId="77777777" w:rsidR="00D10A1C" w:rsidRPr="0089298E" w:rsidRDefault="00D10A1C" w:rsidP="0067772D">
            <w:pPr>
              <w:pStyle w:val="aff8"/>
              <w:spacing w:after="160"/>
              <w:ind w:left="1164"/>
              <w:rPr>
                <w:rFonts w:ascii="Arial" w:hAnsi="Arial" w:cs="Arial"/>
                <w:lang w:val="ru-RU"/>
              </w:rPr>
            </w:pPr>
            <w:r w:rsidRPr="0089298E">
              <w:rPr>
                <w:rFonts w:ascii="Arial" w:hAnsi="Arial" w:cs="Arial"/>
                <w:lang w:val="ru-RU"/>
              </w:rPr>
              <w:t>Контракт представляет собой полное соглашение между Покупателем и Поставщиком и заменяет все сообщения, переговоры и соглашения (письменные или устные) сторон в отношении их, заключенные до даты Контракта.</w:t>
            </w:r>
          </w:p>
          <w:p w14:paraId="0F9FEDEB" w14:textId="77777777" w:rsidR="00D10A1C" w:rsidRPr="0089298E" w:rsidRDefault="00D10A1C" w:rsidP="0067772D">
            <w:pPr>
              <w:pStyle w:val="aff8"/>
              <w:spacing w:after="160"/>
              <w:ind w:left="1164"/>
              <w:rPr>
                <w:rFonts w:ascii="Arial" w:hAnsi="Arial" w:cs="Arial"/>
                <w:lang w:val="ru-RU"/>
              </w:rPr>
            </w:pPr>
          </w:p>
          <w:p w14:paraId="05770679" w14:textId="77777777" w:rsidR="00D10A1C" w:rsidRPr="0089298E" w:rsidRDefault="00D10A1C" w:rsidP="002314AD">
            <w:pPr>
              <w:pStyle w:val="aff8"/>
              <w:numPr>
                <w:ilvl w:val="1"/>
                <w:numId w:val="32"/>
              </w:numPr>
              <w:spacing w:after="160"/>
              <w:rPr>
                <w:rFonts w:ascii="Arial" w:hAnsi="Arial" w:cs="Arial"/>
                <w:lang w:val="ru-RU"/>
              </w:rPr>
            </w:pPr>
            <w:r w:rsidRPr="0089298E">
              <w:rPr>
                <w:rFonts w:ascii="Arial" w:hAnsi="Arial" w:cs="Arial"/>
                <w:lang w:val="ru-RU"/>
              </w:rPr>
              <w:t xml:space="preserve">        Поправка</w:t>
            </w:r>
          </w:p>
          <w:p w14:paraId="424008FA" w14:textId="77777777" w:rsidR="00D10A1C" w:rsidRPr="0089298E" w:rsidRDefault="00D10A1C" w:rsidP="0067772D">
            <w:pPr>
              <w:pStyle w:val="aff8"/>
              <w:spacing w:after="160"/>
              <w:ind w:left="360"/>
              <w:rPr>
                <w:rFonts w:ascii="Arial" w:hAnsi="Arial" w:cs="Arial"/>
                <w:lang w:val="ru-RU"/>
              </w:rPr>
            </w:pPr>
          </w:p>
          <w:p w14:paraId="2DA5416D" w14:textId="77777777" w:rsidR="00D10A1C" w:rsidRPr="0089298E" w:rsidRDefault="00D10A1C" w:rsidP="0067772D">
            <w:pPr>
              <w:pStyle w:val="aff8"/>
              <w:spacing w:after="160"/>
              <w:ind w:left="1164" w:hanging="804"/>
              <w:rPr>
                <w:rFonts w:ascii="Arial" w:hAnsi="Arial" w:cs="Arial"/>
                <w:lang w:val="ru-RU"/>
              </w:rPr>
            </w:pPr>
            <w:r w:rsidRPr="0089298E">
              <w:rPr>
                <w:rFonts w:ascii="Arial" w:hAnsi="Arial" w:cs="Arial"/>
                <w:lang w:val="ru-RU"/>
              </w:rPr>
              <w:t xml:space="preserve">            Ни одна поправка или иное изменение Контракта не может быть действительным, если оно не составлено в письменной форме, не датировано, прямо не ссылается на Контракт и не подписано должным образом уполномоченным представителем каждой из сторон.</w:t>
            </w:r>
          </w:p>
          <w:p w14:paraId="37CBCDF0" w14:textId="77777777" w:rsidR="00D10A1C" w:rsidRPr="0089298E" w:rsidRDefault="00D10A1C" w:rsidP="0067772D">
            <w:pPr>
              <w:pStyle w:val="aff8"/>
              <w:spacing w:after="160"/>
              <w:ind w:left="1164" w:hanging="804"/>
              <w:rPr>
                <w:rFonts w:ascii="Arial" w:hAnsi="Arial" w:cs="Arial"/>
                <w:lang w:val="ru-RU"/>
              </w:rPr>
            </w:pPr>
          </w:p>
          <w:p w14:paraId="20A833C6" w14:textId="75747975" w:rsidR="00D10A1C" w:rsidRPr="0089298E" w:rsidRDefault="00D10A1C" w:rsidP="002314AD">
            <w:pPr>
              <w:pStyle w:val="aff8"/>
              <w:numPr>
                <w:ilvl w:val="1"/>
                <w:numId w:val="32"/>
              </w:numPr>
              <w:spacing w:after="160"/>
              <w:rPr>
                <w:rFonts w:ascii="Arial" w:hAnsi="Arial" w:cs="Arial"/>
                <w:lang w:val="ru-RU"/>
              </w:rPr>
            </w:pPr>
            <w:r w:rsidRPr="0089298E">
              <w:rPr>
                <w:rFonts w:ascii="Arial" w:hAnsi="Arial" w:cs="Arial"/>
                <w:lang w:val="ru-RU"/>
              </w:rPr>
              <w:t xml:space="preserve">        </w:t>
            </w:r>
            <w:r w:rsidR="00F038C2" w:rsidRPr="0089298E">
              <w:rPr>
                <w:rFonts w:ascii="Arial" w:hAnsi="Arial" w:cs="Arial"/>
                <w:lang w:val="ru-RU"/>
              </w:rPr>
              <w:t>Отсутствие</w:t>
            </w:r>
            <w:r w:rsidRPr="0089298E">
              <w:rPr>
                <w:rFonts w:ascii="Arial" w:hAnsi="Arial" w:cs="Arial"/>
                <w:lang w:val="ru-RU"/>
              </w:rPr>
              <w:t xml:space="preserve"> права отказа</w:t>
            </w:r>
          </w:p>
          <w:p w14:paraId="6FD7069F" w14:textId="77777777" w:rsidR="00D10A1C" w:rsidRPr="0089298E" w:rsidRDefault="00D10A1C" w:rsidP="0067772D">
            <w:pPr>
              <w:pStyle w:val="aff8"/>
              <w:spacing w:after="160"/>
              <w:ind w:left="360"/>
              <w:rPr>
                <w:rFonts w:ascii="Arial" w:hAnsi="Arial" w:cs="Arial"/>
                <w:lang w:val="ru-RU"/>
              </w:rPr>
            </w:pPr>
          </w:p>
          <w:p w14:paraId="2725FDD8" w14:textId="77777777" w:rsidR="00D10A1C" w:rsidRPr="0089298E" w:rsidRDefault="00D10A1C" w:rsidP="0067772D">
            <w:pPr>
              <w:pStyle w:val="aff8"/>
              <w:spacing w:after="160"/>
              <w:ind w:left="881" w:hanging="851"/>
              <w:rPr>
                <w:rFonts w:ascii="Arial" w:hAnsi="Arial" w:cs="Arial"/>
                <w:lang w:val="ru-RU"/>
              </w:rPr>
            </w:pPr>
            <w:r w:rsidRPr="0089298E">
              <w:rPr>
                <w:rFonts w:ascii="Arial" w:hAnsi="Arial" w:cs="Arial"/>
                <w:lang w:val="ru-RU"/>
              </w:rPr>
              <w:t xml:space="preserve">        (а) В соответствии с подпунктом 4.5 (б) ОУК ниже, никакое ослабление, терпение, задержка или потворство со стороны одной из сторон при исполнении каких-либо условий Контракта или предоставление времени одной из сторон другой не наносят ущерба, не влияют или ограничивать права этой стороны по Контракту, и ни одна из сторон не может отказаться от любого нарушения Контракта как от любого последующего или продолжающегося нарушения Контракта.</w:t>
            </w:r>
          </w:p>
          <w:p w14:paraId="77881983" w14:textId="77777777" w:rsidR="00D10A1C" w:rsidRPr="0089298E" w:rsidRDefault="00D10A1C" w:rsidP="0067772D">
            <w:pPr>
              <w:pStyle w:val="aff8"/>
              <w:spacing w:after="160"/>
              <w:ind w:left="881" w:hanging="851"/>
              <w:rPr>
                <w:rFonts w:ascii="Arial" w:hAnsi="Arial" w:cs="Arial"/>
                <w:lang w:val="ru-RU"/>
              </w:rPr>
            </w:pPr>
          </w:p>
          <w:p w14:paraId="3B47B2D2" w14:textId="77777777" w:rsidR="00D10A1C" w:rsidRPr="0089298E" w:rsidRDefault="00D10A1C" w:rsidP="0067772D">
            <w:pPr>
              <w:pStyle w:val="aff8"/>
              <w:spacing w:after="160"/>
              <w:ind w:left="881" w:hanging="567"/>
              <w:rPr>
                <w:rFonts w:ascii="Arial" w:hAnsi="Arial" w:cs="Arial"/>
                <w:lang w:val="ru-RU"/>
              </w:rPr>
            </w:pPr>
            <w:r w:rsidRPr="0089298E">
              <w:rPr>
                <w:rFonts w:ascii="Arial" w:hAnsi="Arial" w:cs="Arial"/>
                <w:lang w:val="ru-RU"/>
              </w:rPr>
              <w:t xml:space="preserve">   (б) Любой отказ от прав, полномочий или средств защиты прав по Контракту должен быть оформлен в письменном виде, датирован и подписан уполномоченным представителем стороны, предоставляющей </w:t>
            </w:r>
            <w:r w:rsidRPr="0089298E">
              <w:rPr>
                <w:rFonts w:ascii="Arial" w:hAnsi="Arial" w:cs="Arial"/>
                <w:lang w:val="ru-RU"/>
              </w:rPr>
              <w:lastRenderedPageBreak/>
              <w:t>такой отказ, и должен указывать право и степень отказа от него.</w:t>
            </w:r>
          </w:p>
          <w:p w14:paraId="48A4026C" w14:textId="77777777" w:rsidR="00D10A1C" w:rsidRPr="0089298E" w:rsidRDefault="00D10A1C" w:rsidP="0067772D">
            <w:pPr>
              <w:pStyle w:val="aff8"/>
              <w:spacing w:after="160"/>
              <w:ind w:left="881" w:hanging="567"/>
              <w:rPr>
                <w:rFonts w:ascii="Arial" w:hAnsi="Arial" w:cs="Arial"/>
                <w:lang w:val="ru-RU"/>
              </w:rPr>
            </w:pPr>
          </w:p>
          <w:p w14:paraId="56FDC4CC" w14:textId="77777777" w:rsidR="00D10A1C" w:rsidRPr="0089298E" w:rsidRDefault="00D10A1C" w:rsidP="002314AD">
            <w:pPr>
              <w:pStyle w:val="aff8"/>
              <w:numPr>
                <w:ilvl w:val="1"/>
                <w:numId w:val="32"/>
              </w:numPr>
              <w:spacing w:after="160"/>
              <w:rPr>
                <w:rFonts w:ascii="Arial" w:hAnsi="Arial" w:cs="Arial"/>
                <w:lang w:val="ru-RU"/>
              </w:rPr>
            </w:pPr>
            <w:r w:rsidRPr="0089298E">
              <w:rPr>
                <w:rFonts w:ascii="Arial" w:hAnsi="Arial" w:cs="Arial"/>
                <w:lang w:val="ru-RU"/>
              </w:rPr>
              <w:t xml:space="preserve">        Автономность</w:t>
            </w:r>
          </w:p>
          <w:p w14:paraId="60739E99" w14:textId="77777777" w:rsidR="00D10A1C" w:rsidRPr="0089298E" w:rsidRDefault="00D10A1C" w:rsidP="0067772D">
            <w:pPr>
              <w:pStyle w:val="aff8"/>
              <w:spacing w:after="160"/>
              <w:ind w:left="360"/>
              <w:rPr>
                <w:rFonts w:ascii="Arial" w:hAnsi="Arial" w:cs="Arial"/>
                <w:lang w:val="ru-RU"/>
              </w:rPr>
            </w:pPr>
          </w:p>
          <w:p w14:paraId="4E984147" w14:textId="77777777" w:rsidR="00D10A1C" w:rsidRPr="0089298E" w:rsidRDefault="00D10A1C" w:rsidP="0067772D">
            <w:pPr>
              <w:pStyle w:val="aff8"/>
              <w:spacing w:after="160"/>
              <w:ind w:left="881" w:hanging="379"/>
              <w:rPr>
                <w:rFonts w:ascii="Arial" w:hAnsi="Arial" w:cs="Arial"/>
                <w:lang w:val="ru-RU"/>
              </w:rPr>
            </w:pPr>
            <w:r w:rsidRPr="0089298E">
              <w:rPr>
                <w:rFonts w:ascii="Arial" w:hAnsi="Arial" w:cs="Arial"/>
                <w:lang w:val="ru-RU"/>
              </w:rPr>
              <w:t xml:space="preserve">        Если какое-либо положение или условие Контракта запрещено или признано недействительным или неисполнимым, такой запрет, недействительность или неисполнимость не должны влиять на действительность или применимость любых других положений и условий Контракта.</w:t>
            </w:r>
          </w:p>
        </w:tc>
      </w:tr>
      <w:tr w:rsidR="00D10A1C" w:rsidRPr="0089298E" w14:paraId="1EDC9433" w14:textId="77777777" w:rsidTr="0067772D">
        <w:tc>
          <w:tcPr>
            <w:tcW w:w="3479" w:type="dxa"/>
          </w:tcPr>
          <w:p w14:paraId="0B508FB3" w14:textId="77777777" w:rsidR="00D10A1C" w:rsidRPr="0089298E" w:rsidRDefault="00D10A1C" w:rsidP="0067772D">
            <w:pPr>
              <w:suppressAutoHyphens/>
              <w:ind w:left="706" w:hanging="706"/>
              <w:jc w:val="left"/>
              <w:outlineLvl w:val="2"/>
              <w:rPr>
                <w:rFonts w:ascii="Arial" w:hAnsi="Arial" w:cs="Arial"/>
                <w:b/>
                <w:bCs/>
              </w:rPr>
            </w:pPr>
            <w:r w:rsidRPr="0089298E">
              <w:rPr>
                <w:rFonts w:ascii="Arial" w:hAnsi="Arial" w:cs="Arial"/>
                <w:b/>
                <w:bCs/>
              </w:rPr>
              <w:lastRenderedPageBreak/>
              <w:t>5</w:t>
            </w:r>
            <w:r w:rsidRPr="0089298E">
              <w:rPr>
                <w:rFonts w:ascii="Arial" w:hAnsi="Arial" w:cs="Arial"/>
                <w:b/>
                <w:bCs/>
              </w:rPr>
              <w:tab/>
            </w:r>
            <w:r w:rsidRPr="0089298E">
              <w:rPr>
                <w:rFonts w:ascii="Arial" w:hAnsi="Arial" w:cs="Arial"/>
                <w:b/>
                <w:bCs/>
                <w:lang w:val="ru-RU"/>
              </w:rPr>
              <w:t>Язык</w:t>
            </w:r>
          </w:p>
        </w:tc>
        <w:tc>
          <w:tcPr>
            <w:tcW w:w="6194" w:type="dxa"/>
            <w:gridSpan w:val="2"/>
          </w:tcPr>
          <w:p w14:paraId="2CA58472" w14:textId="77777777" w:rsidR="00D10A1C" w:rsidRPr="0089298E" w:rsidRDefault="00D10A1C" w:rsidP="0067772D">
            <w:pPr>
              <w:tabs>
                <w:tab w:val="left" w:pos="882"/>
              </w:tabs>
              <w:spacing w:after="160"/>
              <w:ind w:left="885" w:hanging="885"/>
              <w:rPr>
                <w:rFonts w:ascii="Arial" w:hAnsi="Arial" w:cs="Arial"/>
                <w:lang w:val="ru-RU"/>
              </w:rPr>
            </w:pPr>
            <w:r w:rsidRPr="0089298E">
              <w:rPr>
                <w:rFonts w:ascii="Arial" w:hAnsi="Arial" w:cs="Arial"/>
                <w:lang w:val="ru-RU"/>
              </w:rPr>
              <w:t>5.1</w:t>
            </w:r>
            <w:r w:rsidRPr="0089298E">
              <w:rPr>
                <w:rFonts w:ascii="Arial" w:hAnsi="Arial" w:cs="Arial"/>
                <w:lang w:val="ru-RU"/>
              </w:rPr>
              <w:tab/>
              <w:t>Контракт, а также вся корреспонденция и документы, относящиеся к Контракту, которыми обмениваются Поставщик и Покупатель, должны быть написаны на языке, указанном в СУК. Подтверждающие документы и печатная литература, являющиеся частью Контракта, могут быть на другом языке, если они сопровождаются точным переводом соответствующих отрывков на указанном языке, и в этом случае для целей толкования Контракта этот перевод имеет преимущественную силу.</w:t>
            </w:r>
          </w:p>
          <w:p w14:paraId="64D6C8A7" w14:textId="77777777" w:rsidR="00D10A1C" w:rsidRPr="0089298E" w:rsidRDefault="00D10A1C" w:rsidP="0067772D">
            <w:pPr>
              <w:tabs>
                <w:tab w:val="left" w:pos="882"/>
              </w:tabs>
              <w:spacing w:after="160"/>
              <w:ind w:left="885" w:hanging="885"/>
              <w:rPr>
                <w:rFonts w:ascii="Arial" w:hAnsi="Arial" w:cs="Arial"/>
                <w:lang w:val="ru-RU"/>
              </w:rPr>
            </w:pPr>
            <w:r w:rsidRPr="0089298E">
              <w:rPr>
                <w:rFonts w:ascii="Arial" w:hAnsi="Arial" w:cs="Arial"/>
                <w:lang w:val="ru-RU"/>
              </w:rPr>
              <w:t>5.2</w:t>
            </w:r>
            <w:r w:rsidRPr="0089298E">
              <w:rPr>
                <w:rFonts w:ascii="Arial" w:hAnsi="Arial" w:cs="Arial"/>
                <w:lang w:val="ru-RU"/>
              </w:rPr>
              <w:tab/>
              <w:t>Поставщик несет все расходы по переводу на основной язык и все риски, связанные с точностью такого перевода, для документов, предоставляемых Поставщиком.</w:t>
            </w:r>
          </w:p>
        </w:tc>
      </w:tr>
      <w:tr w:rsidR="00D10A1C" w:rsidRPr="0089298E" w14:paraId="58C855C5" w14:textId="77777777" w:rsidTr="0067772D">
        <w:tc>
          <w:tcPr>
            <w:tcW w:w="3479" w:type="dxa"/>
          </w:tcPr>
          <w:p w14:paraId="0F2E20BA" w14:textId="77777777" w:rsidR="00D10A1C" w:rsidRPr="0089298E" w:rsidRDefault="00D10A1C" w:rsidP="0067772D">
            <w:pPr>
              <w:suppressAutoHyphens/>
              <w:ind w:left="706" w:hanging="706"/>
              <w:outlineLvl w:val="2"/>
              <w:rPr>
                <w:rFonts w:ascii="Arial" w:hAnsi="Arial" w:cs="Arial"/>
                <w:b/>
                <w:bCs/>
                <w:lang w:val="ru-RU"/>
              </w:rPr>
            </w:pPr>
            <w:r w:rsidRPr="0089298E">
              <w:rPr>
                <w:rFonts w:ascii="Arial" w:hAnsi="Arial" w:cs="Arial"/>
                <w:b/>
                <w:bCs/>
                <w:lang w:val="ru-RU"/>
              </w:rPr>
              <w:t>6</w:t>
            </w:r>
            <w:r w:rsidRPr="0089298E">
              <w:rPr>
                <w:rFonts w:ascii="Arial" w:hAnsi="Arial" w:cs="Arial"/>
                <w:b/>
                <w:bCs/>
                <w:lang w:val="ru-RU"/>
              </w:rPr>
              <w:tab/>
              <w:t xml:space="preserve">СП, Консорциум или Ассоциация </w:t>
            </w:r>
          </w:p>
        </w:tc>
        <w:tc>
          <w:tcPr>
            <w:tcW w:w="6194" w:type="dxa"/>
            <w:gridSpan w:val="2"/>
          </w:tcPr>
          <w:p w14:paraId="77AA3BE2" w14:textId="77777777" w:rsidR="00D10A1C" w:rsidRPr="0089298E" w:rsidRDefault="00D10A1C" w:rsidP="0067772D">
            <w:pPr>
              <w:tabs>
                <w:tab w:val="left" w:pos="882"/>
              </w:tabs>
              <w:spacing w:after="180"/>
              <w:ind w:left="878" w:hanging="878"/>
              <w:rPr>
                <w:rFonts w:ascii="Arial" w:hAnsi="Arial" w:cs="Arial"/>
                <w:lang w:val="ru-RU"/>
              </w:rPr>
            </w:pPr>
            <w:r w:rsidRPr="0089298E">
              <w:rPr>
                <w:rFonts w:ascii="Arial" w:hAnsi="Arial" w:cs="Arial"/>
                <w:lang w:val="ru-RU"/>
              </w:rPr>
              <w:t>6.1</w:t>
            </w:r>
            <w:r w:rsidRPr="0089298E">
              <w:rPr>
                <w:rFonts w:ascii="Arial" w:hAnsi="Arial" w:cs="Arial"/>
                <w:lang w:val="ru-RU"/>
              </w:rPr>
              <w:tab/>
              <w:t>Если Поставщик является совместным предприятием, консорциумом или ассоциацией, все стороны несут солидарную ответственность перед Покупателем за выполнение положений Контракта и назначают одну из сторон в качестве лидера, обладающего полномочиями связывать совместное предприятие, консорциум или ассоциация. Состав или конституция совместного предприятия, консорциума или ассоциации не могут быть изменены без предварительного согласия Покупателя.</w:t>
            </w:r>
          </w:p>
        </w:tc>
      </w:tr>
      <w:tr w:rsidR="00D10A1C" w:rsidRPr="0089298E" w14:paraId="40B4DE13" w14:textId="77777777" w:rsidTr="0067772D">
        <w:tc>
          <w:tcPr>
            <w:tcW w:w="3479" w:type="dxa"/>
          </w:tcPr>
          <w:p w14:paraId="188F4C66" w14:textId="77777777" w:rsidR="00D10A1C" w:rsidRPr="0089298E" w:rsidRDefault="00D10A1C" w:rsidP="0067772D">
            <w:pPr>
              <w:tabs>
                <w:tab w:val="left" w:pos="576"/>
              </w:tabs>
              <w:suppressAutoHyphens/>
              <w:ind w:left="576" w:hanging="576"/>
              <w:outlineLvl w:val="2"/>
              <w:rPr>
                <w:rFonts w:ascii="Arial" w:hAnsi="Arial" w:cs="Arial"/>
                <w:b/>
                <w:lang w:val="ru-RU"/>
              </w:rPr>
            </w:pPr>
            <w:r w:rsidRPr="0089298E">
              <w:rPr>
                <w:rFonts w:ascii="Arial" w:hAnsi="Arial" w:cs="Arial"/>
                <w:b/>
                <w:lang w:val="ru-RU"/>
              </w:rPr>
              <w:t xml:space="preserve">7 </w:t>
            </w:r>
            <w:r w:rsidRPr="0089298E">
              <w:rPr>
                <w:rFonts w:ascii="Arial" w:hAnsi="Arial" w:cs="Arial"/>
                <w:b/>
                <w:lang w:val="ru-RU"/>
              </w:rPr>
              <w:tab/>
              <w:t xml:space="preserve">Правомочность </w:t>
            </w:r>
          </w:p>
        </w:tc>
        <w:tc>
          <w:tcPr>
            <w:tcW w:w="6194" w:type="dxa"/>
            <w:gridSpan w:val="2"/>
          </w:tcPr>
          <w:p w14:paraId="4C7292C3" w14:textId="77777777" w:rsidR="00D10A1C" w:rsidRPr="0089298E" w:rsidRDefault="00D10A1C" w:rsidP="0067772D">
            <w:pPr>
              <w:spacing w:after="240"/>
              <w:ind w:left="597" w:hanging="567"/>
              <w:rPr>
                <w:rFonts w:ascii="Arial" w:hAnsi="Arial" w:cs="Arial"/>
                <w:lang w:val="ru-RU"/>
              </w:rPr>
            </w:pPr>
            <w:proofErr w:type="gramStart"/>
            <w:r w:rsidRPr="0089298E">
              <w:rPr>
                <w:rFonts w:ascii="Arial" w:hAnsi="Arial" w:cs="Arial"/>
                <w:lang w:val="ru-RU"/>
              </w:rPr>
              <w:t>7.1  Поставщик</w:t>
            </w:r>
            <w:proofErr w:type="gramEnd"/>
            <w:r w:rsidRPr="0089298E">
              <w:rPr>
                <w:rFonts w:ascii="Arial" w:hAnsi="Arial" w:cs="Arial"/>
                <w:lang w:val="ru-RU"/>
              </w:rPr>
              <w:t xml:space="preserve"> и его Субподрядчики должны иметь гражданство соответствующей страны. Поставщик или Субподрядчик считается имеющим гражданство страны, если он является гражданином или учрежден, зарегистрирован или зарегистрирован и действует в соответствии с положениями законов этой страны.</w:t>
            </w:r>
          </w:p>
          <w:p w14:paraId="62751509" w14:textId="77777777" w:rsidR="00D10A1C" w:rsidRPr="0089298E" w:rsidRDefault="00D10A1C" w:rsidP="0067772D">
            <w:pPr>
              <w:spacing w:after="240"/>
              <w:ind w:left="597" w:hanging="567"/>
              <w:rPr>
                <w:rFonts w:ascii="Arial" w:hAnsi="Arial" w:cs="Arial"/>
                <w:lang w:val="ru-RU"/>
              </w:rPr>
            </w:pPr>
            <w:r w:rsidRPr="0089298E">
              <w:rPr>
                <w:rFonts w:ascii="Arial" w:hAnsi="Arial" w:cs="Arial"/>
                <w:lang w:val="ru-RU"/>
              </w:rPr>
              <w:lastRenderedPageBreak/>
              <w:t>7.2   Все товары и сопутствующие услуги, поставляемые по контракту и финансируемые ИПФО, должны происходить из соответствующих стран. Для целей настоящего пункта происхождение означает страну, где товары были выращены, добыты, произведены, изготовлены или обработаны; или посредством производства, обработки или сборки получаются другие коммерчески признанные изделия, которые существенно отличаются по своим основным характеристикам от своих компонентов.</w:t>
            </w:r>
          </w:p>
        </w:tc>
      </w:tr>
      <w:tr w:rsidR="00D10A1C" w:rsidRPr="0089298E" w14:paraId="513E7944" w14:textId="77777777" w:rsidTr="0067772D">
        <w:tc>
          <w:tcPr>
            <w:tcW w:w="3479" w:type="dxa"/>
          </w:tcPr>
          <w:p w14:paraId="75B856A4"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lastRenderedPageBreak/>
              <w:t>8</w:t>
            </w:r>
            <w:r w:rsidRPr="0089298E">
              <w:rPr>
                <w:rFonts w:ascii="Arial" w:hAnsi="Arial" w:cs="Arial"/>
                <w:b/>
              </w:rPr>
              <w:tab/>
            </w:r>
            <w:r w:rsidRPr="0089298E">
              <w:rPr>
                <w:rFonts w:ascii="Arial" w:hAnsi="Arial" w:cs="Arial"/>
                <w:b/>
                <w:lang w:val="ru-RU"/>
              </w:rPr>
              <w:t>Уведомления</w:t>
            </w:r>
          </w:p>
          <w:p w14:paraId="3BE0C651" w14:textId="77777777" w:rsidR="00D10A1C" w:rsidRPr="0089298E" w:rsidRDefault="00D10A1C" w:rsidP="0067772D">
            <w:pPr>
              <w:suppressAutoHyphens/>
              <w:outlineLvl w:val="2"/>
              <w:rPr>
                <w:rFonts w:ascii="Arial" w:hAnsi="Arial" w:cs="Arial"/>
                <w:b/>
              </w:rPr>
            </w:pPr>
          </w:p>
        </w:tc>
        <w:tc>
          <w:tcPr>
            <w:tcW w:w="6194" w:type="dxa"/>
            <w:gridSpan w:val="2"/>
          </w:tcPr>
          <w:p w14:paraId="3924EB44" w14:textId="77777777" w:rsidR="00D10A1C" w:rsidRPr="0089298E" w:rsidRDefault="00D10A1C" w:rsidP="0067772D">
            <w:pPr>
              <w:tabs>
                <w:tab w:val="left" w:pos="522"/>
              </w:tabs>
              <w:spacing w:after="240"/>
              <w:ind w:left="597" w:hanging="597"/>
              <w:rPr>
                <w:rFonts w:ascii="Arial" w:hAnsi="Arial" w:cs="Arial"/>
                <w:lang w:val="ru-RU"/>
              </w:rPr>
            </w:pPr>
            <w:r w:rsidRPr="0089298E">
              <w:rPr>
                <w:rFonts w:ascii="Arial" w:hAnsi="Arial" w:cs="Arial"/>
                <w:lang w:val="ru-RU"/>
              </w:rPr>
              <w:t>8.1 Любое уведомление, направленное одной стороной другой стороне в соответствии с Контрактом, должно быть в письменной форме по адресу, указанному в СУК. Термин «в письменной форме» означает сообщение в письменной форме с подтверждением получения.</w:t>
            </w:r>
          </w:p>
          <w:p w14:paraId="58626160" w14:textId="77777777" w:rsidR="00D10A1C" w:rsidRPr="0089298E" w:rsidRDefault="00D10A1C" w:rsidP="0067772D">
            <w:pPr>
              <w:spacing w:after="240"/>
              <w:ind w:left="597" w:hanging="597"/>
              <w:rPr>
                <w:rFonts w:ascii="Arial" w:hAnsi="Arial" w:cs="Arial"/>
                <w:lang w:val="ru-RU"/>
              </w:rPr>
            </w:pPr>
            <w:r w:rsidRPr="0089298E">
              <w:rPr>
                <w:rFonts w:ascii="Arial" w:hAnsi="Arial" w:cs="Arial"/>
                <w:lang w:val="ru-RU"/>
              </w:rPr>
              <w:t xml:space="preserve">8.2   </w:t>
            </w:r>
            <w:r w:rsidRPr="0089298E">
              <w:rPr>
                <w:rFonts w:ascii="Arial" w:hAnsi="Arial" w:cs="Arial"/>
                <w:bCs/>
                <w:lang w:val="ru-RU"/>
              </w:rPr>
              <w:t>Уведомление вступает в силу с момента его доставки или с даты вступления в силу уведомления, в зависимости от того, что наступит позднее.</w:t>
            </w:r>
          </w:p>
        </w:tc>
      </w:tr>
      <w:tr w:rsidR="00D10A1C" w:rsidRPr="0089298E" w14:paraId="2A8C2610" w14:textId="77777777" w:rsidTr="0067772D">
        <w:tc>
          <w:tcPr>
            <w:tcW w:w="3479" w:type="dxa"/>
          </w:tcPr>
          <w:p w14:paraId="64BEF3ED" w14:textId="77777777" w:rsidR="00D10A1C" w:rsidRPr="0089298E" w:rsidRDefault="00D10A1C" w:rsidP="0067772D">
            <w:pPr>
              <w:tabs>
                <w:tab w:val="left" w:pos="-2376"/>
              </w:tabs>
              <w:suppressAutoHyphens/>
              <w:ind w:left="459" w:hanging="459"/>
              <w:jc w:val="left"/>
              <w:outlineLvl w:val="2"/>
              <w:rPr>
                <w:rFonts w:ascii="Arial" w:hAnsi="Arial" w:cs="Arial"/>
                <w:b/>
                <w:lang w:val="ru-RU"/>
              </w:rPr>
            </w:pPr>
            <w:r w:rsidRPr="0089298E">
              <w:rPr>
                <w:rFonts w:ascii="Arial" w:hAnsi="Arial" w:cs="Arial"/>
                <w:b/>
                <w:lang w:val="ru-RU"/>
              </w:rPr>
              <w:t xml:space="preserve">9 Регулирующее законодательство </w:t>
            </w:r>
          </w:p>
          <w:p w14:paraId="0CA0BD38" w14:textId="77777777" w:rsidR="00D10A1C" w:rsidRPr="0089298E" w:rsidRDefault="00D10A1C" w:rsidP="0067772D">
            <w:pPr>
              <w:suppressAutoHyphens/>
              <w:outlineLvl w:val="2"/>
              <w:rPr>
                <w:rFonts w:ascii="Arial" w:hAnsi="Arial" w:cs="Arial"/>
                <w:b/>
                <w:lang w:val="ru-RU"/>
              </w:rPr>
            </w:pPr>
          </w:p>
        </w:tc>
        <w:tc>
          <w:tcPr>
            <w:tcW w:w="6194" w:type="dxa"/>
            <w:gridSpan w:val="2"/>
          </w:tcPr>
          <w:p w14:paraId="0D87B2F6" w14:textId="77777777" w:rsidR="00D10A1C" w:rsidRPr="0089298E" w:rsidRDefault="00D10A1C" w:rsidP="0067772D">
            <w:pPr>
              <w:ind w:left="597" w:hanging="615"/>
              <w:rPr>
                <w:rFonts w:ascii="Arial" w:hAnsi="Arial" w:cs="Arial"/>
                <w:lang w:val="ru-RU"/>
              </w:rPr>
            </w:pPr>
            <w:r w:rsidRPr="0089298E">
              <w:rPr>
                <w:rFonts w:ascii="Arial" w:hAnsi="Arial" w:cs="Arial"/>
                <w:lang w:val="ru-RU"/>
              </w:rPr>
              <w:t>9.1 Контракт регулируется и интерпретируется в соответствии с законодательством страны Покупателя, если иное не указано в СУК.</w:t>
            </w:r>
          </w:p>
          <w:p w14:paraId="29E941E3" w14:textId="77777777" w:rsidR="00D10A1C" w:rsidRPr="0089298E" w:rsidRDefault="00D10A1C" w:rsidP="0067772D">
            <w:pPr>
              <w:ind w:hanging="18"/>
              <w:rPr>
                <w:rFonts w:ascii="Arial" w:hAnsi="Arial" w:cs="Arial"/>
                <w:lang w:val="ru-RU"/>
              </w:rPr>
            </w:pPr>
          </w:p>
          <w:p w14:paraId="749175FB" w14:textId="77777777" w:rsidR="00D10A1C" w:rsidRPr="0089298E" w:rsidRDefault="00D10A1C" w:rsidP="0067772D">
            <w:pPr>
              <w:suppressAutoHyphens/>
              <w:ind w:left="597" w:hanging="597"/>
              <w:outlineLvl w:val="2"/>
              <w:rPr>
                <w:rFonts w:ascii="Arial" w:hAnsi="Arial" w:cs="Arial"/>
                <w:lang w:val="ru-RU"/>
              </w:rPr>
            </w:pPr>
            <w:r w:rsidRPr="0089298E">
              <w:rPr>
                <w:rFonts w:ascii="Arial" w:hAnsi="Arial" w:cs="Arial"/>
                <w:lang w:val="ru-RU"/>
              </w:rPr>
              <w:t>9.2 В течение всего срока действия Контракта Поставщик должен соблюдать запреты на ввоз товаров и услуг в Страну Покупателя, когда:</w:t>
            </w:r>
          </w:p>
          <w:p w14:paraId="0B681A32" w14:textId="77777777" w:rsidR="00D10A1C" w:rsidRPr="0089298E" w:rsidRDefault="00D10A1C" w:rsidP="0067772D">
            <w:pPr>
              <w:suppressAutoHyphens/>
              <w:ind w:left="597" w:hanging="597"/>
              <w:outlineLvl w:val="2"/>
              <w:rPr>
                <w:rFonts w:ascii="Arial" w:hAnsi="Arial" w:cs="Arial"/>
                <w:lang w:val="ru-RU"/>
              </w:rPr>
            </w:pPr>
            <w:r w:rsidRPr="0089298E">
              <w:rPr>
                <w:rFonts w:ascii="Arial" w:hAnsi="Arial" w:cs="Arial"/>
                <w:lang w:val="ru-RU"/>
              </w:rPr>
              <w:t>(а) в соответствии с законом или официальными правилами страна ИА запрещает коммерческие отношения с этой страной; или же</w:t>
            </w:r>
          </w:p>
          <w:p w14:paraId="33C194F4" w14:textId="77777777" w:rsidR="00D10A1C" w:rsidRPr="0089298E" w:rsidRDefault="00D10A1C" w:rsidP="0067772D">
            <w:pPr>
              <w:suppressAutoHyphens/>
              <w:ind w:left="597" w:hanging="597"/>
              <w:outlineLvl w:val="2"/>
              <w:rPr>
                <w:rFonts w:ascii="Arial" w:hAnsi="Arial" w:cs="Arial"/>
                <w:lang w:val="ru-RU"/>
              </w:rPr>
            </w:pPr>
          </w:p>
          <w:p w14:paraId="247C359A" w14:textId="77777777" w:rsidR="00D10A1C" w:rsidRPr="0089298E" w:rsidRDefault="00D10A1C" w:rsidP="0067772D">
            <w:pPr>
              <w:suppressAutoHyphens/>
              <w:ind w:left="597" w:hanging="597"/>
              <w:outlineLvl w:val="2"/>
              <w:rPr>
                <w:rFonts w:ascii="Arial" w:hAnsi="Arial" w:cs="Arial"/>
                <w:szCs w:val="24"/>
                <w:lang w:val="ru-RU"/>
              </w:rPr>
            </w:pPr>
            <w:r w:rsidRPr="0089298E">
              <w:rPr>
                <w:rFonts w:ascii="Arial" w:hAnsi="Arial" w:cs="Arial"/>
                <w:lang w:val="ru-RU"/>
              </w:rPr>
              <w:t>(b)  актом соблюдения решения Совета Безопасности ООН, принятого в соответствии с Главой VII Устава Организации Объединенных Наций, Страна ИА запрещает любой ввоз товаров из этой страны или любые платежи в любую страну, лицу или юридическое лицо в этой стране.</w:t>
            </w:r>
          </w:p>
          <w:p w14:paraId="4C210A12" w14:textId="77777777" w:rsidR="00D10A1C" w:rsidRPr="0089298E" w:rsidRDefault="00D10A1C" w:rsidP="0067772D">
            <w:pPr>
              <w:suppressAutoHyphens/>
              <w:outlineLvl w:val="2"/>
              <w:rPr>
                <w:rFonts w:ascii="Arial" w:hAnsi="Arial" w:cs="Arial"/>
                <w:bCs/>
                <w:szCs w:val="24"/>
                <w:lang w:val="ru-RU"/>
              </w:rPr>
            </w:pPr>
          </w:p>
        </w:tc>
      </w:tr>
      <w:tr w:rsidR="00D10A1C" w:rsidRPr="0089298E" w14:paraId="210AED47" w14:textId="77777777" w:rsidTr="0067772D">
        <w:tc>
          <w:tcPr>
            <w:tcW w:w="3479" w:type="dxa"/>
          </w:tcPr>
          <w:p w14:paraId="5D9CFF44" w14:textId="77777777" w:rsidR="00D10A1C" w:rsidRPr="0089298E" w:rsidRDefault="00D10A1C" w:rsidP="0067772D">
            <w:pPr>
              <w:tabs>
                <w:tab w:val="left" w:pos="459"/>
              </w:tabs>
              <w:suppressAutoHyphens/>
              <w:ind w:left="576" w:hanging="576"/>
              <w:outlineLvl w:val="2"/>
              <w:rPr>
                <w:rFonts w:ascii="Arial" w:hAnsi="Arial" w:cs="Arial"/>
                <w:b/>
              </w:rPr>
            </w:pPr>
            <w:r w:rsidRPr="0089298E">
              <w:rPr>
                <w:rFonts w:ascii="Arial" w:hAnsi="Arial" w:cs="Arial"/>
                <w:b/>
              </w:rPr>
              <w:t>10</w:t>
            </w:r>
            <w:r w:rsidRPr="0089298E">
              <w:rPr>
                <w:rFonts w:ascii="Arial" w:hAnsi="Arial" w:cs="Arial"/>
                <w:b/>
              </w:rPr>
              <w:tab/>
            </w:r>
            <w:r w:rsidRPr="0089298E">
              <w:rPr>
                <w:rFonts w:ascii="Arial" w:hAnsi="Arial" w:cs="Arial"/>
                <w:b/>
                <w:lang w:val="ru-RU"/>
              </w:rPr>
              <w:t>Урегулирование споров</w:t>
            </w:r>
            <w:r w:rsidRPr="0089298E">
              <w:rPr>
                <w:rFonts w:ascii="Arial" w:hAnsi="Arial" w:cs="Arial"/>
                <w:b/>
              </w:rPr>
              <w:t xml:space="preserve"> </w:t>
            </w:r>
          </w:p>
        </w:tc>
        <w:tc>
          <w:tcPr>
            <w:tcW w:w="6194" w:type="dxa"/>
            <w:gridSpan w:val="2"/>
          </w:tcPr>
          <w:p w14:paraId="6AF9AA2B" w14:textId="77777777" w:rsidR="00D10A1C" w:rsidRPr="0089298E" w:rsidRDefault="00D10A1C" w:rsidP="0067772D">
            <w:pPr>
              <w:tabs>
                <w:tab w:val="left" w:pos="522"/>
              </w:tabs>
              <w:ind w:left="597" w:hanging="597"/>
              <w:rPr>
                <w:rFonts w:ascii="Arial" w:hAnsi="Arial" w:cs="Arial"/>
                <w:lang w:val="ru-RU"/>
              </w:rPr>
            </w:pPr>
            <w:r w:rsidRPr="0089298E">
              <w:rPr>
                <w:rFonts w:ascii="Arial" w:hAnsi="Arial" w:cs="Arial"/>
                <w:lang w:val="ru-RU"/>
              </w:rPr>
              <w:t>10.1 ИА и Поставщик должны приложить все усилия для мирного урегулирования путем прямых неофициальных переговоров любых разногласий или споров, возникающих между ними в рамках или в связи с Контрактом.</w:t>
            </w:r>
          </w:p>
          <w:p w14:paraId="070224FE" w14:textId="77777777" w:rsidR="00D10A1C" w:rsidRPr="0089298E" w:rsidRDefault="00D10A1C" w:rsidP="0067772D">
            <w:pPr>
              <w:tabs>
                <w:tab w:val="left" w:pos="522"/>
              </w:tabs>
              <w:rPr>
                <w:rFonts w:ascii="Arial" w:hAnsi="Arial" w:cs="Arial"/>
                <w:lang w:val="ru-RU"/>
              </w:rPr>
            </w:pPr>
          </w:p>
          <w:p w14:paraId="7851D101" w14:textId="77777777" w:rsidR="00D10A1C" w:rsidRPr="0089298E" w:rsidRDefault="00D10A1C" w:rsidP="0067772D">
            <w:pPr>
              <w:suppressAutoHyphens/>
              <w:ind w:left="597" w:hanging="597"/>
              <w:outlineLvl w:val="2"/>
              <w:rPr>
                <w:rFonts w:ascii="Arial" w:hAnsi="Arial" w:cs="Arial"/>
                <w:lang w:val="ru-RU"/>
              </w:rPr>
            </w:pPr>
            <w:r w:rsidRPr="0089298E">
              <w:rPr>
                <w:rFonts w:ascii="Arial" w:hAnsi="Arial" w:cs="Arial"/>
                <w:lang w:val="ru-RU"/>
              </w:rPr>
              <w:lastRenderedPageBreak/>
              <w:t xml:space="preserve">10.2  Если по истечении двадцати восьми (28) дней стороны не смогли разрешить свои споры или разногласия путем такой взаимной консультации, то или Покупатель, или Поставщик могут уведомить другую сторону о своем намерении начать арбитраж, как предусмотрено ниже. как к предмету спора, и без арбитража в отношении этого вопроса может быть начато, если такое уведомление не будет дано. Любой спор или различие, в отношении которого было направлено уведомление о намерении начать арбитраж в соответствии с настоящим пунктом, должно быть окончательно урегулировано арбитражем. Арбитраж может быть начат до или после поставки Товара по Контракту. Арбитражное разбирательство проводится в соответствии с правилами процедуры, </w:t>
            </w:r>
            <w:r w:rsidRPr="0089298E">
              <w:rPr>
                <w:rFonts w:ascii="Arial" w:hAnsi="Arial" w:cs="Arial"/>
                <w:b/>
                <w:lang w:val="ru-RU"/>
              </w:rPr>
              <w:t>указанными в СУК</w:t>
            </w:r>
            <w:r w:rsidRPr="0089298E">
              <w:rPr>
                <w:rFonts w:ascii="Arial" w:hAnsi="Arial" w:cs="Arial"/>
                <w:lang w:val="ru-RU"/>
              </w:rPr>
              <w:t>.</w:t>
            </w:r>
          </w:p>
          <w:p w14:paraId="75CBFE0F" w14:textId="77777777" w:rsidR="00D10A1C" w:rsidRPr="0089298E" w:rsidRDefault="00D10A1C" w:rsidP="0067772D">
            <w:pPr>
              <w:suppressAutoHyphens/>
              <w:ind w:left="597" w:hanging="597"/>
              <w:outlineLvl w:val="2"/>
              <w:rPr>
                <w:rFonts w:ascii="Arial" w:hAnsi="Arial" w:cs="Arial"/>
                <w:szCs w:val="24"/>
                <w:lang w:val="ru-RU"/>
              </w:rPr>
            </w:pPr>
          </w:p>
          <w:p w14:paraId="2DDE7877" w14:textId="77777777" w:rsidR="00D10A1C" w:rsidRPr="0089298E" w:rsidRDefault="00D10A1C" w:rsidP="0067772D">
            <w:pPr>
              <w:suppressAutoHyphens/>
              <w:ind w:left="597" w:hanging="597"/>
              <w:outlineLvl w:val="2"/>
              <w:rPr>
                <w:rFonts w:ascii="Arial" w:hAnsi="Arial" w:cs="Arial"/>
                <w:szCs w:val="24"/>
                <w:lang w:val="ru-RU"/>
              </w:rPr>
            </w:pPr>
            <w:r w:rsidRPr="0089298E">
              <w:rPr>
                <w:rFonts w:ascii="Arial" w:hAnsi="Arial" w:cs="Arial"/>
                <w:szCs w:val="24"/>
                <w:lang w:val="ru-RU"/>
              </w:rPr>
              <w:t>10.3 Несмотря на любую ссылку на арбитраж в настоящем документе,</w:t>
            </w:r>
          </w:p>
          <w:p w14:paraId="4AC0402D" w14:textId="77777777" w:rsidR="00D10A1C" w:rsidRPr="0089298E" w:rsidRDefault="00D10A1C" w:rsidP="0067772D">
            <w:pPr>
              <w:suppressAutoHyphens/>
              <w:ind w:left="597" w:hanging="597"/>
              <w:outlineLvl w:val="2"/>
              <w:rPr>
                <w:rFonts w:ascii="Arial" w:hAnsi="Arial" w:cs="Arial"/>
                <w:szCs w:val="24"/>
                <w:lang w:val="ru-RU"/>
              </w:rPr>
            </w:pPr>
          </w:p>
          <w:p w14:paraId="4C6ADB1C" w14:textId="77777777" w:rsidR="00D10A1C" w:rsidRPr="0089298E" w:rsidRDefault="00D10A1C" w:rsidP="0067772D">
            <w:pPr>
              <w:suppressAutoHyphens/>
              <w:ind w:left="456" w:hanging="456"/>
              <w:outlineLvl w:val="2"/>
              <w:rPr>
                <w:rFonts w:ascii="Arial" w:hAnsi="Arial" w:cs="Arial"/>
                <w:szCs w:val="24"/>
                <w:lang w:val="ru-RU"/>
              </w:rPr>
            </w:pPr>
            <w:r w:rsidRPr="0089298E">
              <w:rPr>
                <w:rFonts w:ascii="Arial" w:hAnsi="Arial" w:cs="Arial"/>
                <w:szCs w:val="24"/>
                <w:lang w:val="ru-RU"/>
              </w:rPr>
              <w:t>(а) стороны продолжают выполнять свои соответствующие обязательства по Контракту, если они не договорились об ином; а также</w:t>
            </w:r>
          </w:p>
          <w:p w14:paraId="3A649611" w14:textId="77777777" w:rsidR="00D10A1C" w:rsidRPr="0089298E" w:rsidRDefault="00D10A1C" w:rsidP="0067772D">
            <w:pPr>
              <w:suppressAutoHyphens/>
              <w:ind w:left="456" w:hanging="456"/>
              <w:outlineLvl w:val="2"/>
              <w:rPr>
                <w:rFonts w:ascii="Arial" w:hAnsi="Arial" w:cs="Arial"/>
                <w:szCs w:val="24"/>
                <w:lang w:val="ru-RU"/>
              </w:rPr>
            </w:pPr>
          </w:p>
          <w:p w14:paraId="3FDDDC4C" w14:textId="77777777" w:rsidR="00D10A1C" w:rsidRPr="0089298E" w:rsidRDefault="00D10A1C" w:rsidP="0067772D">
            <w:pPr>
              <w:suppressAutoHyphens/>
              <w:ind w:left="456" w:hanging="456"/>
              <w:outlineLvl w:val="2"/>
              <w:rPr>
                <w:rFonts w:ascii="Arial" w:hAnsi="Arial" w:cs="Arial"/>
                <w:szCs w:val="24"/>
                <w:lang w:val="ru-RU"/>
              </w:rPr>
            </w:pPr>
            <w:r w:rsidRPr="0089298E">
              <w:rPr>
                <w:rFonts w:ascii="Arial" w:hAnsi="Arial" w:cs="Arial"/>
                <w:szCs w:val="24"/>
                <w:lang w:val="ru-RU"/>
              </w:rPr>
              <w:t>(b)   Покупатель должен выплатить Поставщику любые суммы, причитающиеся Поставщику.</w:t>
            </w:r>
          </w:p>
          <w:p w14:paraId="3D592C72" w14:textId="77777777" w:rsidR="00D10A1C" w:rsidRPr="0089298E" w:rsidRDefault="00D10A1C" w:rsidP="0067772D">
            <w:pPr>
              <w:suppressAutoHyphens/>
              <w:outlineLvl w:val="2"/>
              <w:rPr>
                <w:rFonts w:ascii="Arial" w:hAnsi="Arial" w:cs="Arial"/>
                <w:bCs/>
                <w:szCs w:val="24"/>
                <w:lang w:val="ru-RU"/>
              </w:rPr>
            </w:pPr>
          </w:p>
        </w:tc>
      </w:tr>
      <w:tr w:rsidR="00D10A1C" w:rsidRPr="0089298E" w14:paraId="44FE15C3" w14:textId="77777777" w:rsidTr="0067772D">
        <w:trPr>
          <w:trHeight w:val="2043"/>
        </w:trPr>
        <w:tc>
          <w:tcPr>
            <w:tcW w:w="3479" w:type="dxa"/>
          </w:tcPr>
          <w:p w14:paraId="3B3D8ACB"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lastRenderedPageBreak/>
              <w:t>11</w:t>
            </w:r>
            <w:r w:rsidRPr="0089298E">
              <w:rPr>
                <w:rFonts w:ascii="Arial" w:hAnsi="Arial" w:cs="Arial"/>
                <w:b/>
              </w:rPr>
              <w:tab/>
            </w:r>
            <w:r w:rsidRPr="0089298E">
              <w:rPr>
                <w:rFonts w:ascii="Arial" w:hAnsi="Arial" w:cs="Arial"/>
                <w:b/>
                <w:lang w:val="ru-RU"/>
              </w:rPr>
              <w:t>Инспекция и Аудит ИПФО</w:t>
            </w:r>
            <w:r w:rsidRPr="0089298E">
              <w:rPr>
                <w:rFonts w:ascii="Arial" w:hAnsi="Arial" w:cs="Arial"/>
                <w:b/>
              </w:rPr>
              <w:t xml:space="preserve"> </w:t>
            </w:r>
          </w:p>
        </w:tc>
        <w:tc>
          <w:tcPr>
            <w:tcW w:w="6194" w:type="dxa"/>
            <w:gridSpan w:val="2"/>
          </w:tcPr>
          <w:p w14:paraId="43026AF5" w14:textId="661A265E" w:rsidR="00D10A1C" w:rsidRPr="0089298E" w:rsidRDefault="00D10A1C" w:rsidP="0067772D">
            <w:pPr>
              <w:suppressAutoHyphens/>
              <w:ind w:left="456" w:hanging="456"/>
              <w:outlineLvl w:val="2"/>
              <w:rPr>
                <w:rFonts w:ascii="Arial" w:hAnsi="Arial" w:cs="Arial"/>
                <w:szCs w:val="24"/>
                <w:lang w:val="ru-RU"/>
              </w:rPr>
            </w:pPr>
            <w:r w:rsidRPr="0089298E">
              <w:rPr>
                <w:rFonts w:ascii="Arial" w:hAnsi="Arial" w:cs="Arial"/>
                <w:szCs w:val="24"/>
                <w:lang w:val="ru-RU"/>
              </w:rPr>
              <w:t xml:space="preserve">11.1 Поставщик должен вести и прилагать все разумные усилия для того, чтобы его Субподрядчики и </w:t>
            </w:r>
            <w:proofErr w:type="spellStart"/>
            <w:r w:rsidR="00F038C2" w:rsidRPr="0089298E">
              <w:rPr>
                <w:rFonts w:ascii="Arial" w:hAnsi="Arial" w:cs="Arial"/>
                <w:szCs w:val="24"/>
                <w:lang w:val="ru-RU"/>
              </w:rPr>
              <w:t>субконсультанты</w:t>
            </w:r>
            <w:proofErr w:type="spellEnd"/>
            <w:r w:rsidRPr="0089298E">
              <w:rPr>
                <w:rFonts w:ascii="Arial" w:hAnsi="Arial" w:cs="Arial"/>
                <w:szCs w:val="24"/>
                <w:lang w:val="ru-RU"/>
              </w:rPr>
              <w:t xml:space="preserve"> вели точный и систематический учет и учет в отношении Товаров в такой форме и деталях, которые будут четко определять соответствующие временные изменения и затраты.</w:t>
            </w:r>
          </w:p>
          <w:p w14:paraId="4ECE1158" w14:textId="77777777" w:rsidR="00D10A1C" w:rsidRPr="0089298E" w:rsidRDefault="00D10A1C" w:rsidP="0067772D">
            <w:pPr>
              <w:suppressAutoHyphens/>
              <w:outlineLvl w:val="2"/>
              <w:rPr>
                <w:rFonts w:ascii="Arial" w:hAnsi="Arial" w:cs="Arial"/>
                <w:szCs w:val="24"/>
                <w:lang w:val="ru-RU"/>
              </w:rPr>
            </w:pPr>
          </w:p>
          <w:p w14:paraId="527C3CBA" w14:textId="77777777" w:rsidR="00D10A1C" w:rsidRPr="0089298E" w:rsidRDefault="00D10A1C" w:rsidP="0067772D">
            <w:pPr>
              <w:suppressAutoHyphens/>
              <w:ind w:left="456" w:hanging="456"/>
              <w:outlineLvl w:val="2"/>
              <w:rPr>
                <w:rFonts w:ascii="Arial" w:hAnsi="Arial" w:cs="Arial"/>
                <w:bCs/>
                <w:szCs w:val="24"/>
                <w:lang w:val="ru-RU"/>
              </w:rPr>
            </w:pPr>
            <w:r w:rsidRPr="0089298E">
              <w:rPr>
                <w:rFonts w:ascii="Arial" w:hAnsi="Arial" w:cs="Arial"/>
                <w:bCs/>
                <w:szCs w:val="24"/>
                <w:lang w:val="ru-RU"/>
              </w:rPr>
              <w:t xml:space="preserve">11.2 В соответствии с пунктом 2.2 e. Приложения к Общим условиям Поставщик разрешает и заставляет своих субподрядчиков и субконсультантов разрешить ИПФО и/или лицам, назначенным ИПФО, проверять площадь и/или счета и записи, касающиеся процесса закупок, выбора и/или выполнение контракта, а также аудит таких счетов и записей аудиторами, назначенными ИПФО по запросу ИПФО. Внимание Поставщика и его субподрядчиков и субконсультантов обращается на подпункт 3.1, в котором, в частности, предусматривается, что действия, направленные на существенное воспрепятствование осуществлению прав ИПФО на проверку и аудит, представляют собой </w:t>
            </w:r>
            <w:r w:rsidRPr="0089298E">
              <w:rPr>
                <w:rFonts w:ascii="Arial" w:hAnsi="Arial" w:cs="Arial"/>
                <w:bCs/>
                <w:szCs w:val="24"/>
                <w:lang w:val="ru-RU"/>
              </w:rPr>
              <w:lastRenderedPageBreak/>
              <w:t>запрещенную практику, подлежащую расторжению Контракта (а также на определение неприемлемости в соответствии с действующими в ИПФО процедурами санкций).</w:t>
            </w:r>
          </w:p>
          <w:p w14:paraId="03328AA9" w14:textId="77777777" w:rsidR="00D10A1C" w:rsidRPr="0089298E" w:rsidRDefault="00D10A1C" w:rsidP="0067772D">
            <w:pPr>
              <w:suppressAutoHyphens/>
              <w:ind w:left="456" w:hanging="456"/>
              <w:outlineLvl w:val="2"/>
              <w:rPr>
                <w:rFonts w:ascii="Arial" w:hAnsi="Arial" w:cs="Arial"/>
                <w:bCs/>
                <w:szCs w:val="24"/>
                <w:lang w:val="ru-RU"/>
              </w:rPr>
            </w:pPr>
          </w:p>
        </w:tc>
      </w:tr>
      <w:tr w:rsidR="00D10A1C" w:rsidRPr="0089298E" w14:paraId="4DDFDB18" w14:textId="77777777" w:rsidTr="0067772D">
        <w:tc>
          <w:tcPr>
            <w:tcW w:w="3479" w:type="dxa"/>
          </w:tcPr>
          <w:p w14:paraId="6295C5AA"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lastRenderedPageBreak/>
              <w:t>12</w:t>
            </w:r>
            <w:r w:rsidRPr="0089298E">
              <w:rPr>
                <w:rFonts w:ascii="Arial" w:hAnsi="Arial" w:cs="Arial"/>
                <w:b/>
              </w:rPr>
              <w:tab/>
            </w:r>
            <w:r w:rsidRPr="0089298E">
              <w:rPr>
                <w:rFonts w:ascii="Arial" w:hAnsi="Arial" w:cs="Arial"/>
                <w:b/>
                <w:lang w:val="ru-RU"/>
              </w:rPr>
              <w:t>Объем поставки</w:t>
            </w:r>
          </w:p>
        </w:tc>
        <w:tc>
          <w:tcPr>
            <w:tcW w:w="6194" w:type="dxa"/>
            <w:gridSpan w:val="2"/>
          </w:tcPr>
          <w:p w14:paraId="26CCE3D9" w14:textId="77777777" w:rsidR="00D10A1C" w:rsidRPr="0089298E" w:rsidRDefault="00D10A1C" w:rsidP="0067772D">
            <w:pPr>
              <w:tabs>
                <w:tab w:val="left" w:pos="522"/>
              </w:tabs>
              <w:ind w:left="456" w:hanging="474"/>
              <w:rPr>
                <w:rFonts w:ascii="Arial" w:hAnsi="Arial" w:cs="Arial"/>
                <w:lang w:val="ru-RU"/>
              </w:rPr>
            </w:pPr>
            <w:r w:rsidRPr="0089298E">
              <w:rPr>
                <w:rFonts w:ascii="Arial" w:hAnsi="Arial" w:cs="Arial"/>
                <w:lang w:val="ru-RU"/>
              </w:rPr>
              <w:t>12.1 Поставляемые товары и сопутствующие услуги должны соответствовать указанным в Перечне требований.</w:t>
            </w:r>
          </w:p>
          <w:p w14:paraId="1D4DD48D" w14:textId="77777777" w:rsidR="00D10A1C" w:rsidRPr="0089298E" w:rsidRDefault="00D10A1C" w:rsidP="0067772D">
            <w:pPr>
              <w:tabs>
                <w:tab w:val="left" w:pos="522"/>
              </w:tabs>
              <w:ind w:left="456" w:hanging="474"/>
              <w:rPr>
                <w:rFonts w:ascii="Arial" w:hAnsi="Arial" w:cs="Arial"/>
                <w:lang w:val="ru-RU"/>
              </w:rPr>
            </w:pPr>
          </w:p>
        </w:tc>
      </w:tr>
      <w:tr w:rsidR="00D10A1C" w:rsidRPr="0089298E" w14:paraId="25EB5596" w14:textId="77777777" w:rsidTr="0067772D">
        <w:tc>
          <w:tcPr>
            <w:tcW w:w="3479" w:type="dxa"/>
          </w:tcPr>
          <w:p w14:paraId="1FE51890" w14:textId="77777777" w:rsidR="00D10A1C" w:rsidRPr="0089298E" w:rsidRDefault="00D10A1C" w:rsidP="0067772D">
            <w:pPr>
              <w:tabs>
                <w:tab w:val="left" w:pos="576"/>
              </w:tabs>
              <w:suppressAutoHyphens/>
              <w:ind w:left="576" w:hanging="576"/>
              <w:jc w:val="left"/>
              <w:outlineLvl w:val="2"/>
              <w:rPr>
                <w:rFonts w:ascii="Arial" w:hAnsi="Arial" w:cs="Arial"/>
                <w:b/>
                <w:lang w:val="ru-RU"/>
              </w:rPr>
            </w:pPr>
            <w:r w:rsidRPr="0089298E">
              <w:rPr>
                <w:rFonts w:ascii="Arial" w:hAnsi="Arial" w:cs="Arial"/>
                <w:b/>
                <w:lang w:val="ru-RU"/>
              </w:rPr>
              <w:t>13</w:t>
            </w:r>
            <w:r w:rsidRPr="0089298E">
              <w:rPr>
                <w:rFonts w:ascii="Arial" w:hAnsi="Arial" w:cs="Arial"/>
                <w:b/>
                <w:lang w:val="ru-RU"/>
              </w:rPr>
              <w:tab/>
              <w:t>Поставка и Документы</w:t>
            </w:r>
          </w:p>
        </w:tc>
        <w:tc>
          <w:tcPr>
            <w:tcW w:w="6194" w:type="dxa"/>
            <w:gridSpan w:val="2"/>
          </w:tcPr>
          <w:p w14:paraId="32EC14EB" w14:textId="77777777" w:rsidR="00D10A1C" w:rsidRPr="0089298E" w:rsidRDefault="00D10A1C" w:rsidP="0067772D">
            <w:pPr>
              <w:spacing w:after="240"/>
              <w:ind w:left="456" w:hanging="456"/>
              <w:rPr>
                <w:rFonts w:ascii="Arial" w:hAnsi="Arial" w:cs="Arial"/>
                <w:lang w:val="ru-RU"/>
              </w:rPr>
            </w:pPr>
            <w:r w:rsidRPr="0089298E">
              <w:rPr>
                <w:rFonts w:ascii="Arial" w:hAnsi="Arial" w:cs="Arial"/>
                <w:lang w:val="ru-RU"/>
              </w:rPr>
              <w:t>13.1 В соответствии с подпунктом 33.1 ОУК, Поставка товаров и завершение сопутствующих услуг должны осуществляться в соответствии с Графиком Поставки и завершения, указанным в Перечне требований. Детали поставки и другие документы, которые должны быть предоставлены Поставщиком, указаны в СУК.</w:t>
            </w:r>
          </w:p>
        </w:tc>
      </w:tr>
      <w:tr w:rsidR="00D10A1C" w:rsidRPr="0089298E" w14:paraId="4257A6AB" w14:textId="77777777" w:rsidTr="0067772D">
        <w:tc>
          <w:tcPr>
            <w:tcW w:w="3479" w:type="dxa"/>
          </w:tcPr>
          <w:p w14:paraId="503F29A4" w14:textId="77777777" w:rsidR="00D10A1C" w:rsidRPr="0089298E" w:rsidRDefault="00D10A1C" w:rsidP="0067772D">
            <w:pPr>
              <w:tabs>
                <w:tab w:val="left" w:pos="576"/>
              </w:tabs>
              <w:suppressAutoHyphens/>
              <w:ind w:left="576" w:hanging="576"/>
              <w:jc w:val="left"/>
              <w:outlineLvl w:val="2"/>
              <w:rPr>
                <w:rFonts w:ascii="Arial" w:hAnsi="Arial" w:cs="Arial"/>
                <w:b/>
              </w:rPr>
            </w:pPr>
            <w:r w:rsidRPr="0089298E">
              <w:rPr>
                <w:rFonts w:ascii="Arial" w:hAnsi="Arial" w:cs="Arial"/>
                <w:b/>
              </w:rPr>
              <w:t>14</w:t>
            </w:r>
            <w:r w:rsidRPr="0089298E">
              <w:rPr>
                <w:rFonts w:ascii="Arial" w:hAnsi="Arial" w:cs="Arial"/>
                <w:b/>
              </w:rPr>
              <w:tab/>
            </w:r>
            <w:r w:rsidRPr="0089298E">
              <w:rPr>
                <w:rFonts w:ascii="Arial" w:hAnsi="Arial" w:cs="Arial"/>
                <w:b/>
                <w:lang w:val="ru-RU"/>
              </w:rPr>
              <w:t>Ответственность Поставщика</w:t>
            </w:r>
            <w:r w:rsidRPr="0089298E">
              <w:rPr>
                <w:rFonts w:ascii="Arial" w:hAnsi="Arial" w:cs="Arial"/>
                <w:b/>
              </w:rPr>
              <w:t xml:space="preserve"> </w:t>
            </w:r>
          </w:p>
        </w:tc>
        <w:tc>
          <w:tcPr>
            <w:tcW w:w="6194" w:type="dxa"/>
            <w:gridSpan w:val="2"/>
          </w:tcPr>
          <w:p w14:paraId="222D63BA" w14:textId="77777777" w:rsidR="00D10A1C" w:rsidRPr="0089298E" w:rsidRDefault="00D10A1C" w:rsidP="0067772D">
            <w:pPr>
              <w:spacing w:after="260"/>
              <w:ind w:left="456" w:hanging="456"/>
              <w:rPr>
                <w:rFonts w:ascii="Arial" w:hAnsi="Arial" w:cs="Arial"/>
                <w:lang w:val="ru-RU"/>
              </w:rPr>
            </w:pPr>
            <w:r w:rsidRPr="0089298E">
              <w:rPr>
                <w:rFonts w:ascii="Arial" w:hAnsi="Arial" w:cs="Arial"/>
                <w:lang w:val="ru-RU"/>
              </w:rPr>
              <w:t>14.1 Поставщик должен предоставить все Товары и сопутствующие услуги, включенные в Объем поставки, в соответствии с пунктом 12 ОУК и Графиком поставки и завершения, согласно пункту 13 ОУК.</w:t>
            </w:r>
          </w:p>
        </w:tc>
      </w:tr>
      <w:tr w:rsidR="00D10A1C" w:rsidRPr="0089298E" w14:paraId="497FFB4B" w14:textId="77777777" w:rsidTr="0067772D">
        <w:tc>
          <w:tcPr>
            <w:tcW w:w="3479" w:type="dxa"/>
          </w:tcPr>
          <w:p w14:paraId="37A1CEA1"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t>15</w:t>
            </w:r>
            <w:r w:rsidRPr="0089298E">
              <w:rPr>
                <w:rFonts w:ascii="Arial" w:hAnsi="Arial" w:cs="Arial"/>
                <w:b/>
              </w:rPr>
              <w:tab/>
            </w:r>
            <w:r w:rsidRPr="0089298E">
              <w:rPr>
                <w:rFonts w:ascii="Arial" w:hAnsi="Arial" w:cs="Arial"/>
                <w:b/>
                <w:lang w:val="ru-RU"/>
              </w:rPr>
              <w:t>Сумма Контракта</w:t>
            </w:r>
            <w:r w:rsidRPr="0089298E">
              <w:rPr>
                <w:rFonts w:ascii="Arial" w:hAnsi="Arial" w:cs="Arial"/>
                <w:b/>
              </w:rPr>
              <w:t xml:space="preserve"> </w:t>
            </w:r>
          </w:p>
        </w:tc>
        <w:tc>
          <w:tcPr>
            <w:tcW w:w="6194" w:type="dxa"/>
            <w:gridSpan w:val="2"/>
          </w:tcPr>
          <w:p w14:paraId="5580CE87" w14:textId="77777777" w:rsidR="00D10A1C" w:rsidRPr="0089298E" w:rsidRDefault="00D10A1C" w:rsidP="0067772D">
            <w:pPr>
              <w:spacing w:after="180"/>
              <w:ind w:left="456" w:hanging="470"/>
              <w:rPr>
                <w:rFonts w:ascii="Arial" w:hAnsi="Arial" w:cs="Arial"/>
                <w:szCs w:val="24"/>
                <w:lang w:val="ru-RU"/>
              </w:rPr>
            </w:pPr>
            <w:r w:rsidRPr="0089298E">
              <w:rPr>
                <w:rFonts w:ascii="Arial" w:hAnsi="Arial" w:cs="Arial"/>
                <w:szCs w:val="24"/>
                <w:lang w:val="ru-RU"/>
              </w:rPr>
              <w:t xml:space="preserve">15.1 Цены, взимаемые Поставщиком за поставляемые Товары и сопутствующие услуги, выполняемые по Контракту, не должны отличаться от цен, указанных Поставщиком в его Конкурсном предложении, за исключением любых корректировок цены, </w:t>
            </w:r>
            <w:r w:rsidRPr="0089298E">
              <w:rPr>
                <w:rFonts w:ascii="Arial" w:hAnsi="Arial" w:cs="Arial"/>
                <w:b/>
                <w:szCs w:val="24"/>
                <w:lang w:val="ru-RU"/>
              </w:rPr>
              <w:t>разрешенных в СУК.</w:t>
            </w:r>
          </w:p>
        </w:tc>
      </w:tr>
      <w:tr w:rsidR="00D10A1C" w:rsidRPr="0089298E" w14:paraId="379F6E4F" w14:textId="77777777" w:rsidTr="0067772D">
        <w:tc>
          <w:tcPr>
            <w:tcW w:w="3479" w:type="dxa"/>
          </w:tcPr>
          <w:p w14:paraId="4DD83573"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t>16</w:t>
            </w:r>
            <w:r w:rsidRPr="0089298E">
              <w:rPr>
                <w:rFonts w:ascii="Arial" w:hAnsi="Arial" w:cs="Arial"/>
                <w:b/>
              </w:rPr>
              <w:tab/>
            </w:r>
            <w:r w:rsidRPr="0089298E">
              <w:rPr>
                <w:rFonts w:ascii="Arial" w:hAnsi="Arial" w:cs="Arial"/>
                <w:b/>
                <w:lang w:val="ru-RU"/>
              </w:rPr>
              <w:t>Условия оплаты</w:t>
            </w:r>
            <w:r w:rsidRPr="0089298E">
              <w:rPr>
                <w:rFonts w:ascii="Arial" w:hAnsi="Arial" w:cs="Arial"/>
                <w:b/>
              </w:rPr>
              <w:t xml:space="preserve"> </w:t>
            </w:r>
          </w:p>
        </w:tc>
        <w:tc>
          <w:tcPr>
            <w:tcW w:w="6194" w:type="dxa"/>
            <w:gridSpan w:val="2"/>
          </w:tcPr>
          <w:p w14:paraId="7A87685F" w14:textId="77777777" w:rsidR="00D10A1C" w:rsidRPr="0089298E" w:rsidRDefault="00D10A1C" w:rsidP="0067772D">
            <w:pPr>
              <w:suppressAutoHyphens/>
              <w:spacing w:after="240"/>
              <w:ind w:left="456" w:hanging="456"/>
              <w:outlineLvl w:val="2"/>
              <w:rPr>
                <w:rFonts w:ascii="Arial" w:hAnsi="Arial" w:cs="Arial"/>
                <w:b/>
                <w:szCs w:val="24"/>
                <w:lang w:val="ru-RU"/>
              </w:rPr>
            </w:pPr>
            <w:r w:rsidRPr="0089298E">
              <w:rPr>
                <w:rFonts w:ascii="Arial" w:hAnsi="Arial" w:cs="Arial"/>
                <w:szCs w:val="24"/>
                <w:lang w:val="ru-RU"/>
              </w:rPr>
              <w:t xml:space="preserve">16.1 Цена Контракта, включая любые Авансовые платежи, если применимо, должна быть оплачена, </w:t>
            </w:r>
            <w:r w:rsidRPr="0089298E">
              <w:rPr>
                <w:rFonts w:ascii="Arial" w:hAnsi="Arial" w:cs="Arial"/>
                <w:b/>
                <w:szCs w:val="24"/>
                <w:lang w:val="ru-RU"/>
              </w:rPr>
              <w:t>как указано в СУК.</w:t>
            </w:r>
          </w:p>
          <w:p w14:paraId="37BBFE6C" w14:textId="77777777" w:rsidR="00D10A1C" w:rsidRPr="0089298E" w:rsidRDefault="00D10A1C" w:rsidP="0067772D">
            <w:pPr>
              <w:suppressAutoHyphens/>
              <w:spacing w:after="240"/>
              <w:ind w:left="456" w:hanging="456"/>
              <w:outlineLvl w:val="2"/>
              <w:rPr>
                <w:rFonts w:ascii="Arial" w:hAnsi="Arial" w:cs="Arial"/>
                <w:szCs w:val="24"/>
                <w:lang w:val="ru-RU"/>
              </w:rPr>
            </w:pPr>
            <w:r w:rsidRPr="0089298E">
              <w:rPr>
                <w:rFonts w:ascii="Arial" w:hAnsi="Arial" w:cs="Arial"/>
                <w:szCs w:val="24"/>
                <w:lang w:val="ru-RU"/>
              </w:rPr>
              <w:t xml:space="preserve">16.2 Запрос Поставщика на оплату должен быть сделан </w:t>
            </w:r>
            <w:proofErr w:type="spellStart"/>
            <w:r w:rsidRPr="0089298E">
              <w:rPr>
                <w:rFonts w:ascii="Arial" w:hAnsi="Arial" w:cs="Arial"/>
                <w:szCs w:val="24"/>
                <w:lang w:val="ru-RU"/>
              </w:rPr>
              <w:t>Покупательу</w:t>
            </w:r>
            <w:proofErr w:type="spellEnd"/>
            <w:r w:rsidRPr="0089298E">
              <w:rPr>
                <w:rFonts w:ascii="Arial" w:hAnsi="Arial" w:cs="Arial"/>
                <w:szCs w:val="24"/>
                <w:lang w:val="ru-RU"/>
              </w:rPr>
              <w:t xml:space="preserve"> в письменной форме, сопровождаемым счетами, описывающими, при необходимости, поставленные Товары и сопутствующие услуги, а также документами, представленными в соответствии с пунктом 13 ОУК, и после выполнения всех других обязательств, предусмотренных в Контракте.</w:t>
            </w:r>
          </w:p>
          <w:p w14:paraId="421C3D17" w14:textId="77777777" w:rsidR="00D10A1C" w:rsidRPr="0089298E" w:rsidRDefault="00D10A1C" w:rsidP="0067772D">
            <w:pPr>
              <w:suppressAutoHyphens/>
              <w:spacing w:after="240"/>
              <w:ind w:left="456" w:hanging="456"/>
              <w:outlineLvl w:val="2"/>
              <w:rPr>
                <w:rFonts w:ascii="Arial" w:hAnsi="Arial" w:cs="Arial"/>
                <w:szCs w:val="24"/>
                <w:lang w:val="ru-RU"/>
              </w:rPr>
            </w:pPr>
            <w:r w:rsidRPr="0089298E">
              <w:rPr>
                <w:rFonts w:ascii="Arial" w:hAnsi="Arial" w:cs="Arial"/>
                <w:szCs w:val="24"/>
                <w:lang w:val="ru-RU"/>
              </w:rPr>
              <w:t xml:space="preserve">16.3 Платежи должны быть произведены Покупателем незамедлительно, но ни в коем случае не позднее, чем через шестьдесят (60) дней после предоставления счета-фактуры или </w:t>
            </w:r>
            <w:r w:rsidRPr="0089298E">
              <w:rPr>
                <w:rFonts w:ascii="Arial" w:hAnsi="Arial" w:cs="Arial"/>
                <w:szCs w:val="24"/>
                <w:lang w:val="ru-RU"/>
              </w:rPr>
              <w:lastRenderedPageBreak/>
              <w:t>запроса на оплату Поставщиком и после того, как Покупатель его принял.</w:t>
            </w:r>
          </w:p>
          <w:p w14:paraId="50607C9D" w14:textId="77777777" w:rsidR="00D10A1C" w:rsidRPr="0089298E" w:rsidRDefault="00D10A1C" w:rsidP="0067772D">
            <w:pPr>
              <w:suppressAutoHyphens/>
              <w:spacing w:after="240"/>
              <w:ind w:left="456" w:hanging="456"/>
              <w:outlineLvl w:val="2"/>
              <w:rPr>
                <w:rFonts w:ascii="Arial" w:hAnsi="Arial" w:cs="Arial"/>
                <w:szCs w:val="24"/>
                <w:lang w:val="ru-RU"/>
              </w:rPr>
            </w:pPr>
            <w:r w:rsidRPr="0089298E">
              <w:rPr>
                <w:rFonts w:ascii="Arial" w:hAnsi="Arial" w:cs="Arial"/>
                <w:szCs w:val="24"/>
                <w:lang w:val="ru-RU"/>
              </w:rPr>
              <w:t>16.4 Валюты, в которых должны быть произведены платежи Поставщику по настоящему Контракту, должны быть теми, в которых выражена цена Конкурсного предложения.</w:t>
            </w:r>
          </w:p>
          <w:p w14:paraId="20996409" w14:textId="77777777" w:rsidR="00D10A1C" w:rsidRPr="0089298E" w:rsidRDefault="00D10A1C" w:rsidP="0067772D">
            <w:pPr>
              <w:suppressAutoHyphens/>
              <w:spacing w:after="240"/>
              <w:ind w:left="456" w:hanging="456"/>
              <w:outlineLvl w:val="2"/>
              <w:rPr>
                <w:rFonts w:ascii="Arial" w:hAnsi="Arial" w:cs="Arial"/>
                <w:bCs/>
                <w:szCs w:val="24"/>
                <w:lang w:val="ru-RU"/>
              </w:rPr>
            </w:pPr>
            <w:r w:rsidRPr="0089298E">
              <w:rPr>
                <w:rFonts w:ascii="Arial" w:hAnsi="Arial" w:cs="Arial"/>
                <w:szCs w:val="24"/>
                <w:lang w:val="ru-RU"/>
              </w:rPr>
              <w:t xml:space="preserve">16.5 В случае, если Покупатель не выплачивает Поставщику какой-либо платеж в установленный срок или в течение срока, </w:t>
            </w:r>
            <w:r w:rsidRPr="0089298E">
              <w:rPr>
                <w:rFonts w:ascii="Arial" w:hAnsi="Arial" w:cs="Arial"/>
                <w:b/>
                <w:szCs w:val="24"/>
                <w:lang w:val="ru-RU"/>
              </w:rPr>
              <w:t>указанного в СУК</w:t>
            </w:r>
            <w:r w:rsidRPr="0089298E">
              <w:rPr>
                <w:rFonts w:ascii="Arial" w:hAnsi="Arial" w:cs="Arial"/>
                <w:szCs w:val="24"/>
                <w:lang w:val="ru-RU"/>
              </w:rPr>
              <w:t xml:space="preserve">, Покупатель уплачивает Поставщику проценты на сумму такого просроченного платежа по ставке, </w:t>
            </w:r>
            <w:r w:rsidRPr="0089298E">
              <w:rPr>
                <w:rFonts w:ascii="Arial" w:hAnsi="Arial" w:cs="Arial"/>
                <w:b/>
                <w:szCs w:val="24"/>
                <w:lang w:val="ru-RU"/>
              </w:rPr>
              <w:t>указанной в СУК</w:t>
            </w:r>
            <w:r w:rsidRPr="0089298E">
              <w:rPr>
                <w:rFonts w:ascii="Arial" w:hAnsi="Arial" w:cs="Arial"/>
                <w:szCs w:val="24"/>
                <w:lang w:val="ru-RU"/>
              </w:rPr>
              <w:t>, на период задержки до полной оплаты, будь то до или после судебного или арбитражного решения.</w:t>
            </w:r>
          </w:p>
        </w:tc>
      </w:tr>
      <w:tr w:rsidR="00D10A1C" w:rsidRPr="0089298E" w14:paraId="34A0EBD4" w14:textId="77777777" w:rsidTr="0067772D">
        <w:tc>
          <w:tcPr>
            <w:tcW w:w="3479" w:type="dxa"/>
          </w:tcPr>
          <w:p w14:paraId="7A5799A6" w14:textId="77777777" w:rsidR="00D10A1C" w:rsidRPr="0089298E" w:rsidRDefault="00D10A1C" w:rsidP="0067772D">
            <w:pPr>
              <w:tabs>
                <w:tab w:val="left" w:pos="318"/>
              </w:tabs>
              <w:suppressAutoHyphens/>
              <w:ind w:left="576" w:right="-67" w:hanging="576"/>
              <w:outlineLvl w:val="2"/>
              <w:rPr>
                <w:rFonts w:ascii="Arial" w:hAnsi="Arial" w:cs="Arial"/>
                <w:b/>
              </w:rPr>
            </w:pPr>
            <w:r w:rsidRPr="0089298E">
              <w:rPr>
                <w:rFonts w:ascii="Arial" w:hAnsi="Arial" w:cs="Arial"/>
                <w:b/>
              </w:rPr>
              <w:lastRenderedPageBreak/>
              <w:t xml:space="preserve">17 </w:t>
            </w:r>
            <w:r w:rsidRPr="0089298E">
              <w:rPr>
                <w:rFonts w:ascii="Arial" w:hAnsi="Arial" w:cs="Arial"/>
                <w:b/>
                <w:lang w:val="ru-RU"/>
              </w:rPr>
              <w:t>Налоги и пошлины</w:t>
            </w:r>
            <w:r w:rsidRPr="0089298E">
              <w:rPr>
                <w:rFonts w:ascii="Arial" w:hAnsi="Arial" w:cs="Arial"/>
                <w:b/>
              </w:rPr>
              <w:t xml:space="preserve"> </w:t>
            </w:r>
          </w:p>
        </w:tc>
        <w:tc>
          <w:tcPr>
            <w:tcW w:w="6194" w:type="dxa"/>
            <w:gridSpan w:val="2"/>
          </w:tcPr>
          <w:p w14:paraId="0DAE640D" w14:textId="77777777" w:rsidR="00D10A1C" w:rsidRPr="0089298E" w:rsidRDefault="00D10A1C" w:rsidP="0067772D">
            <w:pPr>
              <w:suppressAutoHyphens/>
              <w:spacing w:after="240"/>
              <w:ind w:left="456" w:hanging="456"/>
              <w:outlineLvl w:val="2"/>
              <w:rPr>
                <w:rFonts w:ascii="Arial" w:hAnsi="Arial" w:cs="Arial"/>
                <w:bCs/>
                <w:szCs w:val="24"/>
                <w:lang w:val="ru-RU"/>
              </w:rPr>
            </w:pPr>
            <w:r w:rsidRPr="0089298E">
              <w:rPr>
                <w:rFonts w:ascii="Arial" w:hAnsi="Arial" w:cs="Arial"/>
                <w:bCs/>
                <w:szCs w:val="24"/>
                <w:lang w:val="ru-RU"/>
              </w:rPr>
              <w:t>17.1 За товары, произведенные за пределами Страны Покупателя, Поставщик несет полную ответственность за все налоги, гербовые сборы, лицензионные сборы и другие подобные сборы, взимаемые за пределами Страны Покупателя.</w:t>
            </w:r>
          </w:p>
          <w:p w14:paraId="76410C2E" w14:textId="77777777" w:rsidR="00D10A1C" w:rsidRPr="0089298E" w:rsidRDefault="00D10A1C" w:rsidP="0067772D">
            <w:pPr>
              <w:suppressAutoHyphens/>
              <w:spacing w:after="240"/>
              <w:ind w:left="456" w:hanging="456"/>
              <w:outlineLvl w:val="2"/>
              <w:rPr>
                <w:rFonts w:ascii="Arial" w:hAnsi="Arial" w:cs="Arial"/>
                <w:bCs/>
                <w:szCs w:val="24"/>
                <w:lang w:val="ru-RU"/>
              </w:rPr>
            </w:pPr>
            <w:r w:rsidRPr="0089298E">
              <w:rPr>
                <w:rFonts w:ascii="Arial" w:hAnsi="Arial" w:cs="Arial"/>
                <w:bCs/>
                <w:szCs w:val="24"/>
                <w:lang w:val="ru-RU"/>
              </w:rPr>
              <w:t xml:space="preserve">17.2. За товары, изготовленные в стране Покупателя, поставщик несет полную ответственность за все налоги, пошлины, лицензионные сборы и т. д., понесенные до поставки товаров, приобретенных по контракту, </w:t>
            </w:r>
            <w:proofErr w:type="spellStart"/>
            <w:r w:rsidRPr="0089298E">
              <w:rPr>
                <w:rFonts w:ascii="Arial" w:hAnsi="Arial" w:cs="Arial"/>
                <w:bCs/>
                <w:szCs w:val="24"/>
                <w:lang w:val="ru-RU"/>
              </w:rPr>
              <w:t>Покупательу</w:t>
            </w:r>
            <w:proofErr w:type="spellEnd"/>
            <w:r w:rsidRPr="0089298E">
              <w:rPr>
                <w:rFonts w:ascii="Arial" w:hAnsi="Arial" w:cs="Arial"/>
                <w:bCs/>
                <w:szCs w:val="24"/>
                <w:lang w:val="ru-RU"/>
              </w:rPr>
              <w:t>.</w:t>
            </w:r>
          </w:p>
          <w:p w14:paraId="387D2929" w14:textId="77777777" w:rsidR="00D10A1C" w:rsidRPr="0089298E" w:rsidRDefault="00D10A1C" w:rsidP="0067772D">
            <w:pPr>
              <w:suppressAutoHyphens/>
              <w:spacing w:after="240"/>
              <w:ind w:left="456" w:hanging="456"/>
              <w:outlineLvl w:val="2"/>
              <w:rPr>
                <w:rFonts w:ascii="Arial" w:hAnsi="Arial" w:cs="Arial"/>
                <w:bCs/>
                <w:szCs w:val="24"/>
                <w:lang w:val="ru-RU"/>
              </w:rPr>
            </w:pPr>
            <w:r w:rsidRPr="0089298E">
              <w:rPr>
                <w:rFonts w:ascii="Arial" w:hAnsi="Arial" w:cs="Arial"/>
                <w:bCs/>
                <w:szCs w:val="24"/>
                <w:lang w:val="ru-RU"/>
              </w:rPr>
              <w:t>17.3. Если какие-либо налоговые льготы, скидки, надбавки или привилегии могут быть доступны Поставщику в стране Покупателя, Покупатель должен приложить все усилия, чтобы Поставщик мог извлечь выгоду из любой такой экономии налога в максимально допустимой степени.</w:t>
            </w:r>
          </w:p>
        </w:tc>
      </w:tr>
      <w:tr w:rsidR="00D10A1C" w:rsidRPr="0089298E" w14:paraId="1601F629" w14:textId="77777777" w:rsidTr="0067772D">
        <w:trPr>
          <w:cantSplit/>
        </w:trPr>
        <w:tc>
          <w:tcPr>
            <w:tcW w:w="3479" w:type="dxa"/>
          </w:tcPr>
          <w:p w14:paraId="1C83E701"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lastRenderedPageBreak/>
              <w:t>18</w:t>
            </w:r>
            <w:r w:rsidRPr="0089298E">
              <w:rPr>
                <w:rFonts w:ascii="Arial" w:hAnsi="Arial" w:cs="Arial"/>
                <w:b/>
              </w:rPr>
              <w:tab/>
            </w:r>
            <w:r w:rsidRPr="0089298E">
              <w:rPr>
                <w:rFonts w:ascii="Arial" w:hAnsi="Arial" w:cs="Arial"/>
                <w:b/>
                <w:lang w:val="ru-RU"/>
              </w:rPr>
              <w:t>Гарантия исполнения</w:t>
            </w:r>
            <w:r w:rsidRPr="0089298E">
              <w:rPr>
                <w:rFonts w:ascii="Arial" w:hAnsi="Arial" w:cs="Arial"/>
                <w:b/>
              </w:rPr>
              <w:t xml:space="preserve"> </w:t>
            </w:r>
          </w:p>
        </w:tc>
        <w:tc>
          <w:tcPr>
            <w:tcW w:w="6194" w:type="dxa"/>
            <w:gridSpan w:val="2"/>
          </w:tcPr>
          <w:p w14:paraId="0B41D3AE" w14:textId="77777777" w:rsidR="00D10A1C" w:rsidRPr="0089298E" w:rsidRDefault="00D10A1C" w:rsidP="0067772D">
            <w:pPr>
              <w:tabs>
                <w:tab w:val="left" w:pos="522"/>
              </w:tabs>
              <w:spacing w:after="240"/>
              <w:ind w:left="456" w:hanging="474"/>
              <w:rPr>
                <w:rFonts w:ascii="Arial" w:hAnsi="Arial" w:cs="Arial"/>
                <w:lang w:val="ru-RU"/>
              </w:rPr>
            </w:pPr>
            <w:r w:rsidRPr="0089298E">
              <w:rPr>
                <w:rFonts w:ascii="Arial" w:hAnsi="Arial" w:cs="Arial"/>
                <w:lang w:val="ru-RU"/>
              </w:rPr>
              <w:t xml:space="preserve">18.1 Если требуется, как указано в СУК, Поставщик должен в течение двадцати восьми (28) дней с момента уведомления о присуждении контракта предоставить Гарантию исполнения для исполнения Контракта в размере, </w:t>
            </w:r>
            <w:r w:rsidRPr="0089298E">
              <w:rPr>
                <w:rFonts w:ascii="Arial" w:hAnsi="Arial" w:cs="Arial"/>
                <w:b/>
                <w:lang w:val="ru-RU"/>
              </w:rPr>
              <w:t>указанном в СУК.</w:t>
            </w:r>
          </w:p>
          <w:p w14:paraId="7762642B" w14:textId="77777777" w:rsidR="00D10A1C" w:rsidRPr="0089298E" w:rsidRDefault="00D10A1C" w:rsidP="0067772D">
            <w:pPr>
              <w:tabs>
                <w:tab w:val="left" w:pos="522"/>
              </w:tabs>
              <w:spacing w:after="240"/>
              <w:ind w:left="456" w:hanging="474"/>
              <w:rPr>
                <w:rFonts w:ascii="Arial" w:hAnsi="Arial" w:cs="Arial"/>
                <w:lang w:val="ru-RU"/>
              </w:rPr>
            </w:pPr>
            <w:r w:rsidRPr="0089298E">
              <w:rPr>
                <w:rFonts w:ascii="Arial" w:hAnsi="Arial" w:cs="Arial"/>
                <w:lang w:val="ru-RU"/>
              </w:rPr>
              <w:t xml:space="preserve">18.2 Поступления от Гарантии исполнения должны быть выплачены </w:t>
            </w:r>
            <w:proofErr w:type="spellStart"/>
            <w:r w:rsidRPr="0089298E">
              <w:rPr>
                <w:rFonts w:ascii="Arial" w:hAnsi="Arial" w:cs="Arial"/>
                <w:lang w:val="ru-RU"/>
              </w:rPr>
              <w:t>Покупательу</w:t>
            </w:r>
            <w:proofErr w:type="spellEnd"/>
            <w:r w:rsidRPr="0089298E">
              <w:rPr>
                <w:rFonts w:ascii="Arial" w:hAnsi="Arial" w:cs="Arial"/>
                <w:lang w:val="ru-RU"/>
              </w:rPr>
              <w:t xml:space="preserve"> в качестве компенсации за любые убытки, возникшие в результате невыполнения Поставщиком своих обязательств по Контракту.</w:t>
            </w:r>
          </w:p>
          <w:p w14:paraId="14A9BB09" w14:textId="77777777" w:rsidR="00D10A1C" w:rsidRPr="0089298E" w:rsidRDefault="00D10A1C" w:rsidP="0067772D">
            <w:pPr>
              <w:tabs>
                <w:tab w:val="left" w:pos="522"/>
              </w:tabs>
              <w:spacing w:after="240"/>
              <w:ind w:left="456" w:hanging="474"/>
              <w:rPr>
                <w:rFonts w:ascii="Arial" w:hAnsi="Arial" w:cs="Arial"/>
                <w:lang w:val="ru-RU"/>
              </w:rPr>
            </w:pPr>
            <w:r w:rsidRPr="0089298E">
              <w:rPr>
                <w:rFonts w:ascii="Arial" w:hAnsi="Arial" w:cs="Arial"/>
                <w:lang w:val="ru-RU"/>
              </w:rPr>
              <w:t xml:space="preserve">18.3 Как указано в СУК, Гарантия исполнения, если требуется, должна быть выражена в валюте (ах) Контракта или в свободно конвертируемой валюте, приемлемой для Покупателя; и должна быть в одном из форматов, оговоренных </w:t>
            </w:r>
            <w:r w:rsidRPr="0089298E">
              <w:rPr>
                <w:rFonts w:ascii="Arial" w:hAnsi="Arial" w:cs="Arial"/>
                <w:b/>
                <w:lang w:val="ru-RU"/>
              </w:rPr>
              <w:t>Покупателем в СУК</w:t>
            </w:r>
            <w:r w:rsidRPr="0089298E">
              <w:rPr>
                <w:rFonts w:ascii="Arial" w:hAnsi="Arial" w:cs="Arial"/>
                <w:lang w:val="ru-RU"/>
              </w:rPr>
              <w:t>, или в другом формате, приемлемом для Покупателя.</w:t>
            </w:r>
          </w:p>
          <w:p w14:paraId="4E791405" w14:textId="77777777" w:rsidR="00D10A1C" w:rsidRPr="0089298E" w:rsidRDefault="00D10A1C" w:rsidP="0067772D">
            <w:pPr>
              <w:tabs>
                <w:tab w:val="left" w:pos="522"/>
              </w:tabs>
              <w:spacing w:after="240"/>
              <w:ind w:left="456" w:hanging="474"/>
              <w:rPr>
                <w:rFonts w:ascii="Arial" w:hAnsi="Arial" w:cs="Arial"/>
                <w:b/>
                <w:lang w:val="ru-RU"/>
              </w:rPr>
            </w:pPr>
            <w:r w:rsidRPr="0089298E">
              <w:rPr>
                <w:rFonts w:ascii="Arial" w:hAnsi="Arial" w:cs="Arial"/>
                <w:lang w:val="ru-RU"/>
              </w:rPr>
              <w:t xml:space="preserve">18.4 Гарантия исполнения должна быть выполнена Покупателем и возвращено Поставщику не позднее чем через двадцать восемь (28) дней после даты исполнения обязательств Поставщика по исполнению в соответствии с Контрактом, включая любые гарантийные обязательства, </w:t>
            </w:r>
            <w:r w:rsidRPr="0089298E">
              <w:rPr>
                <w:rFonts w:ascii="Arial" w:hAnsi="Arial" w:cs="Arial"/>
                <w:b/>
                <w:lang w:val="ru-RU"/>
              </w:rPr>
              <w:t>если иное не указано в СУК.</w:t>
            </w:r>
          </w:p>
        </w:tc>
      </w:tr>
      <w:tr w:rsidR="00D10A1C" w:rsidRPr="0089298E" w14:paraId="187BF685" w14:textId="77777777" w:rsidTr="0067772D">
        <w:tc>
          <w:tcPr>
            <w:tcW w:w="3479" w:type="dxa"/>
          </w:tcPr>
          <w:p w14:paraId="644D3D69" w14:textId="77777777" w:rsidR="00D10A1C" w:rsidRPr="0089298E" w:rsidRDefault="00D10A1C" w:rsidP="0067772D">
            <w:pPr>
              <w:tabs>
                <w:tab w:val="left" w:pos="576"/>
              </w:tabs>
              <w:suppressAutoHyphens/>
              <w:ind w:left="576" w:right="-208" w:hanging="576"/>
              <w:jc w:val="left"/>
              <w:outlineLvl w:val="2"/>
              <w:rPr>
                <w:rFonts w:ascii="Arial" w:hAnsi="Arial" w:cs="Arial"/>
                <w:b/>
                <w:lang w:val="ru-RU"/>
              </w:rPr>
            </w:pPr>
            <w:r w:rsidRPr="0089298E">
              <w:rPr>
                <w:rFonts w:ascii="Arial" w:hAnsi="Arial" w:cs="Arial"/>
                <w:b/>
              </w:rPr>
              <w:t>19</w:t>
            </w:r>
            <w:r w:rsidRPr="0089298E">
              <w:rPr>
                <w:rFonts w:ascii="Arial" w:hAnsi="Arial" w:cs="Arial"/>
                <w:b/>
              </w:rPr>
              <w:tab/>
            </w:r>
            <w:r w:rsidRPr="0089298E">
              <w:rPr>
                <w:rFonts w:ascii="Arial" w:hAnsi="Arial" w:cs="Arial"/>
                <w:b/>
                <w:lang w:val="ru-RU"/>
              </w:rPr>
              <w:t>Авторское право</w:t>
            </w:r>
          </w:p>
        </w:tc>
        <w:tc>
          <w:tcPr>
            <w:tcW w:w="6194" w:type="dxa"/>
            <w:gridSpan w:val="2"/>
          </w:tcPr>
          <w:p w14:paraId="0239E008"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 xml:space="preserve">19.1 Авторские права на все чертежи, документы и другие материалы, содержащие данные и информацию, предоставленные </w:t>
            </w:r>
            <w:proofErr w:type="spellStart"/>
            <w:r w:rsidRPr="0089298E">
              <w:rPr>
                <w:rFonts w:ascii="Arial" w:hAnsi="Arial" w:cs="Arial"/>
                <w:lang w:val="ru-RU"/>
              </w:rPr>
              <w:t>Покупательу</w:t>
            </w:r>
            <w:proofErr w:type="spellEnd"/>
            <w:r w:rsidRPr="0089298E">
              <w:rPr>
                <w:rFonts w:ascii="Arial" w:hAnsi="Arial" w:cs="Arial"/>
                <w:lang w:val="ru-RU"/>
              </w:rPr>
              <w:t xml:space="preserve"> Поставщиком, сохраняются за Поставщиком или, если они предоставлены </w:t>
            </w:r>
            <w:proofErr w:type="spellStart"/>
            <w:r w:rsidRPr="0089298E">
              <w:rPr>
                <w:rFonts w:ascii="Arial" w:hAnsi="Arial" w:cs="Arial"/>
                <w:lang w:val="ru-RU"/>
              </w:rPr>
              <w:t>Покупательу</w:t>
            </w:r>
            <w:proofErr w:type="spellEnd"/>
            <w:r w:rsidRPr="0089298E">
              <w:rPr>
                <w:rFonts w:ascii="Arial" w:hAnsi="Arial" w:cs="Arial"/>
                <w:lang w:val="ru-RU"/>
              </w:rPr>
              <w:t xml:space="preserve"> напрямую или через Поставщика какой-либо третьей стороной, включая поставщики материалов, авторские права на такие материалы принадлежат такой третьей стороне.</w:t>
            </w:r>
          </w:p>
          <w:p w14:paraId="01544231" w14:textId="77777777" w:rsidR="00D10A1C" w:rsidRPr="0089298E" w:rsidRDefault="00D10A1C" w:rsidP="0067772D">
            <w:pPr>
              <w:tabs>
                <w:tab w:val="left" w:pos="522"/>
              </w:tabs>
              <w:rPr>
                <w:rFonts w:ascii="Arial" w:hAnsi="Arial" w:cs="Arial"/>
                <w:szCs w:val="24"/>
                <w:lang w:val="ru-RU"/>
              </w:rPr>
            </w:pPr>
          </w:p>
        </w:tc>
      </w:tr>
      <w:tr w:rsidR="00D10A1C" w:rsidRPr="0089298E" w14:paraId="2093843D" w14:textId="77777777" w:rsidTr="0067772D">
        <w:tc>
          <w:tcPr>
            <w:tcW w:w="3479" w:type="dxa"/>
          </w:tcPr>
          <w:p w14:paraId="66AD16F0" w14:textId="77777777" w:rsidR="00D10A1C" w:rsidRPr="0089298E" w:rsidRDefault="00D10A1C" w:rsidP="0067772D">
            <w:pPr>
              <w:tabs>
                <w:tab w:val="left" w:pos="576"/>
              </w:tabs>
              <w:suppressAutoHyphens/>
              <w:ind w:left="576" w:hanging="576"/>
              <w:jc w:val="left"/>
              <w:outlineLvl w:val="2"/>
              <w:rPr>
                <w:rFonts w:ascii="Arial" w:hAnsi="Arial" w:cs="Arial"/>
                <w:b/>
              </w:rPr>
            </w:pPr>
            <w:r w:rsidRPr="0089298E">
              <w:rPr>
                <w:rFonts w:ascii="Arial" w:hAnsi="Arial" w:cs="Arial"/>
                <w:b/>
                <w:lang w:val="en-GB"/>
              </w:rPr>
              <w:t>20</w:t>
            </w:r>
            <w:r w:rsidRPr="0089298E">
              <w:rPr>
                <w:rFonts w:ascii="Arial" w:hAnsi="Arial" w:cs="Arial"/>
                <w:b/>
                <w:lang w:val="en-GB"/>
              </w:rPr>
              <w:tab/>
            </w:r>
            <w:r w:rsidRPr="0089298E">
              <w:rPr>
                <w:rFonts w:ascii="Arial" w:hAnsi="Arial" w:cs="Arial"/>
                <w:b/>
                <w:lang w:val="ru-RU"/>
              </w:rPr>
              <w:t>Конфиденциальная информация</w:t>
            </w:r>
            <w:r w:rsidRPr="0089298E">
              <w:rPr>
                <w:rFonts w:ascii="Arial" w:hAnsi="Arial" w:cs="Arial"/>
                <w:b/>
              </w:rPr>
              <w:t xml:space="preserve"> </w:t>
            </w:r>
          </w:p>
        </w:tc>
        <w:tc>
          <w:tcPr>
            <w:tcW w:w="6194" w:type="dxa"/>
            <w:gridSpan w:val="2"/>
          </w:tcPr>
          <w:p w14:paraId="1955DEF8"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 xml:space="preserve">20.1 Покупатель и Поставщик должны сохранять конфиденциальность и не должны, без письменного согласия другой стороны, разглашать какой-либо третьей стороне какие-либо документы, данные или другую информацию, предоставленную другой стороной прямо или косвенно в связи с Контрактом, была ли такая информация предоставлена ​​до, во время или после завершения или прекращения действия Контракта. Несмотря на вышесказанное, Поставщик может предоставить своему Субподрядчику такие документы, данные и другую информацию, которую он получает от </w:t>
            </w:r>
            <w:r w:rsidRPr="0089298E">
              <w:rPr>
                <w:rFonts w:ascii="Arial" w:hAnsi="Arial" w:cs="Arial"/>
                <w:lang w:val="ru-RU"/>
              </w:rPr>
              <w:lastRenderedPageBreak/>
              <w:t>Покупателя, в той мере, в которой Субподрядчик должен выполнять свою работу по Контракту, и в этом случае Поставщик должен получить от такого Субподрядчика соблюдение конфиденциальности, аналогичной той, которая была возложена на Поставщика в соответствии с пунктом 20 ОУК.</w:t>
            </w:r>
          </w:p>
          <w:p w14:paraId="0E579DB9" w14:textId="77777777" w:rsidR="00D10A1C" w:rsidRPr="0089298E" w:rsidRDefault="00D10A1C" w:rsidP="0067772D">
            <w:pPr>
              <w:tabs>
                <w:tab w:val="left" w:pos="522"/>
              </w:tabs>
              <w:ind w:left="456" w:hanging="456"/>
              <w:rPr>
                <w:rFonts w:ascii="Arial" w:hAnsi="Arial" w:cs="Arial"/>
                <w:lang w:val="ru-RU"/>
              </w:rPr>
            </w:pPr>
          </w:p>
          <w:p w14:paraId="524A7C93"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20.2 Покупатель не должен использовать такие документы, данные и другую информацию, полученную от Поставщика, в любых целях, не связанных с Контрактом. Аналогичным образом, Поставщик не должен использовать такие документы, данные и другую информацию, полученную от Покупателя, для каких-либо целей, кроме выполнения Контракта.</w:t>
            </w:r>
          </w:p>
          <w:p w14:paraId="0E9A005A" w14:textId="77777777" w:rsidR="00D10A1C" w:rsidRPr="0089298E" w:rsidRDefault="00D10A1C" w:rsidP="0067772D">
            <w:pPr>
              <w:tabs>
                <w:tab w:val="left" w:pos="522"/>
              </w:tabs>
              <w:ind w:left="456" w:hanging="456"/>
              <w:rPr>
                <w:rFonts w:ascii="Arial" w:hAnsi="Arial" w:cs="Arial"/>
                <w:lang w:val="ru-RU"/>
              </w:rPr>
            </w:pPr>
          </w:p>
          <w:p w14:paraId="450C3438"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20.3 Обязательство стороны согласно подпунктам 20.1 и 20.2 ОУК выше, однако, не распространяется на информацию, которая:</w:t>
            </w:r>
          </w:p>
          <w:p w14:paraId="003C12AD" w14:textId="77777777" w:rsidR="00D10A1C" w:rsidRPr="0089298E" w:rsidRDefault="00D10A1C" w:rsidP="0067772D">
            <w:pPr>
              <w:tabs>
                <w:tab w:val="left" w:pos="522"/>
              </w:tabs>
              <w:ind w:left="456" w:hanging="456"/>
              <w:rPr>
                <w:rFonts w:ascii="Arial" w:hAnsi="Arial" w:cs="Arial"/>
                <w:lang w:val="ru-RU"/>
              </w:rPr>
            </w:pPr>
          </w:p>
          <w:p w14:paraId="1BA53185"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(а) Покупатель или Поставщик должны поделиться с ИПФО или другими учреждениями, участвующими в финансировании Контракта;</w:t>
            </w:r>
          </w:p>
          <w:p w14:paraId="2B697769" w14:textId="77777777" w:rsidR="00D10A1C" w:rsidRPr="0089298E" w:rsidRDefault="00D10A1C" w:rsidP="0067772D">
            <w:pPr>
              <w:tabs>
                <w:tab w:val="left" w:pos="522"/>
              </w:tabs>
              <w:ind w:left="456" w:hanging="456"/>
              <w:rPr>
                <w:rFonts w:ascii="Arial" w:hAnsi="Arial" w:cs="Arial"/>
                <w:lang w:val="ru-RU"/>
              </w:rPr>
            </w:pPr>
          </w:p>
          <w:p w14:paraId="0816D2EF"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(б) сейчас или в будущем становится общественным достоянием не по вине этой стороны;</w:t>
            </w:r>
          </w:p>
          <w:p w14:paraId="6EA6E1DB" w14:textId="77777777" w:rsidR="00D10A1C" w:rsidRPr="0089298E" w:rsidRDefault="00D10A1C" w:rsidP="0067772D">
            <w:pPr>
              <w:tabs>
                <w:tab w:val="left" w:pos="522"/>
              </w:tabs>
              <w:ind w:left="456" w:hanging="456"/>
              <w:rPr>
                <w:rFonts w:ascii="Arial" w:hAnsi="Arial" w:cs="Arial"/>
                <w:lang w:val="ru-RU"/>
              </w:rPr>
            </w:pPr>
          </w:p>
          <w:p w14:paraId="13336FE5"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(в) может быть доказано, что она была во владении этой стороны на момент раскрытия и которая ранее не была получена, прямо или косвенно, от другой стороны; или же</w:t>
            </w:r>
          </w:p>
          <w:p w14:paraId="375855DF" w14:textId="77777777" w:rsidR="00D10A1C" w:rsidRPr="0089298E" w:rsidRDefault="00D10A1C" w:rsidP="0067772D">
            <w:pPr>
              <w:tabs>
                <w:tab w:val="left" w:pos="522"/>
              </w:tabs>
              <w:ind w:left="456" w:hanging="456"/>
              <w:rPr>
                <w:rFonts w:ascii="Arial" w:hAnsi="Arial" w:cs="Arial"/>
                <w:lang w:val="ru-RU"/>
              </w:rPr>
            </w:pPr>
          </w:p>
          <w:p w14:paraId="52E30FE5"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(г) в противном случае законно становится доступным для этой стороны от третьей стороны, которая не имеет обязательства конфиденциальности.</w:t>
            </w:r>
          </w:p>
          <w:p w14:paraId="6BE5B3C2" w14:textId="77777777" w:rsidR="00D10A1C" w:rsidRPr="0089298E" w:rsidRDefault="00D10A1C" w:rsidP="0067772D">
            <w:pPr>
              <w:tabs>
                <w:tab w:val="left" w:pos="522"/>
              </w:tabs>
              <w:ind w:left="456" w:hanging="456"/>
              <w:rPr>
                <w:rFonts w:ascii="Arial" w:hAnsi="Arial" w:cs="Arial"/>
                <w:lang w:val="ru-RU"/>
              </w:rPr>
            </w:pPr>
          </w:p>
          <w:p w14:paraId="662E0512"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20.4 Вышеуказанные положения пункта 20 ОУК никоим образом не изменяют никаких обязательств по обеспечению конфиденциальности, данных одной из сторон настоящего Соглашения до даты заключения Контракта в отношении Поставки или любой ее части.</w:t>
            </w:r>
          </w:p>
          <w:p w14:paraId="0E857D73" w14:textId="77777777" w:rsidR="00D10A1C" w:rsidRPr="0089298E" w:rsidRDefault="00D10A1C" w:rsidP="0067772D">
            <w:pPr>
              <w:tabs>
                <w:tab w:val="left" w:pos="522"/>
              </w:tabs>
              <w:ind w:left="456" w:hanging="456"/>
              <w:rPr>
                <w:rFonts w:ascii="Arial" w:hAnsi="Arial" w:cs="Arial"/>
                <w:lang w:val="ru-RU"/>
              </w:rPr>
            </w:pPr>
          </w:p>
          <w:p w14:paraId="322A6C8F" w14:textId="77777777" w:rsidR="00D10A1C" w:rsidRPr="0089298E" w:rsidRDefault="00D10A1C" w:rsidP="0067772D">
            <w:pPr>
              <w:tabs>
                <w:tab w:val="left" w:pos="522"/>
              </w:tabs>
              <w:ind w:left="456" w:hanging="456"/>
              <w:rPr>
                <w:rFonts w:ascii="Arial" w:hAnsi="Arial" w:cs="Arial"/>
                <w:lang w:val="ru-RU"/>
              </w:rPr>
            </w:pPr>
            <w:r w:rsidRPr="0089298E">
              <w:rPr>
                <w:rFonts w:ascii="Arial" w:hAnsi="Arial" w:cs="Arial"/>
                <w:lang w:val="ru-RU"/>
              </w:rPr>
              <w:t>20.5 Положения пункта 20 ОУК остаются в силе после завершения или прекращения, по любой причине, Контракта.</w:t>
            </w:r>
          </w:p>
        </w:tc>
      </w:tr>
      <w:tr w:rsidR="00D10A1C" w:rsidRPr="0089298E" w14:paraId="2D4FA3D2" w14:textId="77777777" w:rsidTr="0067772D">
        <w:trPr>
          <w:cantSplit/>
          <w:trHeight w:val="468"/>
        </w:trPr>
        <w:tc>
          <w:tcPr>
            <w:tcW w:w="9673" w:type="dxa"/>
            <w:gridSpan w:val="3"/>
            <w:vAlign w:val="center"/>
          </w:tcPr>
          <w:p w14:paraId="5644ED47" w14:textId="77777777" w:rsidR="00D10A1C" w:rsidRPr="0089298E" w:rsidRDefault="00D10A1C" w:rsidP="0067772D">
            <w:pPr>
              <w:suppressAutoHyphens/>
              <w:outlineLvl w:val="2"/>
              <w:rPr>
                <w:rFonts w:ascii="Arial" w:hAnsi="Arial" w:cs="Arial"/>
                <w:b/>
                <w:bCs/>
                <w:sz w:val="28"/>
                <w:szCs w:val="28"/>
                <w:lang w:val="ru-RU"/>
              </w:rPr>
            </w:pPr>
          </w:p>
        </w:tc>
      </w:tr>
      <w:tr w:rsidR="00D10A1C" w:rsidRPr="0089298E" w14:paraId="07BD87E7" w14:textId="77777777" w:rsidTr="0067772D">
        <w:tc>
          <w:tcPr>
            <w:tcW w:w="3479" w:type="dxa"/>
          </w:tcPr>
          <w:p w14:paraId="634C7FC3" w14:textId="77777777" w:rsidR="00D10A1C" w:rsidRPr="0089298E" w:rsidRDefault="00D10A1C" w:rsidP="0067772D">
            <w:pPr>
              <w:tabs>
                <w:tab w:val="left" w:pos="576"/>
              </w:tabs>
              <w:suppressAutoHyphens/>
              <w:ind w:left="576" w:hanging="576"/>
              <w:jc w:val="left"/>
              <w:outlineLvl w:val="2"/>
              <w:rPr>
                <w:rFonts w:ascii="Arial" w:hAnsi="Arial" w:cs="Arial"/>
                <w:b/>
                <w:sz w:val="28"/>
                <w:lang w:val="ru-RU"/>
              </w:rPr>
            </w:pPr>
            <w:r w:rsidRPr="0089298E">
              <w:rPr>
                <w:rFonts w:ascii="Arial" w:hAnsi="Arial" w:cs="Arial"/>
                <w:b/>
                <w:lang w:val="ru-RU"/>
              </w:rPr>
              <w:lastRenderedPageBreak/>
              <w:t>21</w:t>
            </w:r>
            <w:r w:rsidRPr="0089298E">
              <w:rPr>
                <w:rFonts w:ascii="Arial" w:hAnsi="Arial" w:cs="Arial"/>
                <w:b/>
                <w:lang w:val="ru-RU"/>
              </w:rPr>
              <w:tab/>
              <w:t xml:space="preserve">Субконтракты </w:t>
            </w:r>
          </w:p>
        </w:tc>
        <w:tc>
          <w:tcPr>
            <w:tcW w:w="6194" w:type="dxa"/>
            <w:gridSpan w:val="2"/>
          </w:tcPr>
          <w:p w14:paraId="08CE38D4" w14:textId="77777777" w:rsidR="00D10A1C" w:rsidRPr="0089298E" w:rsidRDefault="00D10A1C" w:rsidP="0067772D">
            <w:pPr>
              <w:spacing w:after="180"/>
              <w:ind w:left="456" w:hanging="456"/>
              <w:rPr>
                <w:rFonts w:ascii="Arial" w:hAnsi="Arial" w:cs="Arial"/>
                <w:lang w:val="ru-RU"/>
              </w:rPr>
            </w:pPr>
            <w:r w:rsidRPr="0089298E">
              <w:rPr>
                <w:rFonts w:ascii="Arial" w:hAnsi="Arial" w:cs="Arial"/>
                <w:lang w:val="ru-RU"/>
              </w:rPr>
              <w:t>21.1 Поставщик должен уведомить Покупателя в письменной форме обо всех субконтрактах, заключенных по Контракту, если это еще не указано в Конкурсном предложении. Такое уведомление в оригинальном конкурсном предложении или позже не освобождает Поставщика от каких-либо его обязательств, обязанностей, ответственности или ответственности по Контракту.</w:t>
            </w:r>
          </w:p>
          <w:p w14:paraId="6A66E073" w14:textId="77777777" w:rsidR="00D10A1C" w:rsidRPr="0089298E" w:rsidRDefault="00D10A1C" w:rsidP="0067772D">
            <w:pPr>
              <w:spacing w:after="180"/>
              <w:ind w:left="456" w:hanging="456"/>
              <w:rPr>
                <w:rFonts w:ascii="Arial" w:hAnsi="Arial" w:cs="Arial"/>
                <w:lang w:val="ru-RU"/>
              </w:rPr>
            </w:pPr>
            <w:r w:rsidRPr="0089298E">
              <w:rPr>
                <w:rFonts w:ascii="Arial" w:hAnsi="Arial" w:cs="Arial"/>
                <w:lang w:val="ru-RU"/>
              </w:rPr>
              <w:t>21.2 Субподряды должны соответствовать положениям пунктов 3 и 7 ОУК.</w:t>
            </w:r>
          </w:p>
        </w:tc>
      </w:tr>
      <w:tr w:rsidR="00D10A1C" w:rsidRPr="0089298E" w14:paraId="2FC3EA3C" w14:textId="77777777" w:rsidTr="0067772D">
        <w:tc>
          <w:tcPr>
            <w:tcW w:w="3479" w:type="dxa"/>
          </w:tcPr>
          <w:p w14:paraId="0D136085" w14:textId="77777777" w:rsidR="00D10A1C" w:rsidRPr="0089298E" w:rsidRDefault="00D10A1C" w:rsidP="0067772D">
            <w:pPr>
              <w:tabs>
                <w:tab w:val="left" w:pos="576"/>
              </w:tabs>
              <w:suppressAutoHyphens/>
              <w:ind w:left="576" w:hanging="576"/>
              <w:jc w:val="left"/>
              <w:outlineLvl w:val="2"/>
              <w:rPr>
                <w:rFonts w:ascii="Arial" w:hAnsi="Arial" w:cs="Arial"/>
                <w:b/>
                <w:lang w:val="ru-RU"/>
              </w:rPr>
            </w:pPr>
            <w:r w:rsidRPr="0089298E">
              <w:rPr>
                <w:rFonts w:ascii="Arial" w:hAnsi="Arial" w:cs="Arial"/>
                <w:b/>
              </w:rPr>
              <w:t>22</w:t>
            </w:r>
            <w:r w:rsidRPr="0089298E">
              <w:rPr>
                <w:rFonts w:ascii="Arial" w:hAnsi="Arial" w:cs="Arial"/>
                <w:b/>
              </w:rPr>
              <w:tab/>
            </w:r>
            <w:r w:rsidRPr="0089298E">
              <w:rPr>
                <w:rFonts w:ascii="Arial" w:hAnsi="Arial" w:cs="Arial"/>
                <w:b/>
                <w:lang w:val="ru-RU"/>
              </w:rPr>
              <w:t>Спецификации и стандарты</w:t>
            </w:r>
          </w:p>
        </w:tc>
        <w:tc>
          <w:tcPr>
            <w:tcW w:w="6194" w:type="dxa"/>
            <w:gridSpan w:val="2"/>
          </w:tcPr>
          <w:p w14:paraId="3B6A7940" w14:textId="77777777" w:rsidR="00D10A1C" w:rsidRPr="0089298E" w:rsidRDefault="00D10A1C" w:rsidP="0067772D">
            <w:pPr>
              <w:spacing w:after="160"/>
              <w:rPr>
                <w:rFonts w:ascii="Arial" w:hAnsi="Arial" w:cs="Arial"/>
                <w:lang w:val="ru-RU"/>
              </w:rPr>
            </w:pPr>
            <w:r w:rsidRPr="0089298E">
              <w:rPr>
                <w:rFonts w:ascii="Arial" w:hAnsi="Arial" w:cs="Arial"/>
                <w:szCs w:val="24"/>
                <w:lang w:val="ru-RU"/>
              </w:rPr>
              <w:t>22.1 Технические спецификации и чертежи</w:t>
            </w:r>
          </w:p>
          <w:p w14:paraId="7EBA6928" w14:textId="77777777" w:rsidR="00D10A1C" w:rsidRPr="0089298E" w:rsidRDefault="00D10A1C" w:rsidP="0067772D">
            <w:pPr>
              <w:numPr>
                <w:ilvl w:val="0"/>
                <w:numId w:val="2"/>
              </w:numPr>
              <w:tabs>
                <w:tab w:val="left" w:pos="522"/>
              </w:tabs>
              <w:spacing w:after="160"/>
              <w:ind w:left="456" w:hanging="426"/>
              <w:rPr>
                <w:rFonts w:ascii="Arial" w:hAnsi="Arial" w:cs="Arial"/>
                <w:lang w:val="ru-RU"/>
              </w:rPr>
            </w:pPr>
            <w:r w:rsidRPr="0089298E">
              <w:rPr>
                <w:rFonts w:ascii="Arial" w:hAnsi="Arial" w:cs="Arial"/>
                <w:lang w:val="ru-RU"/>
              </w:rPr>
              <w:t>Товары и сопутствующие услуги, поставляемые по настоящему Контракту, должны соответствовать техническим спецификациям и стандартам, упомянутым в Разделе VI, Перечне требований, и, когда не упоминается применимый стандарт, стандарт должен быть эквивалентен или превосходить официальные стандарты, применение которых соответствует Страна происхождения товара.</w:t>
            </w:r>
          </w:p>
          <w:p w14:paraId="50612CB9" w14:textId="77777777" w:rsidR="00D10A1C" w:rsidRPr="0089298E" w:rsidRDefault="00D10A1C" w:rsidP="0067772D">
            <w:pPr>
              <w:numPr>
                <w:ilvl w:val="0"/>
                <w:numId w:val="2"/>
              </w:numPr>
              <w:tabs>
                <w:tab w:val="left" w:pos="522"/>
              </w:tabs>
              <w:spacing w:after="160"/>
              <w:ind w:left="456" w:hanging="426"/>
              <w:rPr>
                <w:rFonts w:ascii="Arial" w:hAnsi="Arial" w:cs="Arial"/>
                <w:lang w:val="ru-RU"/>
              </w:rPr>
            </w:pPr>
            <w:r w:rsidRPr="0089298E">
              <w:rPr>
                <w:rFonts w:ascii="Arial" w:hAnsi="Arial" w:cs="Arial"/>
                <w:lang w:val="ru-RU"/>
              </w:rPr>
              <w:t>Поставщик имеет право снять с себя ответственность за любой дизайн, данные, чертеж, спецификацию или другой документ, или любую их модификацию, предоставленную или спроектированную Покупателем или от его имени, путем уведомления Покупателя о таком отказе от ответственности.</w:t>
            </w:r>
          </w:p>
          <w:p w14:paraId="3AFDA586" w14:textId="77777777" w:rsidR="00D10A1C" w:rsidRPr="0089298E" w:rsidRDefault="00D10A1C" w:rsidP="0067772D">
            <w:pPr>
              <w:numPr>
                <w:ilvl w:val="0"/>
                <w:numId w:val="2"/>
              </w:numPr>
              <w:tabs>
                <w:tab w:val="left" w:pos="522"/>
              </w:tabs>
              <w:spacing w:after="160"/>
              <w:ind w:left="456" w:hanging="426"/>
              <w:rPr>
                <w:rFonts w:ascii="Arial" w:hAnsi="Arial" w:cs="Arial"/>
                <w:lang w:val="ru-RU"/>
              </w:rPr>
            </w:pPr>
            <w:r w:rsidRPr="0089298E">
              <w:rPr>
                <w:rFonts w:ascii="Arial" w:hAnsi="Arial" w:cs="Arial"/>
                <w:lang w:val="ru-RU"/>
              </w:rPr>
              <w:t>Везде, где в Контракте делаются ссылки на коды и стандарты, в соответствии с которыми он должен выполняться, редакция или пересмотренная версия таких кодов и стандартов должны соответствовать тем, которые указаны в Перечне требований. Во время выполнения Контракта любые изменения в любых таких кодах и стандартах должны применяться только после одобрения Покупателем и должны рассматриваться в соответствии с пунктом 33 ОУК.</w:t>
            </w:r>
          </w:p>
        </w:tc>
      </w:tr>
      <w:tr w:rsidR="00D10A1C" w:rsidRPr="0089298E" w14:paraId="58404252" w14:textId="77777777" w:rsidTr="0067772D">
        <w:trPr>
          <w:cantSplit/>
        </w:trPr>
        <w:tc>
          <w:tcPr>
            <w:tcW w:w="3479" w:type="dxa"/>
          </w:tcPr>
          <w:p w14:paraId="09FDD080" w14:textId="77777777" w:rsidR="00D10A1C" w:rsidRPr="0089298E" w:rsidRDefault="00D10A1C" w:rsidP="0067772D">
            <w:pPr>
              <w:tabs>
                <w:tab w:val="left" w:pos="576"/>
              </w:tabs>
              <w:suppressAutoHyphens/>
              <w:ind w:left="576" w:hanging="576"/>
              <w:outlineLvl w:val="2"/>
              <w:rPr>
                <w:rFonts w:ascii="Arial" w:hAnsi="Arial" w:cs="Arial"/>
                <w:b/>
                <w:sz w:val="28"/>
              </w:rPr>
            </w:pPr>
            <w:r w:rsidRPr="0089298E">
              <w:rPr>
                <w:rFonts w:ascii="Arial" w:hAnsi="Arial" w:cs="Arial"/>
                <w:b/>
              </w:rPr>
              <w:lastRenderedPageBreak/>
              <w:t>23</w:t>
            </w:r>
            <w:r w:rsidRPr="0089298E">
              <w:rPr>
                <w:rFonts w:ascii="Arial" w:hAnsi="Arial" w:cs="Arial"/>
                <w:b/>
              </w:rPr>
              <w:tab/>
            </w:r>
            <w:r w:rsidRPr="0089298E">
              <w:rPr>
                <w:rFonts w:ascii="Arial" w:hAnsi="Arial" w:cs="Arial"/>
                <w:b/>
                <w:lang w:val="ru-RU"/>
              </w:rPr>
              <w:t>Упаковка и Документы</w:t>
            </w:r>
            <w:r w:rsidRPr="0089298E">
              <w:rPr>
                <w:rFonts w:ascii="Arial" w:hAnsi="Arial" w:cs="Arial"/>
                <w:b/>
              </w:rPr>
              <w:t xml:space="preserve"> </w:t>
            </w:r>
          </w:p>
        </w:tc>
        <w:tc>
          <w:tcPr>
            <w:tcW w:w="6194" w:type="dxa"/>
            <w:gridSpan w:val="2"/>
          </w:tcPr>
          <w:p w14:paraId="693463AA" w14:textId="77777777" w:rsidR="00D10A1C" w:rsidRPr="0089298E" w:rsidRDefault="00D10A1C" w:rsidP="0067772D">
            <w:pPr>
              <w:ind w:left="456" w:hanging="474"/>
              <w:rPr>
                <w:rFonts w:ascii="Arial" w:hAnsi="Arial" w:cs="Arial"/>
                <w:lang w:val="ru-RU"/>
              </w:rPr>
            </w:pPr>
            <w:r w:rsidRPr="0089298E">
              <w:rPr>
                <w:rFonts w:ascii="Arial" w:hAnsi="Arial" w:cs="Arial"/>
                <w:lang w:val="ru-RU"/>
              </w:rPr>
              <w:t>23.1 Поставщик должен обеспечить такую упаковку Товаров, которая требуется для предотвращения их повреждения или порчи при транспортировке к месту назначения, как указано в Контракте. Во время транспортировки упаковка должна быть достаточной, чтобы выдерживать, без ограничений, грубое обращение и воздействие экстремальных температур, соли и осадков и открытое хранение. Размер и вес упаковочного ящика должны учитывать, где это уместно, удаленность конечного пункта назначения груза и отсутствие тяжелых транспортных средств во всех пунктах транзита.</w:t>
            </w:r>
          </w:p>
          <w:p w14:paraId="19E04E32" w14:textId="77777777" w:rsidR="00D10A1C" w:rsidRPr="0089298E" w:rsidRDefault="00D10A1C" w:rsidP="0067772D">
            <w:pPr>
              <w:ind w:left="-18"/>
              <w:rPr>
                <w:rFonts w:ascii="Arial" w:hAnsi="Arial" w:cs="Arial"/>
                <w:lang w:val="ru-RU"/>
              </w:rPr>
            </w:pPr>
          </w:p>
          <w:p w14:paraId="4D249B0C" w14:textId="77777777" w:rsidR="00D10A1C" w:rsidRPr="0089298E" w:rsidRDefault="00D10A1C" w:rsidP="0067772D">
            <w:pPr>
              <w:ind w:left="456" w:hanging="474"/>
              <w:rPr>
                <w:rFonts w:ascii="Arial" w:hAnsi="Arial" w:cs="Arial"/>
                <w:lang w:val="ru-RU"/>
              </w:rPr>
            </w:pPr>
            <w:r w:rsidRPr="0089298E">
              <w:rPr>
                <w:rFonts w:ascii="Arial" w:hAnsi="Arial" w:cs="Arial"/>
                <w:lang w:val="ru-RU"/>
              </w:rPr>
              <w:t xml:space="preserve">23.2 Упаковка, маркировка и документация внутри и снаружи упаковок должны строго соответствовать таким специальным требованиям, которые прямо предусмотрены в Контракте, включая дополнительные требования, если таковые имеются, </w:t>
            </w:r>
            <w:r w:rsidRPr="0089298E">
              <w:rPr>
                <w:rFonts w:ascii="Arial" w:hAnsi="Arial" w:cs="Arial"/>
                <w:b/>
                <w:lang w:val="ru-RU"/>
              </w:rPr>
              <w:t>указанные в СУК</w:t>
            </w:r>
            <w:r w:rsidRPr="0089298E">
              <w:rPr>
                <w:rFonts w:ascii="Arial" w:hAnsi="Arial" w:cs="Arial"/>
                <w:lang w:val="ru-RU"/>
              </w:rPr>
              <w:t xml:space="preserve"> и в любых других инструкциях, предписанных Покупателем.</w:t>
            </w:r>
          </w:p>
          <w:p w14:paraId="105CEEC2" w14:textId="77777777" w:rsidR="00D10A1C" w:rsidRPr="0089298E" w:rsidRDefault="00D10A1C" w:rsidP="0067772D">
            <w:pPr>
              <w:tabs>
                <w:tab w:val="left" w:pos="522"/>
              </w:tabs>
              <w:rPr>
                <w:rFonts w:ascii="Arial" w:hAnsi="Arial" w:cs="Arial"/>
                <w:szCs w:val="24"/>
                <w:lang w:val="ru-RU"/>
              </w:rPr>
            </w:pPr>
          </w:p>
        </w:tc>
      </w:tr>
      <w:tr w:rsidR="00D10A1C" w:rsidRPr="0089298E" w14:paraId="10CBEF45" w14:textId="77777777" w:rsidTr="0067772D">
        <w:tc>
          <w:tcPr>
            <w:tcW w:w="3479" w:type="dxa"/>
          </w:tcPr>
          <w:p w14:paraId="343D2652"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t>24</w:t>
            </w:r>
            <w:r w:rsidRPr="0089298E">
              <w:rPr>
                <w:rFonts w:ascii="Arial" w:hAnsi="Arial" w:cs="Arial"/>
                <w:b/>
              </w:rPr>
              <w:tab/>
            </w:r>
            <w:r w:rsidRPr="0089298E">
              <w:rPr>
                <w:rFonts w:ascii="Arial" w:hAnsi="Arial" w:cs="Arial"/>
                <w:b/>
                <w:lang w:val="ru-RU"/>
              </w:rPr>
              <w:t>Страхование</w:t>
            </w:r>
          </w:p>
          <w:p w14:paraId="28F3EC29" w14:textId="77777777" w:rsidR="00D10A1C" w:rsidRPr="0089298E" w:rsidRDefault="00D10A1C" w:rsidP="0067772D">
            <w:pPr>
              <w:suppressAutoHyphens/>
              <w:outlineLvl w:val="2"/>
              <w:rPr>
                <w:rFonts w:ascii="Arial" w:hAnsi="Arial" w:cs="Arial"/>
                <w:b/>
                <w:sz w:val="28"/>
              </w:rPr>
            </w:pPr>
          </w:p>
        </w:tc>
        <w:tc>
          <w:tcPr>
            <w:tcW w:w="6194" w:type="dxa"/>
            <w:gridSpan w:val="2"/>
          </w:tcPr>
          <w:p w14:paraId="30B7A89A" w14:textId="77777777" w:rsidR="00D10A1C" w:rsidRPr="0089298E" w:rsidRDefault="00D10A1C" w:rsidP="0067772D">
            <w:pPr>
              <w:spacing w:after="120"/>
              <w:ind w:left="456" w:hanging="455"/>
              <w:rPr>
                <w:rFonts w:ascii="Arial" w:hAnsi="Arial" w:cs="Arial"/>
                <w:szCs w:val="24"/>
                <w:lang w:val="ru-RU"/>
              </w:rPr>
            </w:pPr>
            <w:r w:rsidRPr="0089298E">
              <w:rPr>
                <w:rFonts w:ascii="Arial" w:hAnsi="Arial" w:cs="Arial"/>
                <w:szCs w:val="24"/>
                <w:lang w:val="ru-RU"/>
              </w:rPr>
              <w:t xml:space="preserve">24.1 </w:t>
            </w:r>
            <w:r w:rsidRPr="0089298E">
              <w:rPr>
                <w:rFonts w:ascii="Arial" w:hAnsi="Arial" w:cs="Arial"/>
                <w:b/>
                <w:szCs w:val="24"/>
                <w:lang w:val="ru-RU"/>
              </w:rPr>
              <w:t>Если в СУК</w:t>
            </w:r>
            <w:r w:rsidRPr="0089298E">
              <w:rPr>
                <w:rFonts w:ascii="Arial" w:hAnsi="Arial" w:cs="Arial"/>
                <w:szCs w:val="24"/>
                <w:lang w:val="ru-RU"/>
              </w:rPr>
              <w:t xml:space="preserve"> не указано иное, Товары, поставляемые по Контракту, должны быть полностью застрахованы - в свободно конвертируемой валюте соответствующей страны - от потери или повреждения, связанных с изготовлением или приобретением, транспортировкой, хранением и доставкой, в соответствии с применимыми Инкотермс или в порядке, указанном </w:t>
            </w:r>
            <w:r w:rsidRPr="0089298E">
              <w:rPr>
                <w:rFonts w:ascii="Arial" w:hAnsi="Arial" w:cs="Arial"/>
                <w:b/>
                <w:szCs w:val="24"/>
                <w:lang w:val="ru-RU"/>
              </w:rPr>
              <w:t>в СУК</w:t>
            </w:r>
            <w:r w:rsidRPr="0089298E">
              <w:rPr>
                <w:rFonts w:ascii="Arial" w:hAnsi="Arial" w:cs="Arial"/>
                <w:szCs w:val="24"/>
                <w:lang w:val="ru-RU"/>
              </w:rPr>
              <w:t>.</w:t>
            </w:r>
          </w:p>
        </w:tc>
      </w:tr>
      <w:tr w:rsidR="00D10A1C" w:rsidRPr="0089298E" w14:paraId="3915CA52" w14:textId="77777777" w:rsidTr="0067772D">
        <w:tc>
          <w:tcPr>
            <w:tcW w:w="3479" w:type="dxa"/>
          </w:tcPr>
          <w:p w14:paraId="7AA6DCF1" w14:textId="77777777" w:rsidR="00D10A1C" w:rsidRPr="0089298E" w:rsidRDefault="00D10A1C" w:rsidP="0067772D">
            <w:pPr>
              <w:tabs>
                <w:tab w:val="left" w:pos="576"/>
              </w:tabs>
              <w:suppressAutoHyphens/>
              <w:ind w:left="576" w:hanging="576"/>
              <w:outlineLvl w:val="2"/>
              <w:rPr>
                <w:rFonts w:ascii="Arial" w:hAnsi="Arial" w:cs="Arial"/>
                <w:b/>
                <w:lang w:val="ru-RU"/>
              </w:rPr>
            </w:pPr>
            <w:r w:rsidRPr="0089298E">
              <w:rPr>
                <w:rFonts w:ascii="Arial" w:hAnsi="Arial" w:cs="Arial"/>
                <w:b/>
              </w:rPr>
              <w:t>25</w:t>
            </w:r>
            <w:r w:rsidRPr="0089298E">
              <w:rPr>
                <w:rFonts w:ascii="Arial" w:hAnsi="Arial" w:cs="Arial"/>
                <w:b/>
              </w:rPr>
              <w:tab/>
            </w:r>
            <w:r w:rsidRPr="0089298E">
              <w:rPr>
                <w:rFonts w:ascii="Arial" w:hAnsi="Arial" w:cs="Arial"/>
                <w:b/>
                <w:lang w:val="ru-RU"/>
              </w:rPr>
              <w:t>Транспортировка и непредвиденные услуги</w:t>
            </w:r>
          </w:p>
          <w:p w14:paraId="6E76F033" w14:textId="77777777" w:rsidR="00D10A1C" w:rsidRPr="0089298E" w:rsidRDefault="00D10A1C" w:rsidP="0067772D">
            <w:pPr>
              <w:suppressAutoHyphens/>
              <w:outlineLvl w:val="2"/>
              <w:rPr>
                <w:rFonts w:ascii="Arial" w:hAnsi="Arial" w:cs="Arial"/>
                <w:b/>
                <w:sz w:val="28"/>
              </w:rPr>
            </w:pPr>
          </w:p>
        </w:tc>
        <w:tc>
          <w:tcPr>
            <w:tcW w:w="6194" w:type="dxa"/>
            <w:gridSpan w:val="2"/>
          </w:tcPr>
          <w:p w14:paraId="63E9CF09" w14:textId="77777777" w:rsidR="00D10A1C" w:rsidRPr="0089298E" w:rsidRDefault="00D10A1C" w:rsidP="0067772D">
            <w:pPr>
              <w:spacing w:after="120"/>
              <w:ind w:left="456" w:hanging="426"/>
              <w:rPr>
                <w:rFonts w:ascii="Arial" w:hAnsi="Arial" w:cs="Arial"/>
                <w:lang w:val="ru-RU"/>
              </w:rPr>
            </w:pPr>
            <w:r w:rsidRPr="0089298E">
              <w:rPr>
                <w:rFonts w:ascii="Arial" w:hAnsi="Arial" w:cs="Arial"/>
                <w:lang w:val="ru-RU"/>
              </w:rPr>
              <w:t xml:space="preserve">25.1 </w:t>
            </w:r>
            <w:r w:rsidRPr="0089298E">
              <w:rPr>
                <w:rFonts w:ascii="Arial" w:hAnsi="Arial" w:cs="Arial"/>
                <w:b/>
                <w:lang w:val="ru-RU"/>
              </w:rPr>
              <w:t>Если в СУК</w:t>
            </w:r>
            <w:r w:rsidRPr="0089298E">
              <w:rPr>
                <w:rFonts w:ascii="Arial" w:hAnsi="Arial" w:cs="Arial"/>
                <w:lang w:val="ru-RU"/>
              </w:rPr>
              <w:t xml:space="preserve"> не указано иное, ответственность за организацию перевозки Товара должна быть в соответствии с указанными Инкотермс.</w:t>
            </w:r>
          </w:p>
          <w:p w14:paraId="1BB86583" w14:textId="77777777" w:rsidR="00D10A1C" w:rsidRPr="0089298E" w:rsidRDefault="00D10A1C" w:rsidP="0067772D">
            <w:pPr>
              <w:spacing w:after="120"/>
              <w:ind w:left="456" w:hanging="426"/>
              <w:rPr>
                <w:rFonts w:ascii="Arial" w:hAnsi="Arial" w:cs="Arial"/>
                <w:lang w:val="ru-RU"/>
              </w:rPr>
            </w:pPr>
            <w:r w:rsidRPr="0089298E">
              <w:rPr>
                <w:rFonts w:ascii="Arial" w:hAnsi="Arial" w:cs="Arial"/>
                <w:lang w:val="ru-RU"/>
              </w:rPr>
              <w:t xml:space="preserve">25.2 Поставщик может быть обязан предоставить любую или все следующие услуги, включая дополнительные услуги, если таковые имеются, </w:t>
            </w:r>
            <w:r w:rsidRPr="0089298E">
              <w:rPr>
                <w:rFonts w:ascii="Arial" w:hAnsi="Arial" w:cs="Arial"/>
                <w:b/>
                <w:lang w:val="ru-RU"/>
              </w:rPr>
              <w:t>указанные в СУК</w:t>
            </w:r>
            <w:r w:rsidRPr="0089298E">
              <w:rPr>
                <w:rFonts w:ascii="Arial" w:hAnsi="Arial" w:cs="Arial"/>
                <w:lang w:val="ru-RU"/>
              </w:rPr>
              <w:t>:</w:t>
            </w:r>
          </w:p>
          <w:p w14:paraId="0C1B12E2" w14:textId="77777777" w:rsidR="00D10A1C" w:rsidRPr="0089298E" w:rsidRDefault="00D10A1C" w:rsidP="0067772D">
            <w:pPr>
              <w:spacing w:after="120"/>
              <w:ind w:left="456" w:hanging="426"/>
              <w:rPr>
                <w:rFonts w:ascii="Arial" w:hAnsi="Arial" w:cs="Arial"/>
                <w:lang w:val="ru-RU"/>
              </w:rPr>
            </w:pPr>
            <w:r w:rsidRPr="0089298E">
              <w:rPr>
                <w:rFonts w:ascii="Arial" w:hAnsi="Arial" w:cs="Arial"/>
                <w:lang w:val="ru-RU"/>
              </w:rPr>
              <w:t>(а) выполнение или надзор за сборкой на месте и/или запуском поставленных Товаров;</w:t>
            </w:r>
          </w:p>
          <w:p w14:paraId="05B015BD" w14:textId="77777777" w:rsidR="00D10A1C" w:rsidRPr="0089298E" w:rsidRDefault="00D10A1C" w:rsidP="0067772D">
            <w:pPr>
              <w:spacing w:after="120"/>
              <w:ind w:left="456" w:hanging="473"/>
              <w:rPr>
                <w:rFonts w:ascii="Arial" w:hAnsi="Arial" w:cs="Arial"/>
                <w:lang w:val="ru-RU"/>
              </w:rPr>
            </w:pPr>
            <w:r w:rsidRPr="0089298E">
              <w:rPr>
                <w:rFonts w:ascii="Arial" w:hAnsi="Arial" w:cs="Arial"/>
                <w:lang w:val="ru-RU"/>
              </w:rPr>
              <w:t>(б) предоставление инструментов, необходимых для сборки и/или обслуживания поставляемых Товаров;</w:t>
            </w:r>
          </w:p>
          <w:p w14:paraId="4F3E9886" w14:textId="77777777" w:rsidR="00D10A1C" w:rsidRPr="0089298E" w:rsidRDefault="00D10A1C" w:rsidP="0067772D">
            <w:pPr>
              <w:spacing w:after="120"/>
              <w:ind w:left="456" w:hanging="473"/>
              <w:rPr>
                <w:rFonts w:ascii="Arial" w:hAnsi="Arial" w:cs="Arial"/>
                <w:lang w:val="ru-RU"/>
              </w:rPr>
            </w:pPr>
            <w:r w:rsidRPr="0089298E">
              <w:rPr>
                <w:rFonts w:ascii="Arial" w:hAnsi="Arial" w:cs="Arial"/>
                <w:lang w:val="ru-RU"/>
              </w:rPr>
              <w:t>(в) предоставление подробного руководства по эксплуатации и техническому обслуживанию для каждой соответствующей единицы поставляемого Товара;</w:t>
            </w:r>
          </w:p>
          <w:p w14:paraId="2F6E349B" w14:textId="77777777" w:rsidR="00D10A1C" w:rsidRPr="0089298E" w:rsidRDefault="00D10A1C" w:rsidP="0067772D">
            <w:pPr>
              <w:spacing w:after="120"/>
              <w:ind w:left="314" w:hanging="331"/>
              <w:rPr>
                <w:rFonts w:ascii="Arial" w:hAnsi="Arial" w:cs="Arial"/>
                <w:lang w:val="ru-RU"/>
              </w:rPr>
            </w:pPr>
            <w:r w:rsidRPr="0089298E">
              <w:rPr>
                <w:rFonts w:ascii="Arial" w:hAnsi="Arial" w:cs="Arial"/>
                <w:lang w:val="ru-RU"/>
              </w:rPr>
              <w:lastRenderedPageBreak/>
              <w:t>(г) выполнение или надзор или техническое обслуживание и/или ремонт поставленных Товаров в течение периода времени, согласованного сторонами, при условии, что эта услуга не освобождает Поставщика от каких-либо гарантийных обязательств по настоящему Контракту; а также</w:t>
            </w:r>
          </w:p>
          <w:p w14:paraId="31E4F5AD" w14:textId="77777777" w:rsidR="00D10A1C" w:rsidRPr="0089298E" w:rsidRDefault="00D10A1C" w:rsidP="0067772D">
            <w:pPr>
              <w:spacing w:after="120"/>
              <w:ind w:left="314" w:hanging="331"/>
              <w:rPr>
                <w:rFonts w:ascii="Arial" w:hAnsi="Arial" w:cs="Arial"/>
                <w:lang w:val="ru-RU"/>
              </w:rPr>
            </w:pPr>
            <w:r w:rsidRPr="0089298E">
              <w:rPr>
                <w:rFonts w:ascii="Arial" w:hAnsi="Arial" w:cs="Arial"/>
                <w:lang w:val="ru-RU"/>
              </w:rPr>
              <w:t>(д) обучение персонала Покупателя на заводе и/или на объекте Поставщика по монтажу, запуску, эксплуатации, техническому обслуживанию и/или ремонту поставляемых Товаров.</w:t>
            </w:r>
          </w:p>
          <w:p w14:paraId="37B1BFBF" w14:textId="77777777" w:rsidR="00D10A1C" w:rsidRPr="0089298E" w:rsidRDefault="00D10A1C" w:rsidP="0067772D">
            <w:pPr>
              <w:spacing w:after="120"/>
              <w:ind w:left="314" w:hanging="284"/>
              <w:rPr>
                <w:rFonts w:ascii="Arial" w:hAnsi="Arial" w:cs="Arial"/>
                <w:lang w:val="ru-RU"/>
              </w:rPr>
            </w:pPr>
            <w:r w:rsidRPr="0089298E">
              <w:rPr>
                <w:rFonts w:ascii="Arial" w:hAnsi="Arial" w:cs="Arial"/>
                <w:lang w:val="ru-RU"/>
              </w:rPr>
              <w:t>25.3 Цены, взимаемые Поставщиком за непредвиденные услуги, если они не включены в Контрактную цену на Товары, должны быть заранее согласованы сторонами и не должны превышать преобладающих ставок, взимаемых с другими сторонами Поставщиком за аналогичные услуги.</w:t>
            </w:r>
          </w:p>
        </w:tc>
      </w:tr>
      <w:tr w:rsidR="00D10A1C" w:rsidRPr="0089298E" w14:paraId="5317EDD0" w14:textId="77777777" w:rsidTr="0067772D">
        <w:tc>
          <w:tcPr>
            <w:tcW w:w="3657" w:type="dxa"/>
            <w:gridSpan w:val="2"/>
          </w:tcPr>
          <w:p w14:paraId="13FF6DA7" w14:textId="77777777" w:rsidR="00D10A1C" w:rsidRPr="0089298E" w:rsidRDefault="00D10A1C" w:rsidP="0067772D">
            <w:pPr>
              <w:tabs>
                <w:tab w:val="left" w:pos="576"/>
              </w:tabs>
              <w:suppressAutoHyphens/>
              <w:ind w:left="576" w:hanging="576"/>
              <w:jc w:val="left"/>
              <w:outlineLvl w:val="2"/>
              <w:rPr>
                <w:rFonts w:ascii="Arial" w:hAnsi="Arial" w:cs="Arial"/>
                <w:b/>
              </w:rPr>
            </w:pPr>
            <w:r w:rsidRPr="0089298E">
              <w:rPr>
                <w:rFonts w:ascii="Arial" w:hAnsi="Arial" w:cs="Arial"/>
                <w:b/>
              </w:rPr>
              <w:lastRenderedPageBreak/>
              <w:t>26</w:t>
            </w:r>
            <w:r w:rsidRPr="0089298E">
              <w:rPr>
                <w:rFonts w:ascii="Arial" w:hAnsi="Arial" w:cs="Arial"/>
                <w:b/>
              </w:rPr>
              <w:tab/>
            </w:r>
            <w:proofErr w:type="spellStart"/>
            <w:r w:rsidRPr="0089298E">
              <w:rPr>
                <w:rFonts w:ascii="Arial" w:hAnsi="Arial" w:cs="Arial"/>
                <w:b/>
              </w:rPr>
              <w:t>Обязанности</w:t>
            </w:r>
            <w:proofErr w:type="spellEnd"/>
            <w:r w:rsidRPr="0089298E">
              <w:rPr>
                <w:rFonts w:ascii="Arial" w:hAnsi="Arial" w:cs="Arial"/>
                <w:b/>
              </w:rPr>
              <w:t xml:space="preserve"> и </w:t>
            </w:r>
            <w:proofErr w:type="spellStart"/>
            <w:r w:rsidRPr="0089298E">
              <w:rPr>
                <w:rFonts w:ascii="Arial" w:hAnsi="Arial" w:cs="Arial"/>
                <w:b/>
              </w:rPr>
              <w:t>полномочия</w:t>
            </w:r>
            <w:proofErr w:type="spellEnd"/>
            <w:r w:rsidRPr="0089298E">
              <w:rPr>
                <w:rFonts w:ascii="Arial" w:hAnsi="Arial" w:cs="Arial"/>
                <w:b/>
              </w:rPr>
              <w:t xml:space="preserve"> </w:t>
            </w:r>
            <w:proofErr w:type="spellStart"/>
            <w:r w:rsidRPr="0089298E">
              <w:rPr>
                <w:rFonts w:ascii="Arial" w:hAnsi="Arial" w:cs="Arial"/>
                <w:b/>
              </w:rPr>
              <w:t>Инженера</w:t>
            </w:r>
            <w:proofErr w:type="spellEnd"/>
            <w:r w:rsidRPr="0089298E">
              <w:rPr>
                <w:rFonts w:ascii="Arial" w:hAnsi="Arial" w:cs="Arial"/>
                <w:b/>
              </w:rPr>
              <w:t xml:space="preserve"> </w:t>
            </w:r>
          </w:p>
          <w:p w14:paraId="491E6C8B" w14:textId="77777777" w:rsidR="00D10A1C" w:rsidRPr="0089298E" w:rsidRDefault="00D10A1C" w:rsidP="0067772D">
            <w:pPr>
              <w:suppressAutoHyphens/>
              <w:outlineLvl w:val="2"/>
              <w:rPr>
                <w:rFonts w:ascii="Arial" w:hAnsi="Arial" w:cs="Arial"/>
                <w:b/>
                <w:sz w:val="28"/>
              </w:rPr>
            </w:pPr>
          </w:p>
        </w:tc>
        <w:tc>
          <w:tcPr>
            <w:tcW w:w="6016" w:type="dxa"/>
          </w:tcPr>
          <w:p w14:paraId="2F36F846" w14:textId="77777777" w:rsidR="00D10A1C" w:rsidRPr="0089298E" w:rsidRDefault="00D10A1C" w:rsidP="0067772D">
            <w:pPr>
              <w:spacing w:after="120"/>
              <w:ind w:left="380" w:hanging="398"/>
              <w:rPr>
                <w:rFonts w:ascii="Arial" w:hAnsi="Arial" w:cs="Arial"/>
                <w:b/>
                <w:lang w:val="ru-RU"/>
              </w:rPr>
            </w:pPr>
            <w:r w:rsidRPr="0089298E">
              <w:rPr>
                <w:rFonts w:ascii="Arial" w:hAnsi="Arial" w:cs="Arial"/>
                <w:lang w:val="ru-RU"/>
              </w:rPr>
              <w:t xml:space="preserve">26.1 Поставщик обязан за свой счет и бесплатно для Покупателя провести все такие испытания и/или проверки Товаров и сопутствующих услуг, которые </w:t>
            </w:r>
            <w:r w:rsidRPr="0089298E">
              <w:rPr>
                <w:rFonts w:ascii="Arial" w:hAnsi="Arial" w:cs="Arial"/>
                <w:b/>
                <w:lang w:val="ru-RU"/>
              </w:rPr>
              <w:t>указаны в СУК.</w:t>
            </w:r>
          </w:p>
          <w:p w14:paraId="6ADF5EDB" w14:textId="77777777" w:rsidR="00D10A1C" w:rsidRPr="0089298E" w:rsidRDefault="00D10A1C" w:rsidP="0067772D">
            <w:pPr>
              <w:spacing w:after="120"/>
              <w:ind w:left="380" w:hanging="380"/>
              <w:rPr>
                <w:rFonts w:ascii="Arial" w:hAnsi="Arial" w:cs="Arial"/>
                <w:lang w:val="ru-RU"/>
              </w:rPr>
            </w:pPr>
            <w:r w:rsidRPr="0089298E">
              <w:rPr>
                <w:rFonts w:ascii="Arial" w:hAnsi="Arial" w:cs="Arial"/>
                <w:lang w:val="ru-RU"/>
              </w:rPr>
              <w:t xml:space="preserve">26.2 Инспекции и испытания могут проводиться в помещениях Поставщика или его Субподрядчика, в пункте доставки и/или в конечном пункте назначения Товара, или в другом месте в Стране Покупателя, </w:t>
            </w:r>
            <w:r w:rsidRPr="0089298E">
              <w:rPr>
                <w:rFonts w:ascii="Arial" w:hAnsi="Arial" w:cs="Arial"/>
                <w:b/>
                <w:lang w:val="ru-RU"/>
              </w:rPr>
              <w:t>как указано в СУК</w:t>
            </w:r>
            <w:r w:rsidRPr="0089298E">
              <w:rPr>
                <w:rFonts w:ascii="Arial" w:hAnsi="Arial" w:cs="Arial"/>
                <w:lang w:val="ru-RU"/>
              </w:rPr>
              <w:t>. В соответствии с подпунктом 26.3 ОУК, если он проводится на территории Поставщика или его Субподрядчика, все разумные средства и помощь, включая доступ к чертежам и производственным данным, должны быть предоставлены инспекторам бесплатно для Покупателя.</w:t>
            </w:r>
          </w:p>
          <w:p w14:paraId="1646F810" w14:textId="77777777" w:rsidR="00D10A1C" w:rsidRPr="0089298E" w:rsidRDefault="00D10A1C" w:rsidP="0067772D">
            <w:pPr>
              <w:spacing w:after="120"/>
              <w:ind w:left="380" w:hanging="398"/>
              <w:rPr>
                <w:rFonts w:ascii="Arial" w:hAnsi="Arial" w:cs="Arial"/>
                <w:lang w:val="ru-RU"/>
              </w:rPr>
            </w:pPr>
            <w:r w:rsidRPr="0089298E">
              <w:rPr>
                <w:rFonts w:ascii="Arial" w:hAnsi="Arial" w:cs="Arial"/>
                <w:lang w:val="ru-RU"/>
              </w:rPr>
              <w:t>26.3 Покупатель или его уполномоченный представитель имеет право посещать испытания и/или проверки, упомянутые в подпункте 26.2 СУК, при условии, что Покупатель несет все свои собственные затраты и расходы, понесенные в связи с таким посещением, включая, но не ограничиваясь этим, все расходы на проезд и питание.</w:t>
            </w:r>
          </w:p>
          <w:p w14:paraId="3BA74512" w14:textId="77777777" w:rsidR="00D10A1C" w:rsidRPr="0089298E" w:rsidRDefault="00D10A1C" w:rsidP="0067772D">
            <w:pPr>
              <w:spacing w:after="120"/>
              <w:ind w:left="380" w:hanging="398"/>
              <w:rPr>
                <w:rFonts w:ascii="Arial" w:hAnsi="Arial" w:cs="Arial"/>
                <w:lang w:val="ru-RU"/>
              </w:rPr>
            </w:pPr>
            <w:r w:rsidRPr="0089298E">
              <w:rPr>
                <w:rFonts w:ascii="Arial" w:hAnsi="Arial" w:cs="Arial"/>
                <w:lang w:val="ru-RU"/>
              </w:rPr>
              <w:t xml:space="preserve">26.4 Всякий раз, когда Поставщик готов провести любое такое испытание и проверку, он должен уведомить Покупателя в разумных пределах, в том числе о месте и времени. Поставщик должен получить от любой соответствующей третьей стороны или производителя любое необходимое разрешение или согласие, чтобы </w:t>
            </w:r>
            <w:r w:rsidRPr="0089298E">
              <w:rPr>
                <w:rFonts w:ascii="Arial" w:hAnsi="Arial" w:cs="Arial"/>
                <w:lang w:val="ru-RU"/>
              </w:rPr>
              <w:lastRenderedPageBreak/>
              <w:t xml:space="preserve">позволить </w:t>
            </w:r>
            <w:proofErr w:type="spellStart"/>
            <w:r w:rsidRPr="0089298E">
              <w:rPr>
                <w:rFonts w:ascii="Arial" w:hAnsi="Arial" w:cs="Arial"/>
                <w:lang w:val="ru-RU"/>
              </w:rPr>
              <w:t>Покупательу</w:t>
            </w:r>
            <w:proofErr w:type="spellEnd"/>
            <w:r w:rsidRPr="0089298E">
              <w:rPr>
                <w:rFonts w:ascii="Arial" w:hAnsi="Arial" w:cs="Arial"/>
                <w:lang w:val="ru-RU"/>
              </w:rPr>
              <w:t xml:space="preserve"> или его уполномоченному представителю принять участие в испытании и/или проверке.</w:t>
            </w:r>
          </w:p>
          <w:p w14:paraId="1B11936A" w14:textId="77777777" w:rsidR="00D10A1C" w:rsidRPr="0089298E" w:rsidRDefault="00D10A1C" w:rsidP="0067772D">
            <w:pPr>
              <w:spacing w:after="120"/>
              <w:ind w:left="380" w:hanging="398"/>
              <w:rPr>
                <w:rFonts w:ascii="Arial" w:hAnsi="Arial" w:cs="Arial"/>
                <w:lang w:val="ru-RU"/>
              </w:rPr>
            </w:pPr>
            <w:r w:rsidRPr="0089298E">
              <w:rPr>
                <w:rFonts w:ascii="Arial" w:hAnsi="Arial" w:cs="Arial"/>
                <w:lang w:val="ru-RU"/>
              </w:rPr>
              <w:t>26.5 Покупатель может потребовать, чтобы Поставщик провел любые испытания и/или проверки, не требуемые Контрактом, но сочтенные необходимыми для проверки того, что характеристики и эксплуатационные характеристики Товара соответствуют кодам и спецификациям технических спецификаций по Контракту, при условии, что разумные затраты и расходы Поставщика, понесенные при проведении такого испытания и/или проверки, добавляются к Контрактной цене. Кроме того, если такое испытание и/или инспекция препятствует выполнению производства и/или выполнению Поставщиком своих других обязательств по Контракту, будет должным образом учтены Даты поставки и Даты завершения и другие затронутые обязательства.</w:t>
            </w:r>
          </w:p>
          <w:p w14:paraId="0C51151D" w14:textId="77777777" w:rsidR="00D10A1C" w:rsidRPr="0089298E" w:rsidRDefault="00D10A1C" w:rsidP="0067772D">
            <w:pPr>
              <w:spacing w:after="120"/>
              <w:ind w:left="380" w:hanging="398"/>
              <w:rPr>
                <w:rFonts w:ascii="Arial" w:hAnsi="Arial" w:cs="Arial"/>
                <w:lang w:val="ru-RU"/>
              </w:rPr>
            </w:pPr>
            <w:r w:rsidRPr="0089298E">
              <w:rPr>
                <w:rFonts w:ascii="Arial" w:hAnsi="Arial" w:cs="Arial"/>
                <w:lang w:val="ru-RU"/>
              </w:rPr>
              <w:t xml:space="preserve">26.6 Поставщик должен предоставить </w:t>
            </w:r>
            <w:proofErr w:type="spellStart"/>
            <w:r w:rsidRPr="0089298E">
              <w:rPr>
                <w:rFonts w:ascii="Arial" w:hAnsi="Arial" w:cs="Arial"/>
                <w:lang w:val="ru-RU"/>
              </w:rPr>
              <w:t>Покупательу</w:t>
            </w:r>
            <w:proofErr w:type="spellEnd"/>
            <w:r w:rsidRPr="0089298E">
              <w:rPr>
                <w:rFonts w:ascii="Arial" w:hAnsi="Arial" w:cs="Arial"/>
                <w:lang w:val="ru-RU"/>
              </w:rPr>
              <w:t xml:space="preserve"> отчет о результатах любого такого испытания и/или проверки.</w:t>
            </w:r>
          </w:p>
          <w:p w14:paraId="1DA3B794" w14:textId="77777777" w:rsidR="00D10A1C" w:rsidRPr="0089298E" w:rsidRDefault="00D10A1C" w:rsidP="0067772D">
            <w:pPr>
              <w:spacing w:after="120"/>
              <w:ind w:left="380" w:hanging="398"/>
              <w:rPr>
                <w:rFonts w:ascii="Arial" w:hAnsi="Arial" w:cs="Arial"/>
                <w:lang w:val="ru-RU"/>
              </w:rPr>
            </w:pPr>
            <w:r w:rsidRPr="0089298E">
              <w:rPr>
                <w:rFonts w:ascii="Arial" w:hAnsi="Arial" w:cs="Arial"/>
                <w:lang w:val="ru-RU"/>
              </w:rPr>
              <w:t>26.7 Покупатель может отклонить любой Товар или любую его часть, которые не прошли испытания и/или проверки или не соответствуют техническим условиям. Поставщик должен либо исправить или заменить такие отклоненные Товары или их части, либо внести изменения, необходимые для соответствия спецификациям, без каких-либо затрат для Покупателя, и должен повторить испытание и/или проверку без каких-либо затрат для Покупателя после предоставления уведомления в соответствии с подпунктом 26.4 ОУК.</w:t>
            </w:r>
          </w:p>
          <w:p w14:paraId="2CC66B87" w14:textId="77777777" w:rsidR="00D10A1C" w:rsidRPr="0089298E" w:rsidRDefault="00D10A1C" w:rsidP="0067772D">
            <w:pPr>
              <w:spacing w:after="120"/>
              <w:ind w:left="380" w:hanging="398"/>
              <w:rPr>
                <w:rFonts w:ascii="Arial" w:hAnsi="Arial" w:cs="Arial"/>
                <w:lang w:val="ru-RU"/>
              </w:rPr>
            </w:pPr>
            <w:r w:rsidRPr="0089298E">
              <w:rPr>
                <w:rFonts w:ascii="Arial" w:hAnsi="Arial" w:cs="Arial"/>
                <w:lang w:val="ru-RU"/>
              </w:rPr>
              <w:t>26.8 Поставщик соглашается с тем, что ни выполнение теста и/или проверки Товара или какой-либо его части, ни присутствие Покупателя или его представителя, ни выпуск какого-либо отчета в соответствии с Подпунктом 26.6 ОУК, не должны освобождать Поставщика от любых гарантий или других обязательств по Контракту.</w:t>
            </w:r>
          </w:p>
        </w:tc>
      </w:tr>
      <w:tr w:rsidR="00D10A1C" w:rsidRPr="0089298E" w14:paraId="1E5E3352" w14:textId="77777777" w:rsidTr="0067772D">
        <w:tc>
          <w:tcPr>
            <w:tcW w:w="3657" w:type="dxa"/>
            <w:gridSpan w:val="2"/>
          </w:tcPr>
          <w:p w14:paraId="580B213F" w14:textId="77777777" w:rsidR="00D10A1C" w:rsidRPr="0089298E" w:rsidRDefault="00D10A1C" w:rsidP="0067772D">
            <w:pPr>
              <w:tabs>
                <w:tab w:val="left" w:pos="576"/>
              </w:tabs>
              <w:suppressAutoHyphens/>
              <w:ind w:left="576" w:hanging="576"/>
              <w:outlineLvl w:val="2"/>
              <w:rPr>
                <w:rFonts w:ascii="Arial" w:hAnsi="Arial" w:cs="Arial"/>
                <w:b/>
                <w:lang w:val="ru-RU"/>
              </w:rPr>
            </w:pPr>
            <w:r w:rsidRPr="0089298E">
              <w:rPr>
                <w:rFonts w:ascii="Arial" w:hAnsi="Arial" w:cs="Arial"/>
                <w:b/>
                <w:lang w:val="ru-RU"/>
              </w:rPr>
              <w:lastRenderedPageBreak/>
              <w:t>27</w:t>
            </w:r>
            <w:r w:rsidRPr="0089298E">
              <w:rPr>
                <w:rFonts w:ascii="Arial" w:hAnsi="Arial" w:cs="Arial"/>
                <w:b/>
                <w:lang w:val="ru-RU"/>
              </w:rPr>
              <w:tab/>
            </w:r>
            <w:proofErr w:type="spellStart"/>
            <w:r w:rsidRPr="0089298E">
              <w:rPr>
                <w:rFonts w:ascii="Arial" w:hAnsi="Arial" w:cs="Arial"/>
                <w:b/>
                <w:sz w:val="22"/>
                <w:lang w:val="ru-RU"/>
              </w:rPr>
              <w:t>Ликвидированнные</w:t>
            </w:r>
            <w:proofErr w:type="spellEnd"/>
            <w:r w:rsidRPr="0089298E">
              <w:rPr>
                <w:rFonts w:ascii="Arial" w:hAnsi="Arial" w:cs="Arial"/>
                <w:b/>
                <w:sz w:val="22"/>
                <w:lang w:val="ru-RU"/>
              </w:rPr>
              <w:t xml:space="preserve"> убытки</w:t>
            </w:r>
          </w:p>
          <w:p w14:paraId="3E07622D" w14:textId="77777777" w:rsidR="00D10A1C" w:rsidRPr="0089298E" w:rsidRDefault="00D10A1C" w:rsidP="0067772D">
            <w:pPr>
              <w:suppressAutoHyphens/>
              <w:outlineLvl w:val="2"/>
              <w:rPr>
                <w:rFonts w:ascii="Arial" w:hAnsi="Arial" w:cs="Arial"/>
                <w:b/>
                <w:sz w:val="28"/>
                <w:lang w:val="ru-RU"/>
              </w:rPr>
            </w:pPr>
          </w:p>
        </w:tc>
        <w:tc>
          <w:tcPr>
            <w:tcW w:w="6016" w:type="dxa"/>
          </w:tcPr>
          <w:p w14:paraId="3C4E2E97" w14:textId="77777777" w:rsidR="00D10A1C" w:rsidRPr="0089298E" w:rsidRDefault="00D10A1C" w:rsidP="0067772D">
            <w:pPr>
              <w:spacing w:after="240"/>
              <w:ind w:left="380" w:hanging="394"/>
              <w:rPr>
                <w:rFonts w:ascii="Arial" w:hAnsi="Arial" w:cs="Arial"/>
                <w:lang w:val="ru-RU"/>
              </w:rPr>
            </w:pPr>
            <w:r w:rsidRPr="0089298E">
              <w:rPr>
                <w:rFonts w:ascii="Arial" w:hAnsi="Arial" w:cs="Arial"/>
                <w:lang w:val="ru-RU"/>
              </w:rPr>
              <w:t xml:space="preserve">27.1 За исключением случаев, предусмотренных в пункте 32 ОУК, если Поставщик не поставляет какие-либо или все Товары до Даты поставки или предоставляет сопутствующие Услуги в течение периода, указанного в Контракте, </w:t>
            </w:r>
            <w:r w:rsidRPr="0089298E">
              <w:rPr>
                <w:rFonts w:ascii="Arial" w:hAnsi="Arial" w:cs="Arial"/>
                <w:lang w:val="ru-RU"/>
              </w:rPr>
              <w:lastRenderedPageBreak/>
              <w:t xml:space="preserve">Покупатель может, без ущерба для всех его других товаров вычесть средства по контракту из цены Контракта как возмещенные убытки в размере, эквивалентном проценту, </w:t>
            </w:r>
            <w:r w:rsidRPr="0089298E">
              <w:rPr>
                <w:rFonts w:ascii="Arial" w:hAnsi="Arial" w:cs="Arial"/>
                <w:b/>
                <w:lang w:val="ru-RU"/>
              </w:rPr>
              <w:t>указанному в СУК</w:t>
            </w:r>
            <w:r w:rsidRPr="0089298E">
              <w:rPr>
                <w:rFonts w:ascii="Arial" w:hAnsi="Arial" w:cs="Arial"/>
                <w:lang w:val="ru-RU"/>
              </w:rPr>
              <w:t xml:space="preserve"> от поставленной цены просроченных Продуктов или невыполненных Услуг за каждую неделю или ее часть с задержкой до фактической поставки или выполнения до максимального вычета в процентах, </w:t>
            </w:r>
            <w:r w:rsidRPr="0089298E">
              <w:rPr>
                <w:rFonts w:ascii="Arial" w:hAnsi="Arial" w:cs="Arial"/>
                <w:b/>
                <w:lang w:val="ru-RU"/>
              </w:rPr>
              <w:t>указанных в тех СУК</w:t>
            </w:r>
            <w:r w:rsidRPr="0089298E">
              <w:rPr>
                <w:rFonts w:ascii="Arial" w:hAnsi="Arial" w:cs="Arial"/>
                <w:lang w:val="ru-RU"/>
              </w:rPr>
              <w:t>. После достижения максимума Покупатель может расторгнуть Контракт в соответствии с пунктом 35 ОУК.</w:t>
            </w:r>
          </w:p>
        </w:tc>
      </w:tr>
      <w:tr w:rsidR="00D10A1C" w:rsidRPr="0089298E" w14:paraId="227A6EF8" w14:textId="77777777" w:rsidTr="0067772D">
        <w:tc>
          <w:tcPr>
            <w:tcW w:w="3657" w:type="dxa"/>
            <w:gridSpan w:val="2"/>
          </w:tcPr>
          <w:p w14:paraId="1EE389D0" w14:textId="77777777" w:rsidR="00D10A1C" w:rsidRPr="0089298E" w:rsidRDefault="00D10A1C" w:rsidP="0067772D">
            <w:pPr>
              <w:tabs>
                <w:tab w:val="left" w:pos="576"/>
              </w:tabs>
              <w:suppressAutoHyphens/>
              <w:ind w:left="576" w:hanging="576"/>
              <w:outlineLvl w:val="2"/>
              <w:rPr>
                <w:rFonts w:ascii="Arial" w:hAnsi="Arial" w:cs="Arial"/>
                <w:b/>
                <w:lang w:val="ru-RU"/>
              </w:rPr>
            </w:pPr>
            <w:r w:rsidRPr="0089298E">
              <w:rPr>
                <w:rFonts w:ascii="Arial" w:hAnsi="Arial" w:cs="Arial"/>
                <w:b/>
              </w:rPr>
              <w:lastRenderedPageBreak/>
              <w:t>28</w:t>
            </w:r>
            <w:r w:rsidRPr="0089298E">
              <w:rPr>
                <w:rFonts w:ascii="Arial" w:hAnsi="Arial" w:cs="Arial"/>
                <w:b/>
              </w:rPr>
              <w:tab/>
            </w:r>
            <w:r w:rsidRPr="0089298E">
              <w:rPr>
                <w:rFonts w:ascii="Arial" w:hAnsi="Arial" w:cs="Arial"/>
                <w:b/>
                <w:lang w:val="ru-RU"/>
              </w:rPr>
              <w:t>Гарантийный период</w:t>
            </w:r>
          </w:p>
          <w:p w14:paraId="1A2AACCF" w14:textId="77777777" w:rsidR="00D10A1C" w:rsidRPr="0089298E" w:rsidRDefault="00D10A1C" w:rsidP="0067772D">
            <w:pPr>
              <w:suppressAutoHyphens/>
              <w:outlineLvl w:val="2"/>
              <w:rPr>
                <w:rFonts w:ascii="Arial" w:hAnsi="Arial" w:cs="Arial"/>
                <w:b/>
                <w:sz w:val="28"/>
              </w:rPr>
            </w:pPr>
          </w:p>
        </w:tc>
        <w:tc>
          <w:tcPr>
            <w:tcW w:w="6016" w:type="dxa"/>
          </w:tcPr>
          <w:p w14:paraId="7234362C" w14:textId="77777777" w:rsidR="00D10A1C" w:rsidRPr="0089298E" w:rsidRDefault="00D10A1C" w:rsidP="0067772D">
            <w:pPr>
              <w:spacing w:after="180"/>
              <w:ind w:left="522" w:hanging="540"/>
              <w:rPr>
                <w:rFonts w:ascii="Arial" w:hAnsi="Arial" w:cs="Arial"/>
                <w:lang w:val="ru-RU"/>
              </w:rPr>
            </w:pPr>
            <w:r w:rsidRPr="0089298E">
              <w:rPr>
                <w:rFonts w:ascii="Arial" w:hAnsi="Arial" w:cs="Arial"/>
                <w:lang w:val="ru-RU"/>
              </w:rPr>
              <w:t>28.1 Поставщик гарантирует, что все Товары являются новыми, неиспользованными и имеют самые последние или текущие модели, и что они включают в себя все последние улучшения в дизайне и материалах, если иное не предусмотрено в Контракте.</w:t>
            </w:r>
          </w:p>
          <w:p w14:paraId="580F1FEF" w14:textId="77777777" w:rsidR="00D10A1C" w:rsidRPr="0089298E" w:rsidRDefault="00D10A1C" w:rsidP="0067772D">
            <w:pPr>
              <w:spacing w:after="180"/>
              <w:ind w:left="522" w:hanging="540"/>
              <w:rPr>
                <w:rFonts w:ascii="Arial" w:hAnsi="Arial" w:cs="Arial"/>
                <w:lang w:val="ru-RU"/>
              </w:rPr>
            </w:pPr>
            <w:r w:rsidRPr="0089298E">
              <w:rPr>
                <w:rFonts w:ascii="Arial" w:hAnsi="Arial" w:cs="Arial"/>
                <w:lang w:val="ru-RU"/>
              </w:rPr>
              <w:t>28.2. В соответствии с подпунктом 22.1 (б) ОУК, Поставщик также гарантирует, что Товар не будет иметь дефектов, возникающих в результате каких-либо действий или бездействия Поставщика, а также в результате проектирования, материалов и изготовления при нормальном использовании в условиях, преобладающих в стране конечного назначения.</w:t>
            </w:r>
          </w:p>
          <w:p w14:paraId="5748E7AB" w14:textId="77777777" w:rsidR="00D10A1C" w:rsidRPr="0089298E" w:rsidRDefault="00D10A1C" w:rsidP="0067772D">
            <w:pPr>
              <w:spacing w:after="180"/>
              <w:ind w:left="522" w:hanging="540"/>
              <w:rPr>
                <w:rFonts w:ascii="Arial" w:hAnsi="Arial" w:cs="Arial"/>
                <w:lang w:val="ru-RU"/>
              </w:rPr>
            </w:pPr>
            <w:r w:rsidRPr="0089298E">
              <w:rPr>
                <w:rFonts w:ascii="Arial" w:hAnsi="Arial" w:cs="Arial"/>
                <w:lang w:val="ru-RU"/>
              </w:rPr>
              <w:t xml:space="preserve">28.3 </w:t>
            </w:r>
            <w:r w:rsidRPr="0089298E">
              <w:rPr>
                <w:rFonts w:ascii="Arial" w:hAnsi="Arial" w:cs="Arial"/>
                <w:b/>
                <w:lang w:val="ru-RU"/>
              </w:rPr>
              <w:t>Если в СУК не указано иное</w:t>
            </w:r>
            <w:r w:rsidRPr="0089298E">
              <w:rPr>
                <w:rFonts w:ascii="Arial" w:hAnsi="Arial" w:cs="Arial"/>
                <w:lang w:val="ru-RU"/>
              </w:rPr>
              <w:t xml:space="preserve">, гарантия остается в силе в течение двенадцати (12) месяцев после того, как Товары или любая их часть, в зависимости от обстоятельств, были доставлены и приняты в конечном пункте назначения, </w:t>
            </w:r>
            <w:r w:rsidRPr="0089298E">
              <w:rPr>
                <w:rFonts w:ascii="Arial" w:hAnsi="Arial" w:cs="Arial"/>
                <w:b/>
                <w:lang w:val="ru-RU"/>
              </w:rPr>
              <w:t>указанном в СУК</w:t>
            </w:r>
            <w:r w:rsidRPr="0089298E">
              <w:rPr>
                <w:rFonts w:ascii="Arial" w:hAnsi="Arial" w:cs="Arial"/>
                <w:lang w:val="ru-RU"/>
              </w:rPr>
              <w:t>, или для восемнадцати (18) месяцев после даты отправки из порта или места погрузки в стране происхождения, в зависимости от того, какой период заканчивается раньше.</w:t>
            </w:r>
          </w:p>
          <w:p w14:paraId="22EC6EC7" w14:textId="77777777" w:rsidR="00D10A1C" w:rsidRPr="0089298E" w:rsidRDefault="00D10A1C" w:rsidP="0067772D">
            <w:pPr>
              <w:spacing w:after="180"/>
              <w:ind w:left="522" w:hanging="540"/>
              <w:rPr>
                <w:rFonts w:ascii="Arial" w:hAnsi="Arial" w:cs="Arial"/>
                <w:lang w:val="ru-RU"/>
              </w:rPr>
            </w:pPr>
            <w:r w:rsidRPr="0089298E">
              <w:rPr>
                <w:rFonts w:ascii="Arial" w:hAnsi="Arial" w:cs="Arial"/>
                <w:lang w:val="ru-RU"/>
              </w:rPr>
              <w:t>28.4 Покупатель должен уведомить Поставщика с указанием характера любых таких дефектов вместе со всеми имеющимися доказательствами этого, незамедлительно после их обнаружения. Покупатель предоставляет Поставщику все разумные возможности для проверки таких дефектов.</w:t>
            </w:r>
          </w:p>
          <w:p w14:paraId="63629218" w14:textId="77777777" w:rsidR="00D10A1C" w:rsidRPr="0089298E" w:rsidRDefault="00D10A1C" w:rsidP="0067772D">
            <w:pPr>
              <w:spacing w:after="180"/>
              <w:ind w:left="522" w:hanging="540"/>
              <w:rPr>
                <w:rFonts w:ascii="Arial" w:hAnsi="Arial" w:cs="Arial"/>
                <w:lang w:val="ru-RU"/>
              </w:rPr>
            </w:pPr>
            <w:r w:rsidRPr="0089298E">
              <w:rPr>
                <w:rFonts w:ascii="Arial" w:hAnsi="Arial" w:cs="Arial"/>
                <w:lang w:val="ru-RU"/>
              </w:rPr>
              <w:t xml:space="preserve">28.5 После получения такого уведомления Поставщик обязан в течение периода, </w:t>
            </w:r>
            <w:r w:rsidRPr="0089298E">
              <w:rPr>
                <w:rFonts w:ascii="Arial" w:hAnsi="Arial" w:cs="Arial"/>
                <w:b/>
                <w:lang w:val="ru-RU"/>
              </w:rPr>
              <w:t>указанного в</w:t>
            </w:r>
            <w:r w:rsidRPr="0089298E">
              <w:rPr>
                <w:rFonts w:ascii="Arial" w:hAnsi="Arial" w:cs="Arial"/>
                <w:lang w:val="ru-RU"/>
              </w:rPr>
              <w:t xml:space="preserve"> </w:t>
            </w:r>
            <w:r w:rsidRPr="0089298E">
              <w:rPr>
                <w:rFonts w:ascii="Arial" w:hAnsi="Arial" w:cs="Arial"/>
                <w:b/>
                <w:lang w:val="ru-RU"/>
              </w:rPr>
              <w:t>СУК</w:t>
            </w:r>
            <w:r w:rsidRPr="0089298E">
              <w:rPr>
                <w:rFonts w:ascii="Arial" w:hAnsi="Arial" w:cs="Arial"/>
                <w:lang w:val="ru-RU"/>
              </w:rPr>
              <w:t xml:space="preserve">, оперативно отремонтировать или заменить дефектный </w:t>
            </w:r>
            <w:r w:rsidRPr="0089298E">
              <w:rPr>
                <w:rFonts w:ascii="Arial" w:hAnsi="Arial" w:cs="Arial"/>
                <w:lang w:val="ru-RU"/>
              </w:rPr>
              <w:lastRenderedPageBreak/>
              <w:t>Товар или его части без каких-либо затрат для Покупателя.</w:t>
            </w:r>
          </w:p>
          <w:p w14:paraId="578B9FB3" w14:textId="77777777" w:rsidR="00D10A1C" w:rsidRPr="0089298E" w:rsidRDefault="00D10A1C" w:rsidP="0067772D">
            <w:pPr>
              <w:spacing w:after="180"/>
              <w:ind w:left="522" w:hanging="540"/>
              <w:rPr>
                <w:rFonts w:ascii="Arial" w:hAnsi="Arial" w:cs="Arial"/>
                <w:lang w:val="ru-RU"/>
              </w:rPr>
            </w:pPr>
            <w:r w:rsidRPr="0089298E">
              <w:rPr>
                <w:rFonts w:ascii="Arial" w:hAnsi="Arial" w:cs="Arial"/>
                <w:lang w:val="ru-RU"/>
              </w:rPr>
              <w:t xml:space="preserve">28.6 Если Поставщик получит уведомление, он не устранит дефект в течение периода, </w:t>
            </w:r>
            <w:r w:rsidRPr="0089298E">
              <w:rPr>
                <w:rFonts w:ascii="Arial" w:hAnsi="Arial" w:cs="Arial"/>
                <w:b/>
                <w:lang w:val="ru-RU"/>
              </w:rPr>
              <w:t>указанного в СУК</w:t>
            </w:r>
            <w:r w:rsidRPr="0089298E">
              <w:rPr>
                <w:rFonts w:ascii="Arial" w:hAnsi="Arial" w:cs="Arial"/>
                <w:lang w:val="ru-RU"/>
              </w:rPr>
              <w:t>, Покупатель может предпринять в течение разумного периода времени такие корректирующие действия, которые могут потребоваться, на риск и расходы Поставщика и без ущерба для любых других прав, которые Покупатель может иметь против Поставщика по Контракту.</w:t>
            </w:r>
          </w:p>
        </w:tc>
      </w:tr>
      <w:tr w:rsidR="00D10A1C" w:rsidRPr="0089298E" w14:paraId="4B88B855" w14:textId="77777777" w:rsidTr="0067772D">
        <w:tc>
          <w:tcPr>
            <w:tcW w:w="3657" w:type="dxa"/>
            <w:gridSpan w:val="2"/>
          </w:tcPr>
          <w:p w14:paraId="4DFFEADF"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lastRenderedPageBreak/>
              <w:t>29</w:t>
            </w:r>
            <w:r w:rsidRPr="0089298E">
              <w:rPr>
                <w:rFonts w:ascii="Arial" w:hAnsi="Arial" w:cs="Arial"/>
                <w:b/>
              </w:rPr>
              <w:tab/>
            </w:r>
            <w:proofErr w:type="spellStart"/>
            <w:r w:rsidRPr="0089298E">
              <w:rPr>
                <w:rFonts w:ascii="Arial" w:hAnsi="Arial" w:cs="Arial"/>
                <w:b/>
              </w:rPr>
              <w:t>Патентное</w:t>
            </w:r>
            <w:proofErr w:type="spellEnd"/>
            <w:r w:rsidRPr="0089298E">
              <w:rPr>
                <w:rFonts w:ascii="Arial" w:hAnsi="Arial" w:cs="Arial"/>
                <w:b/>
              </w:rPr>
              <w:t xml:space="preserve"> </w:t>
            </w:r>
            <w:proofErr w:type="spellStart"/>
            <w:r w:rsidRPr="0089298E">
              <w:rPr>
                <w:rFonts w:ascii="Arial" w:hAnsi="Arial" w:cs="Arial"/>
                <w:b/>
              </w:rPr>
              <w:t>возмещение</w:t>
            </w:r>
            <w:proofErr w:type="spellEnd"/>
          </w:p>
          <w:p w14:paraId="6DE2517D" w14:textId="77777777" w:rsidR="00D10A1C" w:rsidRPr="0089298E" w:rsidRDefault="00D10A1C" w:rsidP="0067772D">
            <w:pPr>
              <w:suppressAutoHyphens/>
              <w:outlineLvl w:val="2"/>
              <w:rPr>
                <w:rFonts w:ascii="Arial" w:hAnsi="Arial" w:cs="Arial"/>
                <w:b/>
                <w:sz w:val="28"/>
              </w:rPr>
            </w:pPr>
          </w:p>
        </w:tc>
        <w:tc>
          <w:tcPr>
            <w:tcW w:w="6016" w:type="dxa"/>
          </w:tcPr>
          <w:p w14:paraId="1E5D1881" w14:textId="77777777" w:rsidR="00D10A1C" w:rsidRPr="0089298E" w:rsidRDefault="00D10A1C" w:rsidP="0067772D">
            <w:pPr>
              <w:spacing w:after="180"/>
              <w:ind w:left="522" w:hanging="522"/>
              <w:rPr>
                <w:rFonts w:ascii="Arial" w:hAnsi="Arial" w:cs="Arial"/>
                <w:szCs w:val="24"/>
                <w:lang w:val="ru-RU"/>
              </w:rPr>
            </w:pPr>
            <w:r w:rsidRPr="0089298E">
              <w:rPr>
                <w:rFonts w:ascii="Arial" w:hAnsi="Arial" w:cs="Arial"/>
                <w:szCs w:val="24"/>
                <w:lang w:val="ru-RU"/>
              </w:rPr>
              <w:t>29.1 Поставщик обязуется при условии соблюдения Покупателем подпункта 29.2 ОУК освободить от ответственности Покупателя и его сотрудников и должностных лиц и оградить их от любых и всех исков, действий или административных разбирательств, претензий, требований, убытков, затрат, и расходы любого характера, включая гонорары и расходы на адвоката, которые может понести Покупатель в результате любого нарушения или предполагаемого нарушения любого патента, полезной модели, зарегистрированного дизайна, товарного знака, авторского права или другого права интеллектуальной собственности, зарегистрированного или иным образом существующего на Дату заключения Контракта по причине:</w:t>
            </w:r>
          </w:p>
          <w:p w14:paraId="7481DC82" w14:textId="77777777" w:rsidR="00D10A1C" w:rsidRPr="0089298E" w:rsidRDefault="00D10A1C" w:rsidP="0067772D">
            <w:pPr>
              <w:spacing w:after="180"/>
              <w:ind w:left="522" w:hanging="522"/>
              <w:rPr>
                <w:rFonts w:ascii="Arial" w:hAnsi="Arial" w:cs="Arial"/>
                <w:szCs w:val="24"/>
                <w:lang w:val="ru-RU"/>
              </w:rPr>
            </w:pPr>
            <w:r w:rsidRPr="0089298E">
              <w:rPr>
                <w:rFonts w:ascii="Arial" w:hAnsi="Arial" w:cs="Arial"/>
                <w:szCs w:val="24"/>
                <w:lang w:val="ru-RU"/>
              </w:rPr>
              <w:t>(а) установки Товара Поставщиком или использования Товара в стране, где находится площадь; а также</w:t>
            </w:r>
          </w:p>
          <w:p w14:paraId="34F56AA7" w14:textId="77777777" w:rsidR="00D10A1C" w:rsidRPr="0089298E" w:rsidRDefault="00D10A1C" w:rsidP="0067772D">
            <w:pPr>
              <w:spacing w:after="180"/>
              <w:ind w:left="522" w:hanging="522"/>
              <w:rPr>
                <w:rFonts w:ascii="Arial" w:hAnsi="Arial" w:cs="Arial"/>
                <w:szCs w:val="24"/>
                <w:lang w:val="ru-RU"/>
              </w:rPr>
            </w:pPr>
            <w:r w:rsidRPr="0089298E">
              <w:rPr>
                <w:rFonts w:ascii="Arial" w:hAnsi="Arial" w:cs="Arial"/>
                <w:szCs w:val="24"/>
                <w:lang w:val="ru-RU"/>
              </w:rPr>
              <w:t>(б) продажи в любой стране продуктов, произведенных Товарами.</w:t>
            </w:r>
          </w:p>
          <w:p w14:paraId="46095339" w14:textId="77777777" w:rsidR="00D10A1C" w:rsidRPr="0089298E" w:rsidRDefault="00D10A1C" w:rsidP="0067772D">
            <w:pPr>
              <w:spacing w:after="180"/>
              <w:ind w:left="522"/>
              <w:rPr>
                <w:rFonts w:ascii="Arial" w:hAnsi="Arial" w:cs="Arial"/>
                <w:szCs w:val="24"/>
                <w:lang w:val="ru-RU"/>
              </w:rPr>
            </w:pPr>
            <w:r w:rsidRPr="0089298E">
              <w:rPr>
                <w:rFonts w:ascii="Arial" w:hAnsi="Arial" w:cs="Arial"/>
                <w:szCs w:val="24"/>
                <w:lang w:val="ru-RU"/>
              </w:rPr>
              <w:t>Такое возмещение не распространяется на любое использование Товаров или любой их части, кроме как для целей, указанных в Контракте или обоснованно вытекающих из них, а также любое нарушение, возникшее в результате использования Товаров или любой их части, или любых произведенных продуктов, в комбинации или в сочетании с любым другим оборудованием, установками или материалами, не поставляемыми Поставщиком в соответствии с Контрактом.</w:t>
            </w:r>
          </w:p>
          <w:p w14:paraId="6ECA8147" w14:textId="77777777" w:rsidR="00D10A1C" w:rsidRPr="0089298E" w:rsidRDefault="00D10A1C" w:rsidP="0067772D">
            <w:pPr>
              <w:spacing w:after="180"/>
              <w:ind w:left="522" w:hanging="522"/>
              <w:rPr>
                <w:rFonts w:ascii="Arial" w:hAnsi="Arial" w:cs="Arial"/>
                <w:szCs w:val="24"/>
                <w:lang w:val="ru-RU"/>
              </w:rPr>
            </w:pPr>
            <w:r w:rsidRPr="0089298E">
              <w:rPr>
                <w:rFonts w:ascii="Arial" w:hAnsi="Arial" w:cs="Arial"/>
                <w:szCs w:val="24"/>
                <w:lang w:val="ru-RU"/>
              </w:rPr>
              <w:t xml:space="preserve">29.2 В случае возбуждения какого-либо разбирательства или предъявления претензии в отношении Покупателя в связи с вопросами, </w:t>
            </w:r>
            <w:r w:rsidRPr="0089298E">
              <w:rPr>
                <w:rFonts w:ascii="Arial" w:hAnsi="Arial" w:cs="Arial"/>
                <w:szCs w:val="24"/>
                <w:lang w:val="ru-RU"/>
              </w:rPr>
              <w:lastRenderedPageBreak/>
              <w:t>указанными в подпункте 29.1 ОУК, Покупатель должен незамедлительно уведомить об этом Поставщика, и Поставщик может за свой счет и за счет Покупателя вести такое разбирательство или требование и любые переговоры для урегулирования любого такого разбирательства или требования.</w:t>
            </w:r>
          </w:p>
          <w:p w14:paraId="69CE7D3F" w14:textId="77777777" w:rsidR="00D10A1C" w:rsidRPr="0089298E" w:rsidRDefault="00D10A1C" w:rsidP="0067772D">
            <w:pPr>
              <w:spacing w:after="180"/>
              <w:ind w:left="522" w:hanging="522"/>
              <w:rPr>
                <w:rFonts w:ascii="Arial" w:hAnsi="Arial" w:cs="Arial"/>
                <w:szCs w:val="24"/>
                <w:lang w:val="ru-RU"/>
              </w:rPr>
            </w:pPr>
            <w:r w:rsidRPr="0089298E">
              <w:rPr>
                <w:rFonts w:ascii="Arial" w:hAnsi="Arial" w:cs="Arial"/>
                <w:szCs w:val="24"/>
                <w:lang w:val="ru-RU"/>
              </w:rPr>
              <w:t>29.3 Если Поставщик не уведомляет Покупателя в течение двадцати восьми (28) дней после получения такого уведомления о том, что он намеревается провести какое-либо такое разбирательство или требование, то Покупатель может сделать это от своего имени.</w:t>
            </w:r>
          </w:p>
          <w:p w14:paraId="31A7CEDA" w14:textId="77777777" w:rsidR="00D10A1C" w:rsidRPr="0089298E" w:rsidRDefault="00D10A1C" w:rsidP="0067772D">
            <w:pPr>
              <w:spacing w:after="180"/>
              <w:ind w:left="522" w:hanging="522"/>
              <w:rPr>
                <w:rFonts w:ascii="Arial" w:hAnsi="Arial" w:cs="Arial"/>
                <w:szCs w:val="24"/>
                <w:lang w:val="ru-RU"/>
              </w:rPr>
            </w:pPr>
            <w:r w:rsidRPr="0089298E">
              <w:rPr>
                <w:rFonts w:ascii="Arial" w:hAnsi="Arial" w:cs="Arial"/>
                <w:szCs w:val="24"/>
                <w:lang w:val="ru-RU"/>
              </w:rPr>
              <w:t>29.4 Покупатель должен, по запросу Поставщика, оказывать всю доступную помощь Поставщику при проведении таких разбирательств или претензий, и Поставщик должен возместить все разумные расходы, понесенные при этом.</w:t>
            </w:r>
          </w:p>
          <w:p w14:paraId="0DB7496E" w14:textId="77777777" w:rsidR="00D10A1C" w:rsidRPr="0089298E" w:rsidRDefault="00D10A1C" w:rsidP="0067772D">
            <w:pPr>
              <w:spacing w:after="180"/>
              <w:ind w:left="522" w:hanging="522"/>
              <w:rPr>
                <w:rFonts w:ascii="Arial" w:hAnsi="Arial" w:cs="Arial"/>
                <w:szCs w:val="24"/>
                <w:lang w:val="ru-RU"/>
              </w:rPr>
            </w:pPr>
            <w:r w:rsidRPr="0089298E">
              <w:rPr>
                <w:rFonts w:ascii="Arial" w:hAnsi="Arial" w:cs="Arial"/>
                <w:szCs w:val="24"/>
                <w:lang w:val="ru-RU"/>
              </w:rPr>
              <w:t>29.5 Покупатель освобождает от ответственности и защищает Поставщика и его сотрудников, должностных лиц и Субподрядчиков от любых и всех исков, действий или административных разбирательств, претензий, требований, убытков, издержек и расходов любого характера, включая гонорары адвокатов и расходы, которые Поставщик может понести в результате любого нарушения или предполагаемого нарушения какого-либо патента, полезной модели, зарегистрированного дизайна, товарного знака, авторского права или другого права интеллектуальной собственности, зарегистрированного или иного существующего на дату Контракта, возникающего из или в связь с любым дизайном, данными, чертежом, спецификацией или другими документами или материалами, предоставленными или спроектированными или от имени Покупателя.</w:t>
            </w:r>
          </w:p>
        </w:tc>
      </w:tr>
      <w:tr w:rsidR="00D10A1C" w:rsidRPr="0089298E" w14:paraId="76BCE1F9" w14:textId="77777777" w:rsidTr="0067772D">
        <w:tc>
          <w:tcPr>
            <w:tcW w:w="3657" w:type="dxa"/>
            <w:gridSpan w:val="2"/>
          </w:tcPr>
          <w:p w14:paraId="571477A2" w14:textId="77777777" w:rsidR="00D10A1C" w:rsidRPr="0089298E" w:rsidRDefault="00D10A1C" w:rsidP="0067772D">
            <w:pPr>
              <w:tabs>
                <w:tab w:val="left" w:pos="576"/>
              </w:tabs>
              <w:suppressAutoHyphens/>
              <w:ind w:left="576" w:hanging="576"/>
              <w:outlineLvl w:val="2"/>
              <w:rPr>
                <w:rFonts w:ascii="Arial" w:hAnsi="Arial" w:cs="Arial"/>
                <w:b/>
              </w:rPr>
            </w:pPr>
            <w:r w:rsidRPr="0089298E">
              <w:rPr>
                <w:rFonts w:ascii="Arial" w:hAnsi="Arial" w:cs="Arial"/>
                <w:b/>
              </w:rPr>
              <w:lastRenderedPageBreak/>
              <w:t>30</w:t>
            </w:r>
            <w:r w:rsidRPr="0089298E">
              <w:rPr>
                <w:rFonts w:ascii="Arial" w:hAnsi="Arial" w:cs="Arial"/>
                <w:b/>
              </w:rPr>
              <w:tab/>
            </w:r>
            <w:r w:rsidRPr="0089298E">
              <w:rPr>
                <w:rFonts w:ascii="Arial" w:hAnsi="Arial" w:cs="Arial"/>
                <w:b/>
                <w:lang w:val="ru-RU"/>
              </w:rPr>
              <w:t>Ограничение ответственности</w:t>
            </w:r>
          </w:p>
          <w:p w14:paraId="473E6B20" w14:textId="77777777" w:rsidR="00D10A1C" w:rsidRPr="0089298E" w:rsidRDefault="00D10A1C" w:rsidP="0067772D">
            <w:pPr>
              <w:suppressAutoHyphens/>
              <w:outlineLvl w:val="2"/>
              <w:rPr>
                <w:rFonts w:ascii="Arial" w:hAnsi="Arial" w:cs="Arial"/>
                <w:b/>
                <w:sz w:val="28"/>
              </w:rPr>
            </w:pPr>
          </w:p>
        </w:tc>
        <w:tc>
          <w:tcPr>
            <w:tcW w:w="6016" w:type="dxa"/>
          </w:tcPr>
          <w:p w14:paraId="40A08C55" w14:textId="77777777" w:rsidR="00D10A1C" w:rsidRPr="0089298E" w:rsidRDefault="00D10A1C" w:rsidP="0067772D">
            <w:pPr>
              <w:ind w:left="522" w:hanging="540"/>
              <w:rPr>
                <w:rFonts w:ascii="Arial" w:hAnsi="Arial" w:cs="Arial"/>
                <w:lang w:val="ru-RU"/>
              </w:rPr>
            </w:pPr>
            <w:r w:rsidRPr="0089298E">
              <w:rPr>
                <w:rFonts w:ascii="Arial" w:hAnsi="Arial" w:cs="Arial"/>
                <w:lang w:val="ru-RU"/>
              </w:rPr>
              <w:t>30.1 За исключением случаев преступной халатности или преднамеренного проступка,</w:t>
            </w:r>
          </w:p>
          <w:p w14:paraId="6A346D52" w14:textId="77777777" w:rsidR="00D10A1C" w:rsidRPr="0089298E" w:rsidRDefault="00D10A1C" w:rsidP="0067772D">
            <w:pPr>
              <w:ind w:hanging="18"/>
              <w:rPr>
                <w:rFonts w:ascii="Arial" w:hAnsi="Arial" w:cs="Arial"/>
                <w:lang w:val="ru-RU"/>
              </w:rPr>
            </w:pPr>
          </w:p>
          <w:p w14:paraId="7852D7D3" w14:textId="77777777" w:rsidR="00D10A1C" w:rsidRPr="0089298E" w:rsidRDefault="00D10A1C" w:rsidP="002314AD">
            <w:pPr>
              <w:pStyle w:val="aff8"/>
              <w:numPr>
                <w:ilvl w:val="0"/>
                <w:numId w:val="33"/>
              </w:numPr>
              <w:rPr>
                <w:rFonts w:ascii="Arial" w:hAnsi="Arial" w:cs="Arial"/>
                <w:lang w:val="ru-RU"/>
              </w:rPr>
            </w:pPr>
            <w:r w:rsidRPr="0089298E">
              <w:rPr>
                <w:rFonts w:ascii="Arial" w:hAnsi="Arial" w:cs="Arial"/>
                <w:lang w:val="ru-RU"/>
              </w:rPr>
              <w:t xml:space="preserve">Поставщик не несет ответственности перед Покупателем, будь то по контракту, деликту или иным образом, за любые прямые или непрямые убытки или ущерб, потерю использования, потерю продукции или упущенную выгоду или процентные расходы, при условии, что это </w:t>
            </w:r>
            <w:r w:rsidRPr="0089298E">
              <w:rPr>
                <w:rFonts w:ascii="Arial" w:hAnsi="Arial" w:cs="Arial"/>
                <w:lang w:val="ru-RU"/>
              </w:rPr>
              <w:lastRenderedPageBreak/>
              <w:t xml:space="preserve">исключение не распространяется на какие-либо обязательства Поставщика по возмещению убытков </w:t>
            </w:r>
            <w:proofErr w:type="spellStart"/>
            <w:r w:rsidRPr="0089298E">
              <w:rPr>
                <w:rFonts w:ascii="Arial" w:hAnsi="Arial" w:cs="Arial"/>
                <w:lang w:val="ru-RU"/>
              </w:rPr>
              <w:t>Покупательу</w:t>
            </w:r>
            <w:proofErr w:type="spellEnd"/>
            <w:r w:rsidRPr="0089298E">
              <w:rPr>
                <w:rFonts w:ascii="Arial" w:hAnsi="Arial" w:cs="Arial"/>
                <w:lang w:val="ru-RU"/>
              </w:rPr>
              <w:t xml:space="preserve"> и</w:t>
            </w:r>
          </w:p>
          <w:p w14:paraId="1D2EAF38" w14:textId="77777777" w:rsidR="00D10A1C" w:rsidRPr="0089298E" w:rsidRDefault="00D10A1C" w:rsidP="0067772D">
            <w:pPr>
              <w:pStyle w:val="aff8"/>
              <w:ind w:left="462"/>
              <w:rPr>
                <w:rFonts w:ascii="Arial" w:hAnsi="Arial" w:cs="Arial"/>
                <w:lang w:val="ru-RU"/>
              </w:rPr>
            </w:pPr>
          </w:p>
          <w:p w14:paraId="2304AAAC" w14:textId="77777777" w:rsidR="00D10A1C" w:rsidRPr="0089298E" w:rsidRDefault="00D10A1C" w:rsidP="0067772D">
            <w:pPr>
              <w:ind w:left="380" w:hanging="398"/>
              <w:rPr>
                <w:rFonts w:ascii="Arial" w:hAnsi="Arial" w:cs="Arial"/>
                <w:lang w:val="ru-RU"/>
              </w:rPr>
            </w:pPr>
            <w:r w:rsidRPr="0089298E">
              <w:rPr>
                <w:rFonts w:ascii="Arial" w:hAnsi="Arial" w:cs="Arial"/>
                <w:lang w:val="ru-RU"/>
              </w:rPr>
              <w:t>(б) совокупная ответственность Поставщика перед Покупателем, будь то по Контракту, недобросовестным или иным образом, не должна превышать общую цену Контракта при условии, что это ограничение не распространяется на стоимость ремонта или замены неисправного оборудования или на любое обязательство поставщика освободить Покупателя от ответственности за нарушение патента.</w:t>
            </w:r>
          </w:p>
          <w:p w14:paraId="05144C39" w14:textId="77777777" w:rsidR="00D10A1C" w:rsidRPr="0089298E" w:rsidRDefault="00D10A1C" w:rsidP="0067772D">
            <w:pPr>
              <w:ind w:left="380" w:hanging="398"/>
              <w:rPr>
                <w:rFonts w:ascii="Arial" w:hAnsi="Arial" w:cs="Arial"/>
                <w:lang w:val="ru-RU"/>
              </w:rPr>
            </w:pPr>
          </w:p>
        </w:tc>
      </w:tr>
      <w:tr w:rsidR="00D10A1C" w:rsidRPr="0089298E" w14:paraId="258804EF" w14:textId="77777777" w:rsidTr="0067772D">
        <w:tc>
          <w:tcPr>
            <w:tcW w:w="3657" w:type="dxa"/>
            <w:gridSpan w:val="2"/>
          </w:tcPr>
          <w:p w14:paraId="4736014C" w14:textId="77777777" w:rsidR="00D10A1C" w:rsidRPr="0089298E" w:rsidRDefault="00D10A1C" w:rsidP="0067772D">
            <w:pPr>
              <w:tabs>
                <w:tab w:val="left" w:pos="576"/>
              </w:tabs>
              <w:suppressAutoHyphens/>
              <w:ind w:left="576" w:hanging="576"/>
              <w:jc w:val="left"/>
              <w:outlineLvl w:val="2"/>
              <w:rPr>
                <w:rFonts w:ascii="Arial" w:hAnsi="Arial" w:cs="Arial"/>
                <w:b/>
                <w:lang w:val="ru-RU"/>
              </w:rPr>
            </w:pPr>
            <w:r w:rsidRPr="0089298E">
              <w:rPr>
                <w:rFonts w:ascii="Arial" w:hAnsi="Arial" w:cs="Arial"/>
                <w:b/>
                <w:lang w:val="ru-RU"/>
              </w:rPr>
              <w:lastRenderedPageBreak/>
              <w:t>31</w:t>
            </w:r>
            <w:r w:rsidRPr="0089298E">
              <w:rPr>
                <w:rFonts w:ascii="Arial" w:hAnsi="Arial" w:cs="Arial"/>
                <w:b/>
                <w:lang w:val="ru-RU"/>
              </w:rPr>
              <w:tab/>
              <w:t>Изменения в законах и правилах</w:t>
            </w:r>
          </w:p>
          <w:p w14:paraId="7DDC938D" w14:textId="77777777" w:rsidR="00D10A1C" w:rsidRPr="0089298E" w:rsidRDefault="00D10A1C" w:rsidP="0067772D">
            <w:pPr>
              <w:suppressAutoHyphens/>
              <w:outlineLvl w:val="2"/>
              <w:rPr>
                <w:rFonts w:ascii="Arial" w:hAnsi="Arial" w:cs="Arial"/>
                <w:b/>
                <w:sz w:val="28"/>
                <w:lang w:val="ru-RU"/>
              </w:rPr>
            </w:pPr>
          </w:p>
        </w:tc>
        <w:tc>
          <w:tcPr>
            <w:tcW w:w="6016" w:type="dxa"/>
          </w:tcPr>
          <w:p w14:paraId="12158B5A" w14:textId="77777777" w:rsidR="00D10A1C" w:rsidRPr="0089298E" w:rsidRDefault="00D10A1C" w:rsidP="0067772D">
            <w:pPr>
              <w:ind w:left="380" w:hanging="380"/>
              <w:rPr>
                <w:rFonts w:ascii="Arial" w:hAnsi="Arial" w:cs="Arial"/>
                <w:lang w:val="ru-RU"/>
              </w:rPr>
            </w:pPr>
            <w:r w:rsidRPr="0089298E">
              <w:rPr>
                <w:rFonts w:ascii="Arial" w:hAnsi="Arial" w:cs="Arial"/>
                <w:lang w:val="ru-RU"/>
              </w:rPr>
              <w:t>31.1 Если иное не указано в Контракте, если после даты 28 дней до даты подачи Конкурсного предложения любой закон, постановление, указ, или приказ, имеющие силу закона, вступают в силу, обнародуются, отменяются или изменяются в Стране Покупателя, где находится площадь (которая считается включающей в себя любые изменения в интерпретации или применении компетентными органами), которая впоследствии влияет на Дату поставки и/или Контрактную цену, тогда такая Дата поставки и/или Контрактная цена соответственно будут увеличиваться или уменьшаться в той степени, в которой Поставщик, таким образом, был затронут при выполнении любого из своих обязательств по Контракту. Несмотря на вышесказанное, такие дополнительные или уменьшенные расходы не должны оплачиваться или зачисляться отдельно, если они уже учтены в положениях о корректировке цен, где это применимо, в соответствии с пунктом 15 ОУК.</w:t>
            </w:r>
          </w:p>
          <w:p w14:paraId="5F8FAA60" w14:textId="77777777" w:rsidR="00D10A1C" w:rsidRPr="0089298E" w:rsidRDefault="00D10A1C" w:rsidP="0067772D">
            <w:pPr>
              <w:ind w:left="380" w:hanging="380"/>
              <w:rPr>
                <w:rFonts w:ascii="Arial" w:hAnsi="Arial" w:cs="Arial"/>
                <w:lang w:val="ru-RU"/>
              </w:rPr>
            </w:pPr>
          </w:p>
        </w:tc>
      </w:tr>
      <w:tr w:rsidR="00D10A1C" w:rsidRPr="0089298E" w14:paraId="1E6EF7B2" w14:textId="77777777" w:rsidTr="0067772D">
        <w:tc>
          <w:tcPr>
            <w:tcW w:w="3657" w:type="dxa"/>
            <w:gridSpan w:val="2"/>
          </w:tcPr>
          <w:p w14:paraId="6E32196A" w14:textId="77777777" w:rsidR="00D10A1C" w:rsidRPr="0089298E" w:rsidRDefault="00D10A1C" w:rsidP="0067772D">
            <w:pPr>
              <w:suppressAutoHyphens/>
              <w:ind w:left="619" w:hanging="619"/>
              <w:jc w:val="left"/>
              <w:outlineLvl w:val="2"/>
              <w:rPr>
                <w:rFonts w:ascii="Arial" w:hAnsi="Arial" w:cs="Arial"/>
                <w:b/>
              </w:rPr>
            </w:pPr>
            <w:r w:rsidRPr="0089298E">
              <w:rPr>
                <w:rFonts w:ascii="Arial" w:hAnsi="Arial" w:cs="Arial"/>
                <w:b/>
              </w:rPr>
              <w:t>32</w:t>
            </w:r>
            <w:r w:rsidRPr="0089298E">
              <w:rPr>
                <w:rFonts w:ascii="Arial" w:hAnsi="Arial" w:cs="Arial"/>
                <w:b/>
              </w:rPr>
              <w:tab/>
            </w:r>
            <w:r w:rsidRPr="0089298E">
              <w:rPr>
                <w:rFonts w:ascii="Arial" w:hAnsi="Arial" w:cs="Arial"/>
                <w:b/>
                <w:lang w:val="ru-RU"/>
              </w:rPr>
              <w:t>Форс-мажорные обстоятельства</w:t>
            </w:r>
            <w:r w:rsidRPr="0089298E">
              <w:rPr>
                <w:rFonts w:ascii="Arial" w:hAnsi="Arial" w:cs="Arial"/>
                <w:b/>
              </w:rPr>
              <w:t xml:space="preserve"> </w:t>
            </w:r>
          </w:p>
          <w:p w14:paraId="1305FA7C" w14:textId="77777777" w:rsidR="00D10A1C" w:rsidRPr="0089298E" w:rsidRDefault="00D10A1C" w:rsidP="0067772D">
            <w:pPr>
              <w:suppressAutoHyphens/>
              <w:outlineLvl w:val="2"/>
              <w:rPr>
                <w:rFonts w:ascii="Arial" w:hAnsi="Arial" w:cs="Arial"/>
                <w:b/>
                <w:sz w:val="28"/>
              </w:rPr>
            </w:pPr>
          </w:p>
        </w:tc>
        <w:tc>
          <w:tcPr>
            <w:tcW w:w="6016" w:type="dxa"/>
          </w:tcPr>
          <w:p w14:paraId="67672E00" w14:textId="77777777" w:rsidR="00D10A1C" w:rsidRPr="0089298E" w:rsidRDefault="00D10A1C" w:rsidP="0067772D">
            <w:pPr>
              <w:ind w:left="380" w:hanging="398"/>
              <w:rPr>
                <w:rFonts w:ascii="Arial" w:hAnsi="Arial" w:cs="Arial"/>
                <w:lang w:val="ru-RU"/>
              </w:rPr>
            </w:pPr>
            <w:r w:rsidRPr="0089298E">
              <w:rPr>
                <w:rFonts w:ascii="Arial" w:hAnsi="Arial" w:cs="Arial"/>
                <w:lang w:val="ru-RU"/>
              </w:rPr>
              <w:t>32.1 Поставщик не несет ответственности за конфискацию Гарантии исполнения, ликвидированных убытков или прекращение невыполнения обязательств, если и в случае, если его задержка с выполнением или иное невыполнение своих обязательств по Контракту является результатом форс-мажорных обстоятельств.</w:t>
            </w:r>
          </w:p>
          <w:p w14:paraId="7C5CB6B9" w14:textId="77777777" w:rsidR="00D10A1C" w:rsidRPr="0089298E" w:rsidRDefault="00D10A1C" w:rsidP="0067772D">
            <w:pPr>
              <w:ind w:left="-18"/>
              <w:rPr>
                <w:rFonts w:ascii="Arial" w:hAnsi="Arial" w:cs="Arial"/>
                <w:lang w:val="ru-RU"/>
              </w:rPr>
            </w:pPr>
          </w:p>
          <w:p w14:paraId="0BDAD9A9" w14:textId="77777777" w:rsidR="00D10A1C" w:rsidRPr="0089298E" w:rsidRDefault="00D10A1C" w:rsidP="0067772D">
            <w:pPr>
              <w:ind w:left="380" w:hanging="398"/>
              <w:rPr>
                <w:rFonts w:ascii="Arial" w:hAnsi="Arial" w:cs="Arial"/>
                <w:lang w:val="ru-RU"/>
              </w:rPr>
            </w:pPr>
            <w:r w:rsidRPr="0089298E">
              <w:rPr>
                <w:rFonts w:ascii="Arial" w:hAnsi="Arial" w:cs="Arial"/>
                <w:lang w:val="ru-RU"/>
              </w:rPr>
              <w:t xml:space="preserve">32.2 Для целей настоящего пункта «форс-мажорные обстоятельства» означают событие или ситуацию, не зависящую от Поставщика, которые являются непредвиденными, неизбежными, и их происхождение не связано с </w:t>
            </w:r>
            <w:r w:rsidRPr="0089298E">
              <w:rPr>
                <w:rFonts w:ascii="Arial" w:hAnsi="Arial" w:cs="Arial"/>
                <w:lang w:val="ru-RU"/>
              </w:rPr>
              <w:lastRenderedPageBreak/>
              <w:t>небрежностью или отсутствием осторожности со стороны Поставщика. Такие события могут включать, помимо прочего, действия Покупателя в его суверенном качестве, войны или революции, пожары, наводнения, эпидемии, карантинные ограничения и грузовое эмбарго.</w:t>
            </w:r>
          </w:p>
          <w:p w14:paraId="65DCE502" w14:textId="77777777" w:rsidR="00D10A1C" w:rsidRPr="0089298E" w:rsidRDefault="00D10A1C" w:rsidP="0067772D">
            <w:pPr>
              <w:ind w:left="-18"/>
              <w:rPr>
                <w:rFonts w:ascii="Arial" w:hAnsi="Arial" w:cs="Arial"/>
                <w:lang w:val="ru-RU"/>
              </w:rPr>
            </w:pPr>
          </w:p>
          <w:p w14:paraId="664A7BE7" w14:textId="77777777" w:rsidR="00D10A1C" w:rsidRPr="0089298E" w:rsidRDefault="00D10A1C" w:rsidP="0067772D">
            <w:pPr>
              <w:ind w:left="380" w:hanging="398"/>
              <w:rPr>
                <w:rFonts w:ascii="Arial" w:hAnsi="Arial" w:cs="Arial"/>
                <w:lang w:val="ru-RU"/>
              </w:rPr>
            </w:pPr>
            <w:r w:rsidRPr="0089298E">
              <w:rPr>
                <w:rFonts w:ascii="Arial" w:hAnsi="Arial" w:cs="Arial"/>
                <w:lang w:val="ru-RU"/>
              </w:rPr>
              <w:t>32.3 Если возникает форс-мажорная ситуация, Поставщик должен незамедлительно уведомить Покупателя в письменной форме о таком состоянии и его причине. Если иное не указано Покупателем в письменном виде, Поставщик должен продолжать выполнять свои обязательства по Контракту настолько, насколько это практически возможно, и изыскивать все разумные альтернативные средства для выполнения, не предотвращенные форс-мажорными обстоятельствами.</w:t>
            </w:r>
          </w:p>
          <w:p w14:paraId="528048A0" w14:textId="77777777" w:rsidR="00D10A1C" w:rsidRPr="0089298E" w:rsidRDefault="00D10A1C" w:rsidP="0067772D">
            <w:pPr>
              <w:ind w:left="380" w:hanging="398"/>
              <w:rPr>
                <w:rFonts w:ascii="Arial" w:hAnsi="Arial" w:cs="Arial"/>
                <w:lang w:val="ru-RU"/>
              </w:rPr>
            </w:pPr>
          </w:p>
        </w:tc>
      </w:tr>
      <w:tr w:rsidR="00D10A1C" w:rsidRPr="0089298E" w14:paraId="76F12E1C" w14:textId="77777777" w:rsidTr="0067772D">
        <w:tc>
          <w:tcPr>
            <w:tcW w:w="3657" w:type="dxa"/>
            <w:gridSpan w:val="2"/>
          </w:tcPr>
          <w:p w14:paraId="22212BC7" w14:textId="77777777" w:rsidR="00D10A1C" w:rsidRPr="0089298E" w:rsidRDefault="00D10A1C" w:rsidP="0067772D">
            <w:pPr>
              <w:tabs>
                <w:tab w:val="left" w:pos="459"/>
              </w:tabs>
              <w:suppressAutoHyphens/>
              <w:ind w:left="576" w:hanging="576"/>
              <w:jc w:val="left"/>
              <w:outlineLvl w:val="2"/>
              <w:rPr>
                <w:rFonts w:ascii="Arial" w:hAnsi="Arial" w:cs="Arial"/>
                <w:b/>
                <w:lang w:val="ru-RU"/>
              </w:rPr>
            </w:pPr>
            <w:r w:rsidRPr="0089298E">
              <w:rPr>
                <w:rFonts w:ascii="Arial" w:hAnsi="Arial" w:cs="Arial"/>
                <w:b/>
                <w:lang w:val="ru-RU"/>
              </w:rPr>
              <w:lastRenderedPageBreak/>
              <w:t>33</w:t>
            </w:r>
            <w:r w:rsidRPr="0089298E">
              <w:rPr>
                <w:rFonts w:ascii="Arial" w:hAnsi="Arial" w:cs="Arial"/>
                <w:b/>
                <w:lang w:val="ru-RU"/>
              </w:rPr>
              <w:tab/>
              <w:t>Изменения и дополнения к контракту</w:t>
            </w:r>
          </w:p>
          <w:p w14:paraId="6D99290A" w14:textId="77777777" w:rsidR="00D10A1C" w:rsidRPr="0089298E" w:rsidRDefault="00D10A1C" w:rsidP="0067772D">
            <w:pPr>
              <w:suppressAutoHyphens/>
              <w:outlineLvl w:val="2"/>
              <w:rPr>
                <w:rFonts w:ascii="Arial" w:hAnsi="Arial" w:cs="Arial"/>
                <w:b/>
                <w:sz w:val="28"/>
                <w:lang w:val="ru-RU"/>
              </w:rPr>
            </w:pPr>
          </w:p>
        </w:tc>
        <w:tc>
          <w:tcPr>
            <w:tcW w:w="6016" w:type="dxa"/>
          </w:tcPr>
          <w:p w14:paraId="27C843DE" w14:textId="77777777" w:rsidR="00D10A1C" w:rsidRPr="0089298E" w:rsidRDefault="00D10A1C" w:rsidP="0067772D">
            <w:pPr>
              <w:spacing w:after="240"/>
              <w:ind w:left="380" w:hanging="394"/>
              <w:rPr>
                <w:rFonts w:ascii="Arial" w:hAnsi="Arial" w:cs="Arial"/>
                <w:lang w:val="ru-RU"/>
              </w:rPr>
            </w:pPr>
            <w:r w:rsidRPr="0089298E">
              <w:rPr>
                <w:rFonts w:ascii="Arial" w:hAnsi="Arial" w:cs="Arial"/>
                <w:lang w:val="ru-RU"/>
              </w:rPr>
              <w:t>33.1 Покупатель может в любое время заказать Поставщику посредством уведомления в соответствии с пунктом 8 ОУК внести изменения в общий объем Контракта в любом из следующих пунктов:</w:t>
            </w:r>
          </w:p>
          <w:p w14:paraId="48E07064" w14:textId="77777777" w:rsidR="00D10A1C" w:rsidRPr="0089298E" w:rsidRDefault="00D10A1C" w:rsidP="0067772D">
            <w:pPr>
              <w:spacing w:after="240"/>
              <w:ind w:left="380" w:hanging="394"/>
              <w:rPr>
                <w:rFonts w:ascii="Arial" w:hAnsi="Arial" w:cs="Arial"/>
                <w:lang w:val="ru-RU"/>
              </w:rPr>
            </w:pPr>
            <w:r w:rsidRPr="0089298E">
              <w:rPr>
                <w:rFonts w:ascii="Arial" w:hAnsi="Arial" w:cs="Arial"/>
                <w:lang w:val="ru-RU"/>
              </w:rPr>
              <w:t>(a) чертежи, дизайны или спецификации, где Товары, которые должны быть поставлены по Контракту, должны быть специально изготовлены для Покупателя;</w:t>
            </w:r>
          </w:p>
          <w:p w14:paraId="654496E0" w14:textId="77777777" w:rsidR="00D10A1C" w:rsidRPr="0089298E" w:rsidRDefault="00D10A1C" w:rsidP="0067772D">
            <w:pPr>
              <w:spacing w:after="240"/>
              <w:ind w:hanging="14"/>
              <w:rPr>
                <w:rFonts w:ascii="Arial" w:hAnsi="Arial" w:cs="Arial"/>
                <w:lang w:val="ru-RU"/>
              </w:rPr>
            </w:pPr>
            <w:r w:rsidRPr="0089298E">
              <w:rPr>
                <w:rFonts w:ascii="Arial" w:hAnsi="Arial" w:cs="Arial"/>
                <w:lang w:val="ru-RU"/>
              </w:rPr>
              <w:t>(б) способ отгрузки или упаковки;</w:t>
            </w:r>
          </w:p>
          <w:p w14:paraId="135CF475" w14:textId="77777777" w:rsidR="00D10A1C" w:rsidRPr="0089298E" w:rsidRDefault="00D10A1C" w:rsidP="0067772D">
            <w:pPr>
              <w:spacing w:after="240"/>
              <w:ind w:hanging="14"/>
              <w:rPr>
                <w:rFonts w:ascii="Arial" w:hAnsi="Arial" w:cs="Arial"/>
                <w:lang w:val="ru-RU"/>
              </w:rPr>
            </w:pPr>
            <w:r w:rsidRPr="0089298E">
              <w:rPr>
                <w:rFonts w:ascii="Arial" w:hAnsi="Arial" w:cs="Arial"/>
                <w:lang w:val="ru-RU"/>
              </w:rPr>
              <w:t>(в) место доставки; а также</w:t>
            </w:r>
          </w:p>
          <w:p w14:paraId="701AE140" w14:textId="77777777" w:rsidR="00D10A1C" w:rsidRPr="0089298E" w:rsidRDefault="00D10A1C" w:rsidP="0067772D">
            <w:pPr>
              <w:spacing w:after="240"/>
              <w:ind w:left="380" w:hanging="394"/>
              <w:rPr>
                <w:rFonts w:ascii="Arial" w:hAnsi="Arial" w:cs="Arial"/>
                <w:lang w:val="ru-RU"/>
              </w:rPr>
            </w:pPr>
            <w:r w:rsidRPr="0089298E">
              <w:rPr>
                <w:rFonts w:ascii="Arial" w:hAnsi="Arial" w:cs="Arial"/>
                <w:lang w:val="ru-RU"/>
              </w:rPr>
              <w:t>(г) сопутствующие услуги, предоставляемые Поставщиком.</w:t>
            </w:r>
          </w:p>
          <w:p w14:paraId="52404FA8" w14:textId="77777777" w:rsidR="00D10A1C" w:rsidRPr="0089298E" w:rsidRDefault="00D10A1C" w:rsidP="0067772D">
            <w:pPr>
              <w:spacing w:after="240"/>
              <w:ind w:left="238" w:hanging="252"/>
              <w:rPr>
                <w:rFonts w:ascii="Arial" w:hAnsi="Arial" w:cs="Arial"/>
                <w:lang w:val="ru-RU"/>
              </w:rPr>
            </w:pPr>
            <w:r w:rsidRPr="0089298E">
              <w:rPr>
                <w:rFonts w:ascii="Arial" w:hAnsi="Arial" w:cs="Arial"/>
                <w:lang w:val="ru-RU"/>
              </w:rPr>
              <w:t>33.2 Если любое такое изменение вызывает увеличение или уменьшение стоимости или времени, необходимого для выполнения Поставщиком каких-либо положений по Контракту, справедливая корректировка должна быть сделана в Контрактной цене или в Графике поставки/завершения, или в обоих случаях и в Контракт соответственно вносятся изменения. Любые претензии Поставщика о корректировке в соответствии с настоящим пунктом должны быть подтверждены в течение двадцати восьми (28) дней с даты получения Поставщиком уведомления на изменение Покупателя.</w:t>
            </w:r>
          </w:p>
          <w:p w14:paraId="083CC02B" w14:textId="77777777" w:rsidR="00D10A1C" w:rsidRPr="0089298E" w:rsidRDefault="00D10A1C" w:rsidP="0067772D">
            <w:pPr>
              <w:spacing w:after="240"/>
              <w:ind w:left="238" w:hanging="252"/>
              <w:rPr>
                <w:rFonts w:ascii="Arial" w:hAnsi="Arial" w:cs="Arial"/>
                <w:lang w:val="ru-RU"/>
              </w:rPr>
            </w:pPr>
            <w:r w:rsidRPr="0089298E">
              <w:rPr>
                <w:rFonts w:ascii="Arial" w:hAnsi="Arial" w:cs="Arial"/>
                <w:lang w:val="ru-RU"/>
              </w:rPr>
              <w:lastRenderedPageBreak/>
              <w:t>33.3 Цены, которые должен взимать Поставщик за любые сопутствующие услуги, которые могут потребоваться, но которые не были включены в Контракт, должны быть заранее согласованы сторонами и не должны превышать преобладающих ставок, взимаемых с других сторон Поставщиком за аналогичные услуги.</w:t>
            </w:r>
          </w:p>
          <w:p w14:paraId="1DA4E6D3" w14:textId="77777777" w:rsidR="00D10A1C" w:rsidRPr="0089298E" w:rsidRDefault="00D10A1C" w:rsidP="0067772D">
            <w:pPr>
              <w:spacing w:after="240"/>
              <w:ind w:left="238" w:hanging="252"/>
              <w:rPr>
                <w:rFonts w:ascii="Arial" w:hAnsi="Arial" w:cs="Arial"/>
                <w:lang w:val="ru-RU"/>
              </w:rPr>
            </w:pPr>
            <w:r w:rsidRPr="0089298E">
              <w:rPr>
                <w:rFonts w:ascii="Arial" w:hAnsi="Arial" w:cs="Arial"/>
                <w:lang w:val="ru-RU"/>
              </w:rPr>
              <w:t xml:space="preserve">33.4 </w:t>
            </w:r>
            <w:r w:rsidRPr="0089298E">
              <w:rPr>
                <w:rFonts w:ascii="Arial" w:hAnsi="Arial" w:cs="Arial"/>
                <w:b/>
                <w:lang w:val="ru-RU"/>
              </w:rPr>
              <w:t>Инженерная оценка:</w:t>
            </w:r>
            <w:r w:rsidRPr="0089298E">
              <w:rPr>
                <w:rFonts w:ascii="Arial" w:hAnsi="Arial" w:cs="Arial"/>
                <w:lang w:val="ru-RU"/>
              </w:rPr>
              <w:t xml:space="preserve"> Поставщик может подготовить за свой счет предложение по оценке стоимости в любое время в течение исполнения контракта. Ценовое инженерное предложение должно, как минимум, включать следующее;</w:t>
            </w:r>
          </w:p>
          <w:p w14:paraId="5A37DEC7" w14:textId="77777777" w:rsidR="00D10A1C" w:rsidRPr="0089298E" w:rsidRDefault="00D10A1C" w:rsidP="0067772D">
            <w:pPr>
              <w:spacing w:after="240"/>
              <w:ind w:left="238" w:hanging="252"/>
              <w:rPr>
                <w:rFonts w:ascii="Arial" w:hAnsi="Arial" w:cs="Arial"/>
                <w:lang w:val="ru-RU"/>
              </w:rPr>
            </w:pPr>
            <w:r w:rsidRPr="0089298E">
              <w:rPr>
                <w:rFonts w:ascii="Arial" w:hAnsi="Arial" w:cs="Arial"/>
                <w:lang w:val="ru-RU"/>
              </w:rPr>
              <w:t>(а) предлагаемое изменение(я) и описание разницы с существующими требованиями контракта;</w:t>
            </w:r>
          </w:p>
          <w:p w14:paraId="2C6A65FD" w14:textId="77777777" w:rsidR="00D10A1C" w:rsidRPr="0089298E" w:rsidRDefault="00D10A1C" w:rsidP="0067772D">
            <w:pPr>
              <w:spacing w:after="240"/>
              <w:ind w:left="238" w:hanging="283"/>
              <w:rPr>
                <w:rFonts w:ascii="Arial" w:hAnsi="Arial" w:cs="Arial"/>
                <w:lang w:val="ru-RU"/>
              </w:rPr>
            </w:pPr>
            <w:r w:rsidRPr="0089298E">
              <w:rPr>
                <w:rFonts w:ascii="Arial" w:hAnsi="Arial" w:cs="Arial"/>
                <w:lang w:val="ru-RU"/>
              </w:rPr>
              <w:t>(б) полный анализ затрат/выгод предлагаемого изменения(й), включая описание и оценку затрат (включая затраты жизненного цикла), которые Покупатель может понести при реализации предложения по оценке стоимости; а также</w:t>
            </w:r>
          </w:p>
          <w:p w14:paraId="08D771C1" w14:textId="77777777" w:rsidR="00D10A1C" w:rsidRPr="0089298E" w:rsidRDefault="00D10A1C" w:rsidP="0067772D">
            <w:pPr>
              <w:spacing w:after="240"/>
              <w:ind w:left="238" w:hanging="252"/>
              <w:rPr>
                <w:rFonts w:ascii="Arial" w:hAnsi="Arial" w:cs="Arial"/>
                <w:lang w:val="ru-RU"/>
              </w:rPr>
            </w:pPr>
            <w:r w:rsidRPr="0089298E">
              <w:rPr>
                <w:rFonts w:ascii="Arial" w:hAnsi="Arial" w:cs="Arial"/>
                <w:lang w:val="ru-RU"/>
              </w:rPr>
              <w:t>(в) описание любого влияния (изменений) изменения на производительность/ функциональность.</w:t>
            </w:r>
          </w:p>
          <w:p w14:paraId="4C33C098" w14:textId="77777777" w:rsidR="00D10A1C" w:rsidRPr="0089298E" w:rsidRDefault="00D10A1C" w:rsidP="0067772D">
            <w:pPr>
              <w:spacing w:after="160"/>
              <w:ind w:left="238" w:hanging="14"/>
              <w:rPr>
                <w:rFonts w:ascii="Arial" w:hAnsi="Arial" w:cs="Arial"/>
                <w:lang w:val="ru-RU"/>
              </w:rPr>
            </w:pPr>
            <w:r w:rsidRPr="0089298E">
              <w:rPr>
                <w:rFonts w:ascii="Arial" w:hAnsi="Arial" w:cs="Arial"/>
                <w:lang w:val="ru-RU"/>
              </w:rPr>
              <w:t>Покупатель может принять ценовое инженерное предложение, если оно демонстрирует преимущества, которые:</w:t>
            </w:r>
          </w:p>
          <w:p w14:paraId="78706BFF" w14:textId="77777777" w:rsidR="00D10A1C" w:rsidRPr="0089298E" w:rsidRDefault="00D10A1C" w:rsidP="0067772D">
            <w:pPr>
              <w:spacing w:after="160"/>
              <w:ind w:hanging="14"/>
              <w:rPr>
                <w:rFonts w:ascii="Arial" w:hAnsi="Arial" w:cs="Arial"/>
                <w:lang w:val="ru-RU"/>
              </w:rPr>
            </w:pPr>
            <w:r w:rsidRPr="0089298E">
              <w:rPr>
                <w:rFonts w:ascii="Arial" w:hAnsi="Arial" w:cs="Arial"/>
                <w:lang w:val="ru-RU"/>
              </w:rPr>
              <w:t>(а) ускоряют срок доставки; или же</w:t>
            </w:r>
          </w:p>
          <w:p w14:paraId="0BEBFB3E" w14:textId="77777777" w:rsidR="00D10A1C" w:rsidRPr="0089298E" w:rsidRDefault="00D10A1C" w:rsidP="0067772D">
            <w:pPr>
              <w:spacing w:after="160"/>
              <w:ind w:left="238" w:hanging="252"/>
              <w:rPr>
                <w:rFonts w:ascii="Arial" w:hAnsi="Arial" w:cs="Arial"/>
                <w:lang w:val="ru-RU"/>
              </w:rPr>
            </w:pPr>
            <w:r w:rsidRPr="0089298E">
              <w:rPr>
                <w:rFonts w:ascii="Arial" w:hAnsi="Arial" w:cs="Arial"/>
                <w:lang w:val="ru-RU"/>
              </w:rPr>
              <w:t>(б) снижают цену контракта или стоимость жизненного цикла для Покупателя; или же</w:t>
            </w:r>
          </w:p>
          <w:p w14:paraId="771238AF" w14:textId="77777777" w:rsidR="00D10A1C" w:rsidRPr="0089298E" w:rsidRDefault="00D10A1C" w:rsidP="0067772D">
            <w:pPr>
              <w:spacing w:after="160"/>
              <w:ind w:left="238" w:hanging="252"/>
              <w:rPr>
                <w:rFonts w:ascii="Arial" w:hAnsi="Arial" w:cs="Arial"/>
                <w:lang w:val="ru-RU"/>
              </w:rPr>
            </w:pPr>
            <w:r w:rsidRPr="0089298E">
              <w:rPr>
                <w:rFonts w:ascii="Arial" w:hAnsi="Arial" w:cs="Arial"/>
                <w:lang w:val="ru-RU"/>
              </w:rPr>
              <w:t>(в) улучшают качество, эффективность или устойчивость Товаров; или же</w:t>
            </w:r>
          </w:p>
          <w:p w14:paraId="11159680" w14:textId="77777777" w:rsidR="00D10A1C" w:rsidRPr="0089298E" w:rsidRDefault="00D10A1C" w:rsidP="0067772D">
            <w:pPr>
              <w:spacing w:after="160"/>
              <w:ind w:left="238" w:hanging="252"/>
              <w:rPr>
                <w:rFonts w:ascii="Arial" w:hAnsi="Arial" w:cs="Arial"/>
                <w:lang w:val="ru-RU"/>
              </w:rPr>
            </w:pPr>
            <w:r w:rsidRPr="0089298E">
              <w:rPr>
                <w:rFonts w:ascii="Arial" w:hAnsi="Arial" w:cs="Arial"/>
                <w:lang w:val="ru-RU"/>
              </w:rPr>
              <w:t xml:space="preserve">(г) предоставляет любые другие преимущества </w:t>
            </w:r>
            <w:proofErr w:type="spellStart"/>
            <w:r w:rsidRPr="0089298E">
              <w:rPr>
                <w:rFonts w:ascii="Arial" w:hAnsi="Arial" w:cs="Arial"/>
                <w:lang w:val="ru-RU"/>
              </w:rPr>
              <w:t>Покупательу</w:t>
            </w:r>
            <w:proofErr w:type="spellEnd"/>
            <w:r w:rsidRPr="0089298E">
              <w:rPr>
                <w:rFonts w:ascii="Arial" w:hAnsi="Arial" w:cs="Arial"/>
                <w:lang w:val="ru-RU"/>
              </w:rPr>
              <w:t>,</w:t>
            </w:r>
          </w:p>
          <w:p w14:paraId="043B68F9" w14:textId="77777777" w:rsidR="00D10A1C" w:rsidRPr="0089298E" w:rsidRDefault="00D10A1C" w:rsidP="0067772D">
            <w:pPr>
              <w:spacing w:after="160"/>
              <w:ind w:left="238"/>
              <w:rPr>
                <w:rFonts w:ascii="Arial" w:hAnsi="Arial" w:cs="Arial"/>
                <w:lang w:val="ru-RU"/>
              </w:rPr>
            </w:pPr>
            <w:r w:rsidRPr="0089298E">
              <w:rPr>
                <w:rFonts w:ascii="Arial" w:hAnsi="Arial" w:cs="Arial"/>
                <w:lang w:val="ru-RU"/>
              </w:rPr>
              <w:t>без ущерба для необходимых функций объектов.</w:t>
            </w:r>
          </w:p>
          <w:p w14:paraId="7636BBF8" w14:textId="77777777" w:rsidR="00D10A1C" w:rsidRPr="0089298E" w:rsidRDefault="00D10A1C" w:rsidP="0067772D">
            <w:pPr>
              <w:spacing w:after="160"/>
              <w:ind w:left="238" w:hanging="14"/>
              <w:rPr>
                <w:rFonts w:ascii="Arial" w:hAnsi="Arial" w:cs="Arial"/>
                <w:lang w:val="ru-RU"/>
              </w:rPr>
            </w:pPr>
            <w:r w:rsidRPr="0089298E">
              <w:rPr>
                <w:rFonts w:ascii="Arial" w:hAnsi="Arial" w:cs="Arial"/>
                <w:lang w:val="ru-RU"/>
              </w:rPr>
              <w:t>Если ценовое инженерное предложение одобрено Покупателем и приводит к:</w:t>
            </w:r>
          </w:p>
          <w:p w14:paraId="2CD61D0B" w14:textId="77777777" w:rsidR="00D10A1C" w:rsidRPr="0089298E" w:rsidRDefault="00D10A1C" w:rsidP="0067772D">
            <w:pPr>
              <w:spacing w:after="160"/>
              <w:ind w:left="238" w:hanging="252"/>
              <w:rPr>
                <w:rFonts w:ascii="Arial" w:hAnsi="Arial" w:cs="Arial"/>
                <w:lang w:val="ru-RU"/>
              </w:rPr>
            </w:pPr>
            <w:r w:rsidRPr="0089298E">
              <w:rPr>
                <w:rFonts w:ascii="Arial" w:hAnsi="Arial" w:cs="Arial"/>
                <w:lang w:val="ru-RU"/>
              </w:rPr>
              <w:t>(а) снижению Контрактной цены; сумма, подлежащая уплате Поставщику, должна быть процентом, указанным в СУК от снижения Контрактной цены; или же</w:t>
            </w:r>
          </w:p>
          <w:p w14:paraId="2D2503E4" w14:textId="77777777" w:rsidR="00D10A1C" w:rsidRPr="0089298E" w:rsidRDefault="00D10A1C" w:rsidP="0067772D">
            <w:pPr>
              <w:spacing w:after="160"/>
              <w:ind w:left="238" w:hanging="252"/>
              <w:rPr>
                <w:rFonts w:ascii="Arial" w:hAnsi="Arial" w:cs="Arial"/>
                <w:lang w:val="ru-RU"/>
              </w:rPr>
            </w:pPr>
            <w:r w:rsidRPr="0089298E">
              <w:rPr>
                <w:rFonts w:ascii="Arial" w:hAnsi="Arial" w:cs="Arial"/>
                <w:lang w:val="ru-RU"/>
              </w:rPr>
              <w:t xml:space="preserve">(б) увеличению Контрактной цены; но приводит к снижению затрат в течение жизненного цикла из-за любой выгоды, описанной в (a) - (г) выше, сумма, подлежащая выплате Поставщику, </w:t>
            </w:r>
            <w:r w:rsidRPr="0089298E">
              <w:rPr>
                <w:rFonts w:ascii="Arial" w:hAnsi="Arial" w:cs="Arial"/>
                <w:lang w:val="ru-RU"/>
              </w:rPr>
              <w:lastRenderedPageBreak/>
              <w:t>должна быть полным увеличением Контрактной цены.</w:t>
            </w:r>
          </w:p>
          <w:p w14:paraId="001313F4" w14:textId="77777777" w:rsidR="00D10A1C" w:rsidRPr="0089298E" w:rsidRDefault="00D10A1C" w:rsidP="0067772D">
            <w:pPr>
              <w:spacing w:after="160"/>
              <w:ind w:left="238" w:hanging="252"/>
              <w:rPr>
                <w:rFonts w:ascii="Arial" w:hAnsi="Arial" w:cs="Arial"/>
                <w:lang w:val="ru-RU"/>
              </w:rPr>
            </w:pPr>
            <w:r w:rsidRPr="0089298E">
              <w:rPr>
                <w:rFonts w:ascii="Arial" w:hAnsi="Arial" w:cs="Arial"/>
                <w:lang w:val="ru-RU"/>
              </w:rPr>
              <w:t>33.5 С учетом вышеизложенного никакие дополнения или изменения условий Контракта не допускаются, за исключением письменных изменений, подписанных сторонами.</w:t>
            </w:r>
          </w:p>
        </w:tc>
      </w:tr>
      <w:tr w:rsidR="00D10A1C" w:rsidRPr="0089298E" w14:paraId="31830159" w14:textId="77777777" w:rsidTr="0067772D">
        <w:tc>
          <w:tcPr>
            <w:tcW w:w="3657" w:type="dxa"/>
            <w:gridSpan w:val="2"/>
          </w:tcPr>
          <w:p w14:paraId="1D82EA67" w14:textId="77777777" w:rsidR="00D10A1C" w:rsidRPr="0089298E" w:rsidRDefault="00D10A1C" w:rsidP="0067772D">
            <w:pPr>
              <w:tabs>
                <w:tab w:val="left" w:pos="459"/>
              </w:tabs>
              <w:suppressAutoHyphens/>
              <w:ind w:left="576" w:hanging="576"/>
              <w:jc w:val="left"/>
              <w:outlineLvl w:val="2"/>
              <w:rPr>
                <w:rFonts w:ascii="Arial" w:hAnsi="Arial" w:cs="Arial"/>
                <w:b/>
              </w:rPr>
            </w:pPr>
            <w:r w:rsidRPr="0089298E">
              <w:rPr>
                <w:rFonts w:ascii="Arial" w:hAnsi="Arial" w:cs="Arial"/>
                <w:b/>
              </w:rPr>
              <w:lastRenderedPageBreak/>
              <w:t>34</w:t>
            </w:r>
            <w:r w:rsidRPr="0089298E">
              <w:rPr>
                <w:rFonts w:ascii="Arial" w:hAnsi="Arial" w:cs="Arial"/>
                <w:b/>
              </w:rPr>
              <w:tab/>
            </w:r>
            <w:r w:rsidRPr="0089298E">
              <w:rPr>
                <w:rFonts w:ascii="Arial" w:hAnsi="Arial" w:cs="Arial"/>
                <w:b/>
                <w:lang w:val="ru-RU"/>
              </w:rPr>
              <w:t>Продление</w:t>
            </w:r>
            <w:r w:rsidRPr="0089298E">
              <w:rPr>
                <w:rFonts w:ascii="Arial" w:hAnsi="Arial" w:cs="Arial"/>
                <w:b/>
              </w:rPr>
              <w:t xml:space="preserve"> </w:t>
            </w:r>
          </w:p>
          <w:p w14:paraId="426726D8" w14:textId="77777777" w:rsidR="00D10A1C" w:rsidRPr="0089298E" w:rsidRDefault="00D10A1C" w:rsidP="0067772D">
            <w:pPr>
              <w:suppressAutoHyphens/>
              <w:outlineLvl w:val="2"/>
              <w:rPr>
                <w:rFonts w:ascii="Arial" w:hAnsi="Arial" w:cs="Arial"/>
                <w:b/>
                <w:sz w:val="28"/>
              </w:rPr>
            </w:pPr>
          </w:p>
        </w:tc>
        <w:tc>
          <w:tcPr>
            <w:tcW w:w="6016" w:type="dxa"/>
          </w:tcPr>
          <w:p w14:paraId="0A49F381" w14:textId="77777777" w:rsidR="00D10A1C" w:rsidRPr="0089298E" w:rsidRDefault="00D10A1C" w:rsidP="0067772D">
            <w:pPr>
              <w:spacing w:after="160"/>
              <w:ind w:left="238" w:hanging="256"/>
              <w:rPr>
                <w:rFonts w:ascii="Arial" w:hAnsi="Arial" w:cs="Arial"/>
                <w:lang w:val="ru-RU"/>
              </w:rPr>
            </w:pPr>
            <w:r w:rsidRPr="0089298E">
              <w:rPr>
                <w:rFonts w:ascii="Arial" w:hAnsi="Arial" w:cs="Arial"/>
                <w:lang w:val="ru-RU"/>
              </w:rPr>
              <w:t>34.1 Если в любое время во время выполнения Контракта Поставщик или его субподрядчики должны столкнуться с условиями, препятствующими своевременной доставке Товаров или выполнению Сопутствующих услуг в соответствии с пунктом 13 ОУК, Поставщик должен незамедлительно уведомить Покупателя в письменной форме о задержке, что вполне вероятно, продолжительности и ее причине. Как только это станет практически возможным после получения уведомления Поставщика, Покупатель должен оценить ситуацию и может по своему усмотрению продлить срок поставки Поставщика, и в этом случае продление будет ратифицировано сторонами путем внесения поправок в Контракт.</w:t>
            </w:r>
          </w:p>
          <w:p w14:paraId="520F56D5" w14:textId="77777777" w:rsidR="00D10A1C" w:rsidRPr="0089298E" w:rsidRDefault="00D10A1C" w:rsidP="0067772D">
            <w:pPr>
              <w:spacing w:after="160"/>
              <w:ind w:left="238" w:hanging="256"/>
              <w:rPr>
                <w:rFonts w:ascii="Arial" w:hAnsi="Arial" w:cs="Arial"/>
                <w:lang w:val="ru-RU"/>
              </w:rPr>
            </w:pPr>
            <w:r w:rsidRPr="0089298E">
              <w:rPr>
                <w:rFonts w:ascii="Arial" w:hAnsi="Arial" w:cs="Arial"/>
                <w:lang w:val="ru-RU"/>
              </w:rPr>
              <w:t>34.2 За исключением форс-мажорных обстоятельств, как предусмотрено в пункте 32 ОУК, задержка в исполнении Поставщиком своих обязательств по поставке и завершению влечет за собой ответственность Поставщика за возмещение ликвидированных убытков в соответствии с пунктом 26 ОУК, если только время, продленное не согласовано в соответствии с подпунктом 34.1 ОУК.</w:t>
            </w:r>
          </w:p>
        </w:tc>
      </w:tr>
      <w:tr w:rsidR="00D10A1C" w:rsidRPr="0089298E" w14:paraId="0D2DBF5F" w14:textId="77777777" w:rsidTr="0067772D">
        <w:tc>
          <w:tcPr>
            <w:tcW w:w="3657" w:type="dxa"/>
            <w:gridSpan w:val="2"/>
          </w:tcPr>
          <w:p w14:paraId="09D77041" w14:textId="77777777" w:rsidR="00D10A1C" w:rsidRPr="0089298E" w:rsidRDefault="00D10A1C" w:rsidP="0067772D">
            <w:pPr>
              <w:tabs>
                <w:tab w:val="left" w:pos="576"/>
              </w:tabs>
              <w:suppressAutoHyphens/>
              <w:ind w:left="576" w:hanging="576"/>
              <w:jc w:val="left"/>
              <w:outlineLvl w:val="2"/>
              <w:rPr>
                <w:rFonts w:ascii="Arial" w:hAnsi="Arial" w:cs="Arial"/>
                <w:b/>
              </w:rPr>
            </w:pPr>
            <w:r w:rsidRPr="0089298E">
              <w:rPr>
                <w:rFonts w:ascii="Arial" w:hAnsi="Arial" w:cs="Arial"/>
                <w:b/>
              </w:rPr>
              <w:t>35</w:t>
            </w:r>
            <w:r w:rsidRPr="0089298E">
              <w:rPr>
                <w:rFonts w:ascii="Arial" w:hAnsi="Arial" w:cs="Arial"/>
                <w:b/>
              </w:rPr>
              <w:tab/>
            </w:r>
            <w:r w:rsidRPr="0089298E">
              <w:rPr>
                <w:rFonts w:ascii="Arial" w:hAnsi="Arial" w:cs="Arial"/>
                <w:b/>
                <w:lang w:val="ru-RU"/>
              </w:rPr>
              <w:t>Прекращение</w:t>
            </w:r>
            <w:r w:rsidRPr="0089298E">
              <w:rPr>
                <w:rFonts w:ascii="Arial" w:hAnsi="Arial" w:cs="Arial"/>
                <w:b/>
              </w:rPr>
              <w:t xml:space="preserve"> </w:t>
            </w:r>
          </w:p>
          <w:p w14:paraId="28FA1494" w14:textId="77777777" w:rsidR="00D10A1C" w:rsidRPr="0089298E" w:rsidRDefault="00D10A1C" w:rsidP="0067772D">
            <w:pPr>
              <w:suppressAutoHyphens/>
              <w:outlineLvl w:val="2"/>
              <w:rPr>
                <w:rFonts w:ascii="Arial" w:hAnsi="Arial" w:cs="Arial"/>
                <w:b/>
                <w:sz w:val="28"/>
              </w:rPr>
            </w:pPr>
          </w:p>
        </w:tc>
        <w:tc>
          <w:tcPr>
            <w:tcW w:w="6016" w:type="dxa"/>
          </w:tcPr>
          <w:p w14:paraId="1CF436A1" w14:textId="77777777" w:rsidR="00D10A1C" w:rsidRPr="0089298E" w:rsidRDefault="00D10A1C" w:rsidP="0067772D">
            <w:pPr>
              <w:suppressAutoHyphens/>
              <w:outlineLvl w:val="2"/>
              <w:rPr>
                <w:rFonts w:ascii="Arial" w:hAnsi="Arial" w:cs="Arial"/>
                <w:szCs w:val="24"/>
                <w:lang w:val="ru-RU"/>
              </w:rPr>
            </w:pPr>
            <w:r w:rsidRPr="0089298E">
              <w:rPr>
                <w:rFonts w:ascii="Arial" w:hAnsi="Arial" w:cs="Arial"/>
                <w:szCs w:val="24"/>
                <w:lang w:val="ru-RU"/>
              </w:rPr>
              <w:t>35.1 Прекращение по умолчанию</w:t>
            </w:r>
          </w:p>
          <w:p w14:paraId="5FE06F31" w14:textId="77777777" w:rsidR="00D10A1C" w:rsidRPr="0089298E" w:rsidRDefault="00D10A1C" w:rsidP="0067772D">
            <w:pPr>
              <w:suppressAutoHyphens/>
              <w:outlineLvl w:val="2"/>
              <w:rPr>
                <w:rFonts w:ascii="Arial" w:hAnsi="Arial" w:cs="Arial"/>
                <w:szCs w:val="24"/>
                <w:lang w:val="ru-RU"/>
              </w:rPr>
            </w:pPr>
          </w:p>
          <w:p w14:paraId="40168730" w14:textId="77777777" w:rsidR="00D10A1C" w:rsidRPr="0089298E" w:rsidRDefault="00D10A1C" w:rsidP="0067772D">
            <w:pPr>
              <w:suppressAutoHyphens/>
              <w:ind w:left="238" w:hanging="238"/>
              <w:outlineLvl w:val="2"/>
              <w:rPr>
                <w:rFonts w:ascii="Arial" w:hAnsi="Arial" w:cs="Arial"/>
                <w:szCs w:val="24"/>
                <w:lang w:val="ru-RU"/>
              </w:rPr>
            </w:pPr>
            <w:r w:rsidRPr="0089298E">
              <w:rPr>
                <w:rFonts w:ascii="Arial" w:hAnsi="Arial" w:cs="Arial"/>
                <w:szCs w:val="24"/>
                <w:lang w:val="ru-RU"/>
              </w:rPr>
              <w:t>(a) Покупатель, без ущерба для любых других средств защиты от нарушения Контракта, посредством письменного уведомления о невыполнении обязательств, отправленного Поставщику, может расторгнуть Контракт полностью или частично:</w:t>
            </w:r>
          </w:p>
          <w:p w14:paraId="3B4D14DA" w14:textId="77777777" w:rsidR="00D10A1C" w:rsidRPr="0089298E" w:rsidRDefault="00D10A1C" w:rsidP="0067772D">
            <w:pPr>
              <w:suppressAutoHyphens/>
              <w:ind w:left="238" w:hanging="238"/>
              <w:outlineLvl w:val="2"/>
              <w:rPr>
                <w:rFonts w:ascii="Arial" w:hAnsi="Arial" w:cs="Arial"/>
                <w:szCs w:val="24"/>
                <w:lang w:val="ru-RU"/>
              </w:rPr>
            </w:pPr>
          </w:p>
          <w:p w14:paraId="1725D5ED" w14:textId="77777777" w:rsidR="00D10A1C" w:rsidRPr="0089298E" w:rsidRDefault="00D10A1C" w:rsidP="0067772D">
            <w:pPr>
              <w:suppressAutoHyphens/>
              <w:ind w:left="238"/>
              <w:outlineLvl w:val="2"/>
              <w:rPr>
                <w:rFonts w:ascii="Arial" w:hAnsi="Arial" w:cs="Arial"/>
                <w:szCs w:val="24"/>
                <w:lang w:val="ru-RU"/>
              </w:rPr>
            </w:pPr>
            <w:r w:rsidRPr="0089298E">
              <w:rPr>
                <w:rFonts w:ascii="Arial" w:hAnsi="Arial" w:cs="Arial"/>
                <w:szCs w:val="24"/>
                <w:lang w:val="ru-RU"/>
              </w:rPr>
              <w:t>(i) если Поставщик не поставляет какой-либо или все Товары в течение периода, указанного в Контракте, или в рамках любого его продления, предоставленного Покупателем в соответствии с пунктом 34 ОУК;</w:t>
            </w:r>
          </w:p>
          <w:p w14:paraId="218C99B3" w14:textId="77777777" w:rsidR="00D10A1C" w:rsidRPr="0089298E" w:rsidRDefault="00D10A1C" w:rsidP="0067772D">
            <w:pPr>
              <w:suppressAutoHyphens/>
              <w:ind w:left="238"/>
              <w:outlineLvl w:val="2"/>
              <w:rPr>
                <w:rFonts w:ascii="Arial" w:hAnsi="Arial" w:cs="Arial"/>
                <w:szCs w:val="24"/>
                <w:lang w:val="ru-RU"/>
              </w:rPr>
            </w:pPr>
            <w:r w:rsidRPr="0089298E">
              <w:rPr>
                <w:rFonts w:ascii="Arial" w:hAnsi="Arial" w:cs="Arial"/>
                <w:szCs w:val="24"/>
                <w:lang w:val="ru-RU"/>
              </w:rPr>
              <w:t>(</w:t>
            </w:r>
            <w:proofErr w:type="spellStart"/>
            <w:r w:rsidRPr="0089298E">
              <w:rPr>
                <w:rFonts w:ascii="Arial" w:hAnsi="Arial" w:cs="Arial"/>
                <w:szCs w:val="24"/>
                <w:lang w:val="ru-RU"/>
              </w:rPr>
              <w:t>ii</w:t>
            </w:r>
            <w:proofErr w:type="spellEnd"/>
            <w:r w:rsidRPr="0089298E">
              <w:rPr>
                <w:rFonts w:ascii="Arial" w:hAnsi="Arial" w:cs="Arial"/>
                <w:szCs w:val="24"/>
                <w:lang w:val="ru-RU"/>
              </w:rPr>
              <w:t>) если Поставщик не выполняет любое другое обязательство по Контракту; или же</w:t>
            </w:r>
          </w:p>
          <w:p w14:paraId="29F12F23" w14:textId="77777777" w:rsidR="00D10A1C" w:rsidRPr="0089298E" w:rsidRDefault="00D10A1C" w:rsidP="0067772D">
            <w:pPr>
              <w:suppressAutoHyphens/>
              <w:ind w:left="238"/>
              <w:outlineLvl w:val="2"/>
              <w:rPr>
                <w:rFonts w:ascii="Arial" w:hAnsi="Arial" w:cs="Arial"/>
                <w:szCs w:val="24"/>
                <w:lang w:val="ru-RU"/>
              </w:rPr>
            </w:pPr>
          </w:p>
          <w:p w14:paraId="24AA13A7" w14:textId="77777777" w:rsidR="00D10A1C" w:rsidRPr="0089298E" w:rsidRDefault="00D10A1C" w:rsidP="0067772D">
            <w:pPr>
              <w:suppressAutoHyphens/>
              <w:ind w:left="238"/>
              <w:outlineLvl w:val="2"/>
              <w:rPr>
                <w:rFonts w:ascii="Arial" w:hAnsi="Arial" w:cs="Arial"/>
                <w:szCs w:val="24"/>
                <w:lang w:val="ru-RU"/>
              </w:rPr>
            </w:pPr>
            <w:r w:rsidRPr="0089298E">
              <w:rPr>
                <w:rFonts w:ascii="Arial" w:hAnsi="Arial" w:cs="Arial"/>
                <w:szCs w:val="24"/>
                <w:lang w:val="ru-RU"/>
              </w:rPr>
              <w:lastRenderedPageBreak/>
              <w:t>(</w:t>
            </w:r>
            <w:proofErr w:type="spellStart"/>
            <w:r w:rsidRPr="0089298E">
              <w:rPr>
                <w:rFonts w:ascii="Arial" w:hAnsi="Arial" w:cs="Arial"/>
                <w:szCs w:val="24"/>
                <w:lang w:val="ru-RU"/>
              </w:rPr>
              <w:t>iii</w:t>
            </w:r>
            <w:proofErr w:type="spellEnd"/>
            <w:r w:rsidRPr="0089298E">
              <w:rPr>
                <w:rFonts w:ascii="Arial" w:hAnsi="Arial" w:cs="Arial"/>
                <w:szCs w:val="24"/>
                <w:lang w:val="ru-RU"/>
              </w:rPr>
              <w:t xml:space="preserve">) если Поставщик, по мнению Покупателя, участвовал в Мошенничестве и Коррупции, как определено в параграфе 2.2 a Приложения к ОУК, в завершении или в выполнении Контракта. </w:t>
            </w:r>
          </w:p>
          <w:p w14:paraId="2BC0C184" w14:textId="77777777" w:rsidR="00D10A1C" w:rsidRPr="0089298E" w:rsidRDefault="00D10A1C" w:rsidP="0067772D">
            <w:pPr>
              <w:suppressAutoHyphens/>
              <w:ind w:left="238"/>
              <w:outlineLvl w:val="2"/>
              <w:rPr>
                <w:rFonts w:ascii="Arial" w:hAnsi="Arial" w:cs="Arial"/>
                <w:szCs w:val="24"/>
                <w:lang w:val="ru-RU"/>
              </w:rPr>
            </w:pPr>
          </w:p>
          <w:p w14:paraId="1CCCA23F" w14:textId="77777777" w:rsidR="00D10A1C" w:rsidRPr="0089298E" w:rsidRDefault="00D10A1C" w:rsidP="0067772D">
            <w:pPr>
              <w:suppressAutoHyphens/>
              <w:ind w:left="238" w:hanging="238"/>
              <w:outlineLvl w:val="2"/>
              <w:rPr>
                <w:rFonts w:ascii="Arial" w:hAnsi="Arial" w:cs="Arial"/>
                <w:szCs w:val="24"/>
                <w:lang w:val="ru-RU"/>
              </w:rPr>
            </w:pPr>
            <w:r w:rsidRPr="0089298E">
              <w:rPr>
                <w:rFonts w:ascii="Arial" w:hAnsi="Arial" w:cs="Arial"/>
                <w:szCs w:val="24"/>
                <w:lang w:val="ru-RU"/>
              </w:rPr>
              <w:t>(б)</w:t>
            </w:r>
            <w:r w:rsidRPr="0089298E">
              <w:rPr>
                <w:lang w:val="ru-RU"/>
              </w:rPr>
              <w:t xml:space="preserve"> </w:t>
            </w:r>
            <w:r w:rsidRPr="0089298E">
              <w:rPr>
                <w:rFonts w:ascii="Arial" w:hAnsi="Arial" w:cs="Arial"/>
                <w:szCs w:val="24"/>
                <w:lang w:val="ru-RU"/>
              </w:rPr>
              <w:t xml:space="preserve">В случае, если Покупатель прекращает действие Контракта полностью или частично, в соответствии с пунктом 35.1 (a) ОУК, Покупатель может закупать на таких условиях и таким образом, как он сочтет это целесообразным, Товары или сопутствующие услуги, аналогичные тем, которые были не поставлены или </w:t>
            </w:r>
            <w:proofErr w:type="spellStart"/>
            <w:r w:rsidRPr="0089298E">
              <w:rPr>
                <w:rFonts w:ascii="Arial" w:hAnsi="Arial" w:cs="Arial"/>
                <w:szCs w:val="24"/>
                <w:lang w:val="ru-RU"/>
              </w:rPr>
              <w:t>невыполнены</w:t>
            </w:r>
            <w:proofErr w:type="spellEnd"/>
            <w:r w:rsidRPr="0089298E">
              <w:rPr>
                <w:rFonts w:ascii="Arial" w:hAnsi="Arial" w:cs="Arial"/>
                <w:szCs w:val="24"/>
                <w:lang w:val="ru-RU"/>
              </w:rPr>
              <w:t>, и Поставщик несет ответственность перед Покупателем за любые дополнительные расходы на такие аналогичные Товары или сопутствующие услуги. Тем не менее, Поставщик должен продолжать выполнение Контракта в объеме, не расторгнутом.</w:t>
            </w:r>
          </w:p>
          <w:p w14:paraId="717914B0" w14:textId="77777777" w:rsidR="00D10A1C" w:rsidRPr="0089298E" w:rsidRDefault="00D10A1C" w:rsidP="0067772D">
            <w:pPr>
              <w:suppressAutoHyphens/>
              <w:ind w:left="238" w:hanging="238"/>
              <w:outlineLvl w:val="2"/>
              <w:rPr>
                <w:rFonts w:ascii="Arial" w:hAnsi="Arial" w:cs="Arial"/>
                <w:szCs w:val="24"/>
                <w:lang w:val="ru-RU"/>
              </w:rPr>
            </w:pPr>
          </w:p>
          <w:p w14:paraId="4D1BA0EB" w14:textId="77777777" w:rsidR="00D10A1C" w:rsidRPr="0089298E" w:rsidRDefault="00D10A1C" w:rsidP="0067772D">
            <w:pPr>
              <w:suppressAutoHyphens/>
              <w:ind w:left="238" w:hanging="238"/>
              <w:outlineLvl w:val="2"/>
              <w:rPr>
                <w:rFonts w:ascii="Arial" w:hAnsi="Arial" w:cs="Arial"/>
                <w:szCs w:val="24"/>
                <w:lang w:val="ru-RU"/>
              </w:rPr>
            </w:pPr>
            <w:r w:rsidRPr="0089298E">
              <w:rPr>
                <w:rFonts w:ascii="Arial" w:hAnsi="Arial" w:cs="Arial"/>
                <w:szCs w:val="24"/>
                <w:lang w:val="ru-RU"/>
              </w:rPr>
              <w:t>35.2 Прекращение для несостоятельности.</w:t>
            </w:r>
          </w:p>
          <w:p w14:paraId="37F93050" w14:textId="77777777" w:rsidR="00D10A1C" w:rsidRPr="0089298E" w:rsidRDefault="00D10A1C" w:rsidP="0067772D">
            <w:pPr>
              <w:suppressAutoHyphens/>
              <w:ind w:left="238" w:hanging="238"/>
              <w:outlineLvl w:val="2"/>
              <w:rPr>
                <w:rFonts w:ascii="Arial" w:hAnsi="Arial" w:cs="Arial"/>
                <w:szCs w:val="24"/>
                <w:lang w:val="ru-RU"/>
              </w:rPr>
            </w:pPr>
          </w:p>
          <w:p w14:paraId="6DBF37D7" w14:textId="77777777" w:rsidR="00D10A1C" w:rsidRPr="0089298E" w:rsidRDefault="00D10A1C" w:rsidP="0067772D">
            <w:pPr>
              <w:suppressAutoHyphens/>
              <w:ind w:left="238" w:hanging="238"/>
              <w:outlineLvl w:val="2"/>
              <w:rPr>
                <w:rFonts w:ascii="Arial" w:hAnsi="Arial" w:cs="Arial"/>
                <w:szCs w:val="24"/>
                <w:lang w:val="ru-RU"/>
              </w:rPr>
            </w:pPr>
            <w:r w:rsidRPr="0089298E">
              <w:rPr>
                <w:rFonts w:ascii="Arial" w:hAnsi="Arial" w:cs="Arial"/>
                <w:szCs w:val="24"/>
                <w:lang w:val="ru-RU"/>
              </w:rPr>
              <w:t xml:space="preserve">(a) Покупатель может в любое время расторгнуть Контракт, уведомив Поставщика, если Поставщик становится </w:t>
            </w:r>
            <w:proofErr w:type="spellStart"/>
            <w:r w:rsidRPr="0089298E">
              <w:rPr>
                <w:rFonts w:ascii="Arial" w:hAnsi="Arial" w:cs="Arial"/>
                <w:szCs w:val="24"/>
                <w:lang w:val="ru-RU"/>
              </w:rPr>
              <w:t>ИПФОротом</w:t>
            </w:r>
            <w:proofErr w:type="spellEnd"/>
            <w:r w:rsidRPr="0089298E">
              <w:rPr>
                <w:rFonts w:ascii="Arial" w:hAnsi="Arial" w:cs="Arial"/>
                <w:szCs w:val="24"/>
                <w:lang w:val="ru-RU"/>
              </w:rPr>
              <w:t xml:space="preserve"> или иным образом несостоятельным. В таком случае расторжение будет происходить без компенсации Поставщику при условии, что такое расторжение не нанесет ущерба и не повлияет на какое-либо право на действие или средство правовой защиты, которое начислялось или будет накапливаться впоследствии для Покупателя.</w:t>
            </w:r>
          </w:p>
          <w:p w14:paraId="5BCE1795" w14:textId="77777777" w:rsidR="00D10A1C" w:rsidRPr="0089298E" w:rsidRDefault="00D10A1C" w:rsidP="0067772D">
            <w:pPr>
              <w:suppressAutoHyphens/>
              <w:outlineLvl w:val="2"/>
              <w:rPr>
                <w:rFonts w:ascii="Arial" w:hAnsi="Arial" w:cs="Arial"/>
                <w:bCs/>
                <w:szCs w:val="24"/>
                <w:lang w:val="ru-RU"/>
              </w:rPr>
            </w:pPr>
          </w:p>
          <w:p w14:paraId="0C6B9F4D" w14:textId="77777777" w:rsidR="00D10A1C" w:rsidRPr="0089298E" w:rsidRDefault="00D10A1C" w:rsidP="0067772D">
            <w:pPr>
              <w:suppressAutoHyphens/>
              <w:outlineLvl w:val="2"/>
              <w:rPr>
                <w:rFonts w:ascii="Arial" w:hAnsi="Arial" w:cs="Arial"/>
                <w:bCs/>
                <w:szCs w:val="24"/>
                <w:lang w:val="ru-RU"/>
              </w:rPr>
            </w:pPr>
            <w:r w:rsidRPr="0089298E">
              <w:rPr>
                <w:rFonts w:ascii="Arial" w:hAnsi="Arial" w:cs="Arial"/>
                <w:bCs/>
                <w:szCs w:val="24"/>
                <w:lang w:val="ru-RU"/>
              </w:rPr>
              <w:t>35.3 Прекращение для удобства.</w:t>
            </w:r>
          </w:p>
          <w:p w14:paraId="17CAFD3B" w14:textId="77777777" w:rsidR="00D10A1C" w:rsidRPr="0089298E" w:rsidRDefault="00D10A1C" w:rsidP="0067772D">
            <w:pPr>
              <w:suppressAutoHyphens/>
              <w:outlineLvl w:val="2"/>
              <w:rPr>
                <w:rFonts w:ascii="Arial" w:hAnsi="Arial" w:cs="Arial"/>
                <w:bCs/>
                <w:szCs w:val="24"/>
                <w:lang w:val="ru-RU"/>
              </w:rPr>
            </w:pPr>
          </w:p>
          <w:p w14:paraId="61617302" w14:textId="77777777" w:rsidR="00D10A1C" w:rsidRPr="0089298E" w:rsidRDefault="00D10A1C" w:rsidP="0067772D">
            <w:pPr>
              <w:suppressAutoHyphens/>
              <w:ind w:left="238" w:hanging="238"/>
              <w:outlineLvl w:val="2"/>
              <w:rPr>
                <w:rFonts w:ascii="Arial" w:hAnsi="Arial" w:cs="Arial"/>
                <w:bCs/>
                <w:szCs w:val="24"/>
                <w:lang w:val="ru-RU"/>
              </w:rPr>
            </w:pPr>
            <w:r w:rsidRPr="0089298E">
              <w:rPr>
                <w:rFonts w:ascii="Arial" w:hAnsi="Arial" w:cs="Arial"/>
                <w:bCs/>
                <w:szCs w:val="24"/>
                <w:lang w:val="ru-RU"/>
              </w:rPr>
              <w:t>(a) Покупатель, отправив уведомление Поставщику, может прекратить действие Контракта полностью или частично в любое время для его удобства. В уведомлении о расторжении должно быть указано, что расторжение предназначено для удобства Покупателя, степень, в которой прекращается работа Поставщика по Контракту, и дата, когда такое расторжение вступает в силу.</w:t>
            </w:r>
          </w:p>
          <w:p w14:paraId="728604DE" w14:textId="77777777" w:rsidR="00D10A1C" w:rsidRPr="0089298E" w:rsidRDefault="00D10A1C" w:rsidP="0067772D">
            <w:pPr>
              <w:suppressAutoHyphens/>
              <w:ind w:left="238" w:hanging="238"/>
              <w:outlineLvl w:val="2"/>
              <w:rPr>
                <w:rFonts w:ascii="Arial" w:hAnsi="Arial" w:cs="Arial"/>
                <w:bCs/>
                <w:szCs w:val="24"/>
                <w:lang w:val="ru-RU"/>
              </w:rPr>
            </w:pPr>
          </w:p>
          <w:p w14:paraId="1A759D21" w14:textId="77777777" w:rsidR="00D10A1C" w:rsidRPr="0089298E" w:rsidRDefault="00D10A1C" w:rsidP="0067772D">
            <w:pPr>
              <w:suppressAutoHyphens/>
              <w:ind w:left="96" w:hanging="96"/>
              <w:outlineLvl w:val="2"/>
              <w:rPr>
                <w:rFonts w:ascii="Arial" w:hAnsi="Arial" w:cs="Arial"/>
                <w:bCs/>
                <w:szCs w:val="24"/>
                <w:lang w:val="ru-RU"/>
              </w:rPr>
            </w:pPr>
            <w:r w:rsidRPr="0089298E">
              <w:rPr>
                <w:rFonts w:ascii="Arial" w:hAnsi="Arial" w:cs="Arial"/>
                <w:bCs/>
                <w:szCs w:val="24"/>
                <w:lang w:val="ru-RU"/>
              </w:rPr>
              <w:t>(б) Товары, которые были укомплектованы и готовы к отправке в течение двадцати восьми (28) дней после получения Поставщиком уведомления о расторжении, принимаются Покупателем по условиям и ценам Контракта. Для оставшихся Товаров Покупатель может выбрать:</w:t>
            </w:r>
          </w:p>
          <w:p w14:paraId="2D19C4CB" w14:textId="77777777" w:rsidR="00D10A1C" w:rsidRPr="0089298E" w:rsidRDefault="00D10A1C" w:rsidP="0067772D">
            <w:pPr>
              <w:suppressAutoHyphens/>
              <w:ind w:left="96" w:hanging="96"/>
              <w:outlineLvl w:val="2"/>
              <w:rPr>
                <w:rFonts w:ascii="Arial" w:hAnsi="Arial" w:cs="Arial"/>
                <w:bCs/>
                <w:szCs w:val="24"/>
                <w:lang w:val="ru-RU"/>
              </w:rPr>
            </w:pPr>
          </w:p>
          <w:p w14:paraId="509F765D" w14:textId="77777777" w:rsidR="00D10A1C" w:rsidRPr="0089298E" w:rsidRDefault="00D10A1C" w:rsidP="0067772D">
            <w:pPr>
              <w:suppressAutoHyphens/>
              <w:ind w:left="238" w:hanging="142"/>
              <w:outlineLvl w:val="2"/>
              <w:rPr>
                <w:rFonts w:ascii="Arial" w:hAnsi="Arial" w:cs="Arial"/>
                <w:bCs/>
                <w:szCs w:val="24"/>
                <w:lang w:val="ru-RU"/>
              </w:rPr>
            </w:pPr>
            <w:r w:rsidRPr="0089298E">
              <w:rPr>
                <w:rFonts w:ascii="Arial" w:hAnsi="Arial" w:cs="Arial"/>
                <w:bCs/>
                <w:szCs w:val="24"/>
                <w:lang w:val="ru-RU"/>
              </w:rPr>
              <w:lastRenderedPageBreak/>
              <w:t>(i) чтобы любая часть была завершена и поставлена в соответствии с условиями и ценами Контракта; и/или</w:t>
            </w:r>
          </w:p>
          <w:p w14:paraId="108CA6BA" w14:textId="77777777" w:rsidR="00D10A1C" w:rsidRPr="0089298E" w:rsidRDefault="00D10A1C" w:rsidP="0067772D">
            <w:pPr>
              <w:suppressAutoHyphens/>
              <w:ind w:left="96"/>
              <w:outlineLvl w:val="2"/>
              <w:rPr>
                <w:rFonts w:ascii="Arial" w:hAnsi="Arial" w:cs="Arial"/>
                <w:bCs/>
                <w:szCs w:val="24"/>
                <w:lang w:val="ru-RU"/>
              </w:rPr>
            </w:pPr>
          </w:p>
          <w:p w14:paraId="7EE4F858" w14:textId="77777777" w:rsidR="00D10A1C" w:rsidRPr="0089298E" w:rsidRDefault="00D10A1C" w:rsidP="0067772D">
            <w:pPr>
              <w:suppressAutoHyphens/>
              <w:ind w:left="238" w:hanging="238"/>
              <w:outlineLvl w:val="2"/>
              <w:rPr>
                <w:rFonts w:ascii="Arial" w:hAnsi="Arial" w:cs="Arial"/>
                <w:bCs/>
                <w:szCs w:val="24"/>
                <w:lang w:val="ru-RU"/>
              </w:rPr>
            </w:pPr>
            <w:r w:rsidRPr="0089298E">
              <w:rPr>
                <w:rFonts w:ascii="Arial" w:hAnsi="Arial" w:cs="Arial"/>
                <w:bCs/>
                <w:szCs w:val="24"/>
                <w:lang w:val="ru-RU"/>
              </w:rPr>
              <w:t>(</w:t>
            </w:r>
            <w:proofErr w:type="spellStart"/>
            <w:r w:rsidRPr="0089298E">
              <w:rPr>
                <w:rFonts w:ascii="Arial" w:hAnsi="Arial" w:cs="Arial"/>
                <w:bCs/>
                <w:szCs w:val="24"/>
                <w:lang w:val="ru-RU"/>
              </w:rPr>
              <w:t>ii</w:t>
            </w:r>
            <w:proofErr w:type="spellEnd"/>
            <w:r w:rsidRPr="0089298E">
              <w:rPr>
                <w:rFonts w:ascii="Arial" w:hAnsi="Arial" w:cs="Arial"/>
                <w:bCs/>
                <w:szCs w:val="24"/>
                <w:lang w:val="ru-RU"/>
              </w:rPr>
              <w:t>) отменить оставшуюся часть и выплатить Поставщику согласованную сумму за частично завершенные Товары и сопутствующие услуги, а также за материалы и детали, ранее приобретенные Поставщиком.</w:t>
            </w:r>
          </w:p>
          <w:p w14:paraId="311852D0" w14:textId="77777777" w:rsidR="00D10A1C" w:rsidRPr="0089298E" w:rsidRDefault="00D10A1C" w:rsidP="0067772D">
            <w:pPr>
              <w:suppressAutoHyphens/>
              <w:ind w:left="238" w:hanging="238"/>
              <w:outlineLvl w:val="2"/>
              <w:rPr>
                <w:rFonts w:ascii="Arial" w:hAnsi="Arial" w:cs="Arial"/>
                <w:bCs/>
                <w:szCs w:val="24"/>
                <w:lang w:val="ru-RU"/>
              </w:rPr>
            </w:pPr>
          </w:p>
        </w:tc>
      </w:tr>
      <w:tr w:rsidR="00D10A1C" w:rsidRPr="0089298E" w14:paraId="4E9AAD62" w14:textId="77777777" w:rsidTr="0067772D">
        <w:tc>
          <w:tcPr>
            <w:tcW w:w="3657" w:type="dxa"/>
            <w:gridSpan w:val="2"/>
          </w:tcPr>
          <w:p w14:paraId="2F134FC4" w14:textId="77777777" w:rsidR="00D10A1C" w:rsidRPr="0089298E" w:rsidRDefault="00D10A1C" w:rsidP="0067772D">
            <w:pPr>
              <w:tabs>
                <w:tab w:val="left" w:pos="576"/>
              </w:tabs>
              <w:suppressAutoHyphens/>
              <w:ind w:left="576" w:hanging="576"/>
              <w:jc w:val="left"/>
              <w:outlineLvl w:val="2"/>
              <w:rPr>
                <w:rFonts w:ascii="Arial" w:hAnsi="Arial" w:cs="Arial"/>
                <w:b/>
              </w:rPr>
            </w:pPr>
            <w:r w:rsidRPr="0089298E">
              <w:rPr>
                <w:rFonts w:ascii="Arial" w:hAnsi="Arial" w:cs="Arial"/>
                <w:b/>
              </w:rPr>
              <w:lastRenderedPageBreak/>
              <w:t>36</w:t>
            </w:r>
            <w:r w:rsidRPr="0089298E">
              <w:rPr>
                <w:rFonts w:ascii="Arial" w:hAnsi="Arial" w:cs="Arial"/>
                <w:b/>
              </w:rPr>
              <w:tab/>
            </w:r>
            <w:r w:rsidRPr="0089298E">
              <w:rPr>
                <w:rFonts w:ascii="Arial" w:hAnsi="Arial" w:cs="Arial"/>
                <w:b/>
                <w:lang w:val="ru-RU"/>
              </w:rPr>
              <w:t>Подписание</w:t>
            </w:r>
            <w:r w:rsidRPr="0089298E">
              <w:rPr>
                <w:rFonts w:ascii="Arial" w:hAnsi="Arial" w:cs="Arial"/>
                <w:b/>
              </w:rPr>
              <w:t xml:space="preserve"> </w:t>
            </w:r>
          </w:p>
          <w:p w14:paraId="12E7EB25" w14:textId="77777777" w:rsidR="00D10A1C" w:rsidRPr="0089298E" w:rsidRDefault="00D10A1C" w:rsidP="0067772D">
            <w:pPr>
              <w:suppressAutoHyphens/>
              <w:outlineLvl w:val="2"/>
              <w:rPr>
                <w:rFonts w:ascii="Arial" w:hAnsi="Arial" w:cs="Arial"/>
                <w:b/>
                <w:sz w:val="28"/>
              </w:rPr>
            </w:pPr>
          </w:p>
        </w:tc>
        <w:tc>
          <w:tcPr>
            <w:tcW w:w="6016" w:type="dxa"/>
          </w:tcPr>
          <w:p w14:paraId="6634B538" w14:textId="77777777" w:rsidR="00D10A1C" w:rsidRPr="0089298E" w:rsidRDefault="00D10A1C" w:rsidP="0067772D">
            <w:pPr>
              <w:ind w:left="238" w:hanging="256"/>
              <w:rPr>
                <w:rFonts w:ascii="Arial" w:hAnsi="Arial" w:cs="Arial"/>
                <w:lang w:val="ru-RU"/>
              </w:rPr>
            </w:pPr>
            <w:r w:rsidRPr="0089298E">
              <w:rPr>
                <w:rFonts w:ascii="Arial" w:hAnsi="Arial" w:cs="Arial"/>
                <w:lang w:val="ru-RU"/>
              </w:rPr>
              <w:t>36.1 Ни Покупатель, ни Поставщик не могут переуступать, полностью или частично, свои обязательства по настоящему Контракту, кроме как с предварительного письменного согласия другой стороны.</w:t>
            </w:r>
          </w:p>
          <w:p w14:paraId="0F1909D3" w14:textId="77777777" w:rsidR="00D10A1C" w:rsidRPr="0089298E" w:rsidRDefault="00D10A1C" w:rsidP="0067772D">
            <w:pPr>
              <w:ind w:hanging="18"/>
              <w:rPr>
                <w:rFonts w:ascii="Arial" w:hAnsi="Arial" w:cs="Arial"/>
                <w:lang w:val="ru-RU"/>
              </w:rPr>
            </w:pPr>
            <w:r w:rsidRPr="0089298E">
              <w:rPr>
                <w:rFonts w:ascii="Arial" w:hAnsi="Arial" w:cs="Arial"/>
                <w:szCs w:val="24"/>
                <w:lang w:val="ru-RU"/>
              </w:rPr>
              <w:t xml:space="preserve"> </w:t>
            </w:r>
          </w:p>
        </w:tc>
      </w:tr>
      <w:tr w:rsidR="00D10A1C" w:rsidRPr="0089298E" w14:paraId="3C91D43B" w14:textId="77777777" w:rsidTr="0067772D">
        <w:tc>
          <w:tcPr>
            <w:tcW w:w="3657" w:type="dxa"/>
            <w:gridSpan w:val="2"/>
          </w:tcPr>
          <w:p w14:paraId="1EFA5841" w14:textId="77777777" w:rsidR="00D10A1C" w:rsidRPr="0089298E" w:rsidRDefault="00D10A1C" w:rsidP="0067772D">
            <w:pPr>
              <w:tabs>
                <w:tab w:val="left" w:pos="576"/>
              </w:tabs>
              <w:suppressAutoHyphens/>
              <w:ind w:left="576" w:hanging="576"/>
              <w:jc w:val="left"/>
              <w:outlineLvl w:val="2"/>
              <w:rPr>
                <w:rFonts w:ascii="Arial" w:hAnsi="Arial" w:cs="Arial"/>
                <w:b/>
                <w:lang w:val="ru-RU"/>
              </w:rPr>
            </w:pPr>
            <w:r w:rsidRPr="0089298E">
              <w:rPr>
                <w:rFonts w:ascii="Arial" w:hAnsi="Arial" w:cs="Arial"/>
                <w:b/>
                <w:lang w:val="ru-RU"/>
              </w:rPr>
              <w:t>37</w:t>
            </w:r>
            <w:r w:rsidRPr="0089298E">
              <w:rPr>
                <w:rFonts w:ascii="Arial" w:hAnsi="Arial" w:cs="Arial"/>
                <w:b/>
                <w:lang w:val="ru-RU"/>
              </w:rPr>
              <w:tab/>
              <w:t>Экспортное ограничение</w:t>
            </w:r>
          </w:p>
          <w:p w14:paraId="05186C51" w14:textId="77777777" w:rsidR="00D10A1C" w:rsidRPr="0089298E" w:rsidRDefault="00D10A1C" w:rsidP="0067772D">
            <w:pPr>
              <w:suppressAutoHyphens/>
              <w:outlineLvl w:val="2"/>
              <w:rPr>
                <w:rFonts w:ascii="Arial" w:hAnsi="Arial" w:cs="Arial"/>
                <w:b/>
                <w:sz w:val="28"/>
                <w:lang w:val="ru-RU"/>
              </w:rPr>
            </w:pPr>
          </w:p>
        </w:tc>
        <w:tc>
          <w:tcPr>
            <w:tcW w:w="6016" w:type="dxa"/>
          </w:tcPr>
          <w:p w14:paraId="15000378" w14:textId="77777777" w:rsidR="00D10A1C" w:rsidRPr="0089298E" w:rsidRDefault="00D10A1C" w:rsidP="0067772D">
            <w:pPr>
              <w:spacing w:after="240"/>
              <w:ind w:left="238" w:hanging="238"/>
              <w:rPr>
                <w:rFonts w:ascii="Arial" w:hAnsi="Arial" w:cs="Arial"/>
                <w:lang w:val="ru-RU"/>
              </w:rPr>
            </w:pPr>
            <w:r w:rsidRPr="0089298E">
              <w:rPr>
                <w:rFonts w:ascii="Arial" w:hAnsi="Arial" w:cs="Arial"/>
                <w:lang w:val="ru-RU"/>
              </w:rPr>
              <w:t>37.1 Несмотря на любое обязательство по Контракту выполнить все экспортные формальности, любые экспортные ограничения, связанные с Покупателем, страной Покупателя или использованием поставляемых продуктов/товаров, систем или услуг, которые вытекают из торговых правил страна, поставляющая эти продукты/товары, системы или услуги и существенно препятствующая Поставщику выполнить свои обязательства по Контракту, освобождает Поставщика от обязанности предоставлять поставки или услуги, при условии, что Поставщик всегда может продемонстрировать удовлетворение Покупателя и ИПФО тем, что он своевременно выполнил все формальности, включая подачу заявок на получение разрешений и лицензий, необходимых для экспорта продуктов / товаров, систем или услуг в соответствии с условиями Контракта. Прекращение Контракта на этой основе осуществляется для удобства Покупателя в соответствии с подпунктом 35.3.</w:t>
            </w:r>
          </w:p>
        </w:tc>
      </w:tr>
    </w:tbl>
    <w:p w14:paraId="4187B9C5" w14:textId="77777777" w:rsidR="00D10A1C" w:rsidRPr="0089298E" w:rsidRDefault="00D10A1C" w:rsidP="00D10A1C">
      <w:pPr>
        <w:pStyle w:val="aa"/>
        <w:rPr>
          <w:rFonts w:ascii="Arial" w:hAnsi="Arial" w:cs="Arial"/>
          <w:b/>
          <w:sz w:val="24"/>
          <w:szCs w:val="24"/>
          <w:lang w:val="ru-RU"/>
        </w:rPr>
      </w:pPr>
    </w:p>
    <w:p w14:paraId="0EEE8858" w14:textId="77777777" w:rsidR="00D10A1C" w:rsidRPr="0089298E" w:rsidRDefault="00D10A1C" w:rsidP="00D10A1C">
      <w:pPr>
        <w:pStyle w:val="aa"/>
        <w:rPr>
          <w:rFonts w:ascii="Arial" w:hAnsi="Arial" w:cs="Arial"/>
          <w:b/>
          <w:sz w:val="24"/>
          <w:szCs w:val="24"/>
          <w:lang w:val="ru-RU"/>
        </w:rPr>
      </w:pPr>
    </w:p>
    <w:p w14:paraId="6FF16046" w14:textId="77777777" w:rsidR="00D10A1C" w:rsidRPr="0089298E" w:rsidRDefault="00D10A1C" w:rsidP="00D10A1C">
      <w:pPr>
        <w:pStyle w:val="aa"/>
        <w:rPr>
          <w:rFonts w:ascii="Arial" w:hAnsi="Arial" w:cs="Arial"/>
          <w:b/>
          <w:sz w:val="24"/>
          <w:szCs w:val="24"/>
          <w:lang w:val="ru-RU"/>
        </w:rPr>
      </w:pPr>
    </w:p>
    <w:p w14:paraId="1A074223" w14:textId="77777777" w:rsidR="00D10A1C" w:rsidRPr="0089298E" w:rsidRDefault="00D10A1C" w:rsidP="00D10A1C">
      <w:pPr>
        <w:pStyle w:val="aa"/>
        <w:rPr>
          <w:rFonts w:ascii="Arial" w:hAnsi="Arial" w:cs="Arial"/>
          <w:b/>
          <w:sz w:val="24"/>
          <w:szCs w:val="24"/>
          <w:lang w:val="ru-RU"/>
        </w:rPr>
      </w:pPr>
    </w:p>
    <w:p w14:paraId="2380F0FD" w14:textId="77777777" w:rsidR="00D10A1C" w:rsidRPr="0089298E" w:rsidRDefault="00D10A1C" w:rsidP="00D10A1C">
      <w:pPr>
        <w:pStyle w:val="aa"/>
        <w:rPr>
          <w:rFonts w:ascii="Arial" w:hAnsi="Arial" w:cs="Arial"/>
          <w:b/>
          <w:sz w:val="24"/>
          <w:szCs w:val="24"/>
          <w:lang w:val="ru-RU"/>
        </w:rPr>
        <w:sectPr w:rsidR="00D10A1C" w:rsidRPr="0089298E" w:rsidSect="0067772D">
          <w:headerReference w:type="even" r:id="rId37"/>
          <w:endnotePr>
            <w:numFmt w:val="decimal"/>
          </w:endnotePr>
          <w:pgSz w:w="11907" w:h="16839" w:code="9"/>
          <w:pgMar w:top="1440" w:right="992" w:bottom="992" w:left="1418" w:header="720" w:footer="720" w:gutter="0"/>
          <w:paperSrc w:first="15" w:other="15"/>
          <w:cols w:space="720"/>
          <w:titlePg/>
          <w:docGrid w:linePitch="326"/>
        </w:sectPr>
      </w:pPr>
    </w:p>
    <w:p w14:paraId="24A9DD33" w14:textId="77777777" w:rsidR="00D10A1C" w:rsidRPr="0089298E" w:rsidRDefault="00D10A1C" w:rsidP="00D10A1C">
      <w:pPr>
        <w:jc w:val="center"/>
        <w:rPr>
          <w:rFonts w:ascii="Arial" w:hAnsi="Arial" w:cs="Arial"/>
          <w:b/>
          <w:sz w:val="36"/>
          <w:szCs w:val="36"/>
          <w:lang w:val="ru-RU"/>
        </w:rPr>
      </w:pPr>
      <w:bookmarkStart w:id="150" w:name="_Toc438266930"/>
      <w:bookmarkStart w:id="151" w:name="_Toc438267904"/>
      <w:bookmarkStart w:id="152" w:name="_Toc438366671"/>
      <w:r w:rsidRPr="0089298E">
        <w:rPr>
          <w:rFonts w:ascii="Arial" w:hAnsi="Arial" w:cs="Arial"/>
          <w:b/>
          <w:sz w:val="36"/>
          <w:szCs w:val="36"/>
          <w:lang w:val="ru-RU"/>
        </w:rPr>
        <w:lastRenderedPageBreak/>
        <w:t>ПРИЛОЖЕНИЕ К ОБЩИМ УСЛОВИЯМ КОНТРАКТА</w:t>
      </w:r>
    </w:p>
    <w:p w14:paraId="2397A55A" w14:textId="77777777" w:rsidR="00D10A1C" w:rsidRPr="0089298E" w:rsidRDefault="00D10A1C" w:rsidP="00D10A1C">
      <w:pPr>
        <w:jc w:val="center"/>
        <w:rPr>
          <w:rFonts w:ascii="Arial" w:hAnsi="Arial" w:cs="Arial"/>
          <w:lang w:val="ru-RU"/>
        </w:rPr>
      </w:pPr>
      <w:r w:rsidRPr="0089298E">
        <w:rPr>
          <w:rFonts w:ascii="Arial" w:hAnsi="Arial" w:cs="Arial"/>
          <w:b/>
          <w:i/>
          <w:lang w:val="ru-RU"/>
        </w:rPr>
        <w:t>(Текст в этом приложении не подлежит изменению)</w:t>
      </w:r>
    </w:p>
    <w:p w14:paraId="0BAF2D8A" w14:textId="77777777" w:rsidR="00D10A1C" w:rsidRPr="0089298E" w:rsidRDefault="00D10A1C" w:rsidP="00D10A1C">
      <w:pPr>
        <w:jc w:val="center"/>
        <w:rPr>
          <w:rFonts w:ascii="Arial" w:hAnsi="Arial" w:cs="Arial"/>
          <w:b/>
          <w:i/>
          <w:sz w:val="36"/>
          <w:szCs w:val="36"/>
          <w:lang w:val="ru-RU"/>
        </w:rPr>
      </w:pPr>
    </w:p>
    <w:p w14:paraId="5A72B151" w14:textId="77777777" w:rsidR="00D10A1C" w:rsidRPr="0089298E" w:rsidRDefault="00D10A1C" w:rsidP="00D10A1C">
      <w:pPr>
        <w:jc w:val="center"/>
        <w:rPr>
          <w:rFonts w:ascii="Arial" w:hAnsi="Arial" w:cs="Arial"/>
          <w:b/>
          <w:sz w:val="36"/>
          <w:szCs w:val="36"/>
          <w:lang w:val="ru-RU"/>
        </w:rPr>
      </w:pPr>
      <w:r w:rsidRPr="0089298E">
        <w:rPr>
          <w:rFonts w:ascii="Arial" w:hAnsi="Arial" w:cs="Arial"/>
          <w:b/>
          <w:sz w:val="36"/>
          <w:szCs w:val="36"/>
          <w:lang w:val="ru-RU"/>
        </w:rPr>
        <w:t>Мошенничество и Коррупция</w:t>
      </w:r>
    </w:p>
    <w:p w14:paraId="7D095460" w14:textId="77777777" w:rsidR="00D10A1C" w:rsidRPr="0089298E" w:rsidRDefault="00D10A1C" w:rsidP="002314AD">
      <w:pPr>
        <w:numPr>
          <w:ilvl w:val="0"/>
          <w:numId w:val="34"/>
        </w:numPr>
        <w:spacing w:after="160" w:line="259" w:lineRule="auto"/>
        <w:ind w:left="360"/>
        <w:contextualSpacing/>
        <w:rPr>
          <w:rFonts w:ascii="Arial" w:eastAsiaTheme="minorHAnsi" w:hAnsi="Arial" w:cs="Arial"/>
          <w:b/>
        </w:rPr>
      </w:pPr>
      <w:r w:rsidRPr="0089298E">
        <w:rPr>
          <w:rFonts w:ascii="Arial" w:eastAsiaTheme="minorHAnsi" w:hAnsi="Arial" w:cs="Arial"/>
          <w:b/>
          <w:lang w:val="ru-RU"/>
        </w:rPr>
        <w:t>Цель</w:t>
      </w:r>
    </w:p>
    <w:p w14:paraId="69F6F2EA" w14:textId="77777777" w:rsidR="00D10A1C" w:rsidRPr="0089298E" w:rsidRDefault="00D10A1C" w:rsidP="002314AD">
      <w:pPr>
        <w:pStyle w:val="aff8"/>
        <w:numPr>
          <w:ilvl w:val="1"/>
          <w:numId w:val="34"/>
        </w:numPr>
        <w:spacing w:after="160" w:line="259" w:lineRule="auto"/>
        <w:ind w:left="426"/>
        <w:rPr>
          <w:rFonts w:ascii="Arial" w:eastAsiaTheme="minorHAnsi" w:hAnsi="Arial" w:cs="Arial"/>
          <w:lang w:val="ru-RU"/>
        </w:rPr>
      </w:pPr>
      <w:r w:rsidRPr="0089298E">
        <w:rPr>
          <w:rFonts w:ascii="Arial" w:eastAsiaTheme="minorHAnsi" w:hAnsi="Arial" w:cs="Arial"/>
          <w:lang w:val="ru-RU"/>
        </w:rPr>
        <w:t xml:space="preserve">Принципы </w:t>
      </w:r>
      <w:proofErr w:type="spellStart"/>
      <w:r w:rsidRPr="0089298E">
        <w:rPr>
          <w:rFonts w:ascii="Arial" w:eastAsiaTheme="minorHAnsi" w:hAnsi="Arial" w:cs="Arial"/>
          <w:lang w:val="ru-RU"/>
        </w:rPr>
        <w:t>Руковдства</w:t>
      </w:r>
      <w:proofErr w:type="spellEnd"/>
      <w:r w:rsidRPr="0089298E">
        <w:rPr>
          <w:rFonts w:ascii="Arial" w:eastAsiaTheme="minorHAnsi" w:hAnsi="Arial" w:cs="Arial"/>
          <w:lang w:val="ru-RU"/>
        </w:rPr>
        <w:t xml:space="preserve"> ИПФО по борьбе с коррупцией и настоящее приложение применяются в отношении закупок по инвестиционным проектам, финансируемых ИПФО.</w:t>
      </w:r>
    </w:p>
    <w:p w14:paraId="41D1E794" w14:textId="77777777" w:rsidR="00D10A1C" w:rsidRPr="0089298E" w:rsidRDefault="00D10A1C" w:rsidP="002314AD">
      <w:pPr>
        <w:numPr>
          <w:ilvl w:val="0"/>
          <w:numId w:val="34"/>
        </w:numPr>
        <w:spacing w:after="160" w:line="259" w:lineRule="auto"/>
        <w:ind w:left="360"/>
        <w:contextualSpacing/>
        <w:rPr>
          <w:rFonts w:ascii="Arial" w:eastAsiaTheme="minorHAnsi" w:hAnsi="Arial" w:cs="Arial"/>
          <w:b/>
        </w:rPr>
      </w:pPr>
      <w:r w:rsidRPr="0089298E">
        <w:rPr>
          <w:rFonts w:ascii="Arial" w:eastAsiaTheme="minorHAnsi" w:hAnsi="Arial" w:cs="Arial"/>
          <w:b/>
          <w:lang w:val="ru-RU"/>
        </w:rPr>
        <w:t>Требования</w:t>
      </w:r>
    </w:p>
    <w:p w14:paraId="2CADFA2D" w14:textId="77777777" w:rsidR="00D10A1C" w:rsidRPr="0089298E" w:rsidRDefault="00D10A1C" w:rsidP="002314AD">
      <w:pPr>
        <w:pStyle w:val="aff8"/>
        <w:numPr>
          <w:ilvl w:val="0"/>
          <w:numId w:val="35"/>
        </w:numPr>
        <w:autoSpaceDE w:val="0"/>
        <w:autoSpaceDN w:val="0"/>
        <w:adjustRightInd w:val="0"/>
        <w:spacing w:after="120"/>
        <w:rPr>
          <w:rFonts w:ascii="Arial" w:eastAsiaTheme="minorHAnsi" w:hAnsi="Arial" w:cs="Arial"/>
          <w:lang w:val="ru-RU"/>
        </w:rPr>
      </w:pPr>
      <w:r w:rsidRPr="0089298E">
        <w:rPr>
          <w:rFonts w:ascii="Arial" w:eastAsiaTheme="minorHAnsi" w:hAnsi="Arial" w:cs="Arial"/>
          <w:color w:val="000000"/>
          <w:lang w:val="ru-RU"/>
        </w:rPr>
        <w:t xml:space="preserve">ИПФО требует, чтобы ИА (включая бенефициаров ИПФО финансирования); участники торгов (заявители), консультанты, подрядчики и поставщики; любые субподрядчики, </w:t>
      </w:r>
      <w:proofErr w:type="spellStart"/>
      <w:r w:rsidRPr="0089298E">
        <w:rPr>
          <w:rFonts w:ascii="Arial" w:eastAsiaTheme="minorHAnsi" w:hAnsi="Arial" w:cs="Arial"/>
          <w:color w:val="000000"/>
          <w:lang w:val="ru-RU"/>
        </w:rPr>
        <w:t>субконсультанты</w:t>
      </w:r>
      <w:proofErr w:type="spellEnd"/>
      <w:r w:rsidRPr="0089298E">
        <w:rPr>
          <w:rFonts w:ascii="Arial" w:eastAsiaTheme="minorHAnsi" w:hAnsi="Arial" w:cs="Arial"/>
          <w:color w:val="000000"/>
          <w:lang w:val="ru-RU"/>
        </w:rPr>
        <w:t>, поставщики услуг или снабженцы; любые агенты (объявленные или нет); и любой их персонал, соблюдал самые высокие стандарты этики в процессе закупок, отбора и исполнения контрактов, финансируемых ИПФО, и воздерживаться от мошенничества и коррупции.</w:t>
      </w:r>
    </w:p>
    <w:p w14:paraId="296348EC" w14:textId="77777777" w:rsidR="00D10A1C" w:rsidRPr="0089298E" w:rsidRDefault="00D10A1C" w:rsidP="00D10A1C">
      <w:pPr>
        <w:pStyle w:val="aff8"/>
        <w:autoSpaceDE w:val="0"/>
        <w:autoSpaceDN w:val="0"/>
        <w:adjustRightInd w:val="0"/>
        <w:spacing w:after="120"/>
        <w:ind w:left="360"/>
        <w:rPr>
          <w:rFonts w:ascii="Arial" w:eastAsiaTheme="minorHAnsi" w:hAnsi="Arial" w:cs="Arial"/>
          <w:lang w:val="ru-RU"/>
        </w:rPr>
      </w:pPr>
    </w:p>
    <w:p w14:paraId="60F13E87" w14:textId="77777777" w:rsidR="00D10A1C" w:rsidRPr="0089298E" w:rsidRDefault="00D10A1C" w:rsidP="00D10A1C">
      <w:pPr>
        <w:pStyle w:val="Default"/>
        <w:spacing w:after="200"/>
        <w:ind w:left="540" w:hanging="540"/>
        <w:jc w:val="both"/>
        <w:rPr>
          <w:rFonts w:ascii="Arial" w:hAnsi="Arial" w:cs="Arial"/>
          <w:lang w:val="ru-RU"/>
        </w:rPr>
      </w:pPr>
      <w:r w:rsidRPr="0089298E">
        <w:rPr>
          <w:rFonts w:ascii="Arial" w:hAnsi="Arial" w:cs="Arial"/>
          <w:lang w:val="ru-RU"/>
        </w:rPr>
        <w:t xml:space="preserve">2.2   С этой целью, ИПФО: </w:t>
      </w:r>
    </w:p>
    <w:p w14:paraId="21F8B51C" w14:textId="77777777" w:rsidR="00D10A1C" w:rsidRPr="0089298E" w:rsidRDefault="00D10A1C" w:rsidP="00D10A1C">
      <w:pPr>
        <w:pStyle w:val="Default"/>
        <w:spacing w:after="200"/>
        <w:ind w:left="1080" w:hanging="540"/>
        <w:jc w:val="both"/>
        <w:rPr>
          <w:rFonts w:ascii="Arial" w:hAnsi="Arial" w:cs="Arial"/>
          <w:lang w:val="ru-RU"/>
        </w:rPr>
      </w:pPr>
      <w:r w:rsidRPr="0089298E">
        <w:rPr>
          <w:rFonts w:ascii="Arial" w:hAnsi="Arial" w:cs="Arial"/>
          <w:lang w:val="ru-RU"/>
        </w:rPr>
        <w:t>(</w:t>
      </w:r>
      <w:r w:rsidRPr="0089298E">
        <w:rPr>
          <w:rFonts w:ascii="Arial" w:hAnsi="Arial" w:cs="Arial"/>
        </w:rPr>
        <w:t>a</w:t>
      </w:r>
      <w:r w:rsidRPr="0089298E">
        <w:rPr>
          <w:rFonts w:ascii="Arial" w:hAnsi="Arial" w:cs="Arial"/>
          <w:lang w:val="ru-RU"/>
        </w:rPr>
        <w:t xml:space="preserve">) </w:t>
      </w:r>
      <w:r w:rsidRPr="0089298E">
        <w:rPr>
          <w:rFonts w:ascii="Arial" w:hAnsi="Arial" w:cs="Arial"/>
          <w:lang w:val="ru-RU"/>
        </w:rPr>
        <w:tab/>
        <w:t xml:space="preserve">Определяет, для целей этого положения, условия, изложенные ниже, следующим образом: </w:t>
      </w:r>
    </w:p>
    <w:p w14:paraId="5D48B482" w14:textId="77777777" w:rsidR="00D10A1C" w:rsidRPr="0089298E" w:rsidRDefault="00D10A1C" w:rsidP="00D10A1C">
      <w:pPr>
        <w:adjustRightInd w:val="0"/>
        <w:spacing w:after="200"/>
        <w:ind w:left="1800" w:hanging="720"/>
        <w:rPr>
          <w:rFonts w:ascii="Arial" w:hAnsi="Arial" w:cs="Arial"/>
          <w:lang w:val="ru-RU"/>
        </w:rPr>
      </w:pPr>
      <w:r w:rsidRPr="0089298E">
        <w:rPr>
          <w:rFonts w:ascii="Arial" w:hAnsi="Arial" w:cs="Arial"/>
          <w:lang w:val="ru-RU"/>
        </w:rPr>
        <w:t>(</w:t>
      </w:r>
      <w:r w:rsidRPr="0089298E">
        <w:rPr>
          <w:rFonts w:ascii="Arial" w:hAnsi="Arial" w:cs="Arial"/>
        </w:rPr>
        <w:t>i</w:t>
      </w:r>
      <w:r w:rsidRPr="0089298E">
        <w:rPr>
          <w:rFonts w:ascii="Arial" w:hAnsi="Arial" w:cs="Arial"/>
          <w:lang w:val="ru-RU"/>
        </w:rPr>
        <w:t>)</w:t>
      </w:r>
      <w:r w:rsidRPr="0089298E">
        <w:rPr>
          <w:rFonts w:ascii="Arial" w:hAnsi="Arial" w:cs="Arial"/>
          <w:lang w:val="ru-RU"/>
        </w:rPr>
        <w:tab/>
        <w:t xml:space="preserve"> «коррупционное действие» подразумевает предложение, дачу, получение или вымогательство ценностей, прямое или косвенное, оказание ненадлежащего влияния на действия другой стороны</w:t>
      </w:r>
      <w:r w:rsidRPr="0089298E">
        <w:rPr>
          <w:rFonts w:ascii="Arial" w:hAnsi="Arial" w:cs="Arial"/>
          <w:sz w:val="23"/>
          <w:szCs w:val="23"/>
          <w:lang w:val="ru-RU"/>
        </w:rPr>
        <w:t>;</w:t>
      </w:r>
    </w:p>
    <w:p w14:paraId="4941C80D" w14:textId="77777777" w:rsidR="00D10A1C" w:rsidRPr="0089298E" w:rsidRDefault="00D10A1C" w:rsidP="00D10A1C">
      <w:pPr>
        <w:adjustRightInd w:val="0"/>
        <w:spacing w:after="200"/>
        <w:ind w:left="1800" w:hanging="720"/>
        <w:rPr>
          <w:rFonts w:ascii="Arial" w:hAnsi="Arial" w:cs="Arial"/>
          <w:lang w:val="ru-RU"/>
        </w:rPr>
      </w:pPr>
      <w:r w:rsidRPr="0089298E">
        <w:rPr>
          <w:rFonts w:ascii="Arial" w:hAnsi="Arial" w:cs="Arial"/>
          <w:lang w:val="ru-RU"/>
        </w:rPr>
        <w:t>(</w:t>
      </w:r>
      <w:r w:rsidRPr="0089298E">
        <w:rPr>
          <w:rFonts w:ascii="Arial" w:hAnsi="Arial" w:cs="Arial"/>
        </w:rPr>
        <w:t>ii</w:t>
      </w:r>
      <w:r w:rsidRPr="0089298E">
        <w:rPr>
          <w:rFonts w:ascii="Arial" w:hAnsi="Arial" w:cs="Arial"/>
          <w:lang w:val="ru-RU"/>
        </w:rPr>
        <w:t xml:space="preserve">) </w:t>
      </w:r>
      <w:r w:rsidRPr="0089298E">
        <w:rPr>
          <w:rFonts w:ascii="Arial" w:hAnsi="Arial" w:cs="Arial"/>
          <w:lang w:val="ru-RU"/>
        </w:rPr>
        <w:tab/>
        <w:t xml:space="preserve"> «Мошенничество» подразумевает любое действие или бездействие, в том числе введение в заблуждение, сознательно или по неосторожности, либо попытки ввести в заблуждение, получение стороной финансовой или другой выгоды, или во избежание обязательств</w:t>
      </w:r>
      <w:r w:rsidRPr="0089298E">
        <w:rPr>
          <w:rFonts w:ascii="Arial" w:hAnsi="Arial" w:cs="Arial"/>
          <w:sz w:val="23"/>
          <w:szCs w:val="23"/>
          <w:lang w:val="ru-RU"/>
        </w:rPr>
        <w:t>;</w:t>
      </w:r>
    </w:p>
    <w:p w14:paraId="7BA478FB" w14:textId="77777777" w:rsidR="00D10A1C" w:rsidRPr="0089298E" w:rsidRDefault="00D10A1C" w:rsidP="00D10A1C">
      <w:pPr>
        <w:adjustRightInd w:val="0"/>
        <w:spacing w:after="200"/>
        <w:ind w:left="1800" w:hanging="720"/>
        <w:rPr>
          <w:rFonts w:ascii="Arial" w:hAnsi="Arial" w:cs="Arial"/>
          <w:lang w:val="ru-RU"/>
        </w:rPr>
      </w:pPr>
      <w:r w:rsidRPr="0089298E">
        <w:rPr>
          <w:rFonts w:ascii="Arial" w:hAnsi="Arial" w:cs="Arial"/>
          <w:lang w:val="ru-RU"/>
        </w:rPr>
        <w:t>(</w:t>
      </w:r>
      <w:r w:rsidRPr="0089298E">
        <w:rPr>
          <w:rFonts w:ascii="Arial" w:hAnsi="Arial" w:cs="Arial"/>
        </w:rPr>
        <w:t>iii</w:t>
      </w:r>
      <w:r w:rsidRPr="0089298E">
        <w:rPr>
          <w:rFonts w:ascii="Arial" w:hAnsi="Arial" w:cs="Arial"/>
          <w:lang w:val="ru-RU"/>
        </w:rPr>
        <w:t>)</w:t>
      </w:r>
      <w:r w:rsidRPr="0089298E">
        <w:rPr>
          <w:rFonts w:ascii="Arial" w:hAnsi="Arial" w:cs="Arial"/>
          <w:lang w:val="ru-RU"/>
        </w:rPr>
        <w:tab/>
      </w:r>
      <w:r w:rsidRPr="0089298E">
        <w:rPr>
          <w:rFonts w:ascii="Arial" w:hAnsi="Arial" w:cs="Arial"/>
          <w:sz w:val="23"/>
          <w:szCs w:val="23"/>
          <w:lang w:val="ru-RU"/>
        </w:rPr>
        <w:t xml:space="preserve"> </w:t>
      </w:r>
      <w:r w:rsidRPr="0089298E">
        <w:rPr>
          <w:rFonts w:ascii="Arial" w:hAnsi="Arial" w:cs="Arial"/>
          <w:szCs w:val="24"/>
          <w:lang w:val="ru-RU"/>
        </w:rPr>
        <w:t>«сговор» подразумевает договоренность между двумя или более сторонами, направленную на достижение ненадлежащей цели, в том числе оказание ненадлежащего влияния на действия другой стороны;</w:t>
      </w:r>
    </w:p>
    <w:p w14:paraId="6FC2225A" w14:textId="77777777" w:rsidR="00D10A1C" w:rsidRPr="0089298E" w:rsidRDefault="00D10A1C" w:rsidP="00D10A1C">
      <w:pPr>
        <w:adjustRightInd w:val="0"/>
        <w:spacing w:after="200"/>
        <w:ind w:left="1800" w:hanging="720"/>
        <w:rPr>
          <w:rFonts w:ascii="Arial" w:hAnsi="Arial" w:cs="Arial"/>
          <w:lang w:val="ru-RU"/>
        </w:rPr>
      </w:pPr>
      <w:r w:rsidRPr="0089298E">
        <w:rPr>
          <w:rFonts w:ascii="Arial" w:hAnsi="Arial" w:cs="Arial"/>
          <w:lang w:val="ru-RU"/>
        </w:rPr>
        <w:t>(</w:t>
      </w:r>
      <w:r w:rsidRPr="0089298E">
        <w:rPr>
          <w:rFonts w:ascii="Arial" w:hAnsi="Arial" w:cs="Arial"/>
        </w:rPr>
        <w:t>iv</w:t>
      </w:r>
      <w:r w:rsidRPr="0089298E">
        <w:rPr>
          <w:rFonts w:ascii="Arial" w:hAnsi="Arial" w:cs="Arial"/>
          <w:lang w:val="ru-RU"/>
        </w:rPr>
        <w:t>)</w:t>
      </w:r>
      <w:r w:rsidRPr="0089298E">
        <w:rPr>
          <w:rFonts w:ascii="Arial" w:hAnsi="Arial" w:cs="Arial"/>
          <w:lang w:val="ru-RU"/>
        </w:rPr>
        <w:tab/>
        <w:t xml:space="preserve"> «принудительное действие» подразумевает причинение ущерба или вреда, или угрозу нарушить или навредить, прямо или косвенно, какую-либо собственность участника, ненадлежащее влияние на одну из сторон;</w:t>
      </w:r>
    </w:p>
    <w:p w14:paraId="05ACC990" w14:textId="77777777" w:rsidR="00D10A1C" w:rsidRPr="0089298E" w:rsidRDefault="00D10A1C" w:rsidP="00D10A1C">
      <w:pPr>
        <w:adjustRightInd w:val="0"/>
        <w:spacing w:after="200"/>
        <w:ind w:left="1800" w:hanging="720"/>
        <w:rPr>
          <w:rFonts w:ascii="Arial" w:hAnsi="Arial" w:cs="Arial"/>
          <w:color w:val="000000"/>
          <w:lang w:val="ru-RU"/>
        </w:rPr>
      </w:pPr>
      <w:r w:rsidRPr="0089298E">
        <w:rPr>
          <w:rFonts w:ascii="Arial" w:hAnsi="Arial" w:cs="Arial"/>
          <w:bCs/>
          <w:color w:val="000000"/>
          <w:lang w:val="ru-RU"/>
        </w:rPr>
        <w:t>(</w:t>
      </w:r>
      <w:r w:rsidRPr="0089298E">
        <w:rPr>
          <w:rFonts w:ascii="Arial" w:hAnsi="Arial" w:cs="Arial"/>
          <w:bCs/>
          <w:color w:val="000000"/>
        </w:rPr>
        <w:t>v</w:t>
      </w:r>
      <w:r w:rsidRPr="0089298E">
        <w:rPr>
          <w:rFonts w:ascii="Arial" w:hAnsi="Arial" w:cs="Arial"/>
          <w:bCs/>
          <w:color w:val="000000"/>
          <w:lang w:val="ru-RU"/>
        </w:rPr>
        <w:t>)</w:t>
      </w:r>
      <w:r w:rsidRPr="0089298E">
        <w:rPr>
          <w:rFonts w:ascii="Arial" w:hAnsi="Arial" w:cs="Arial"/>
          <w:bCs/>
          <w:color w:val="000000"/>
          <w:lang w:val="ru-RU"/>
        </w:rPr>
        <w:tab/>
        <w:t xml:space="preserve"> «препятствующая практика» </w:t>
      </w:r>
      <w:r w:rsidRPr="0089298E">
        <w:rPr>
          <w:rFonts w:ascii="Arial" w:hAnsi="Arial" w:cs="Arial"/>
          <w:sz w:val="23"/>
          <w:szCs w:val="23"/>
          <w:lang w:val="ru-RU"/>
        </w:rPr>
        <w:t>подразумевает</w:t>
      </w:r>
    </w:p>
    <w:p w14:paraId="50BD5E52" w14:textId="77777777" w:rsidR="00D10A1C" w:rsidRPr="0089298E" w:rsidRDefault="00D10A1C" w:rsidP="00D10A1C">
      <w:pPr>
        <w:adjustRightInd w:val="0"/>
        <w:spacing w:after="200"/>
        <w:ind w:left="2340" w:hanging="540"/>
        <w:rPr>
          <w:rFonts w:ascii="Arial" w:hAnsi="Arial" w:cs="Arial"/>
          <w:lang w:val="ru-RU"/>
        </w:rPr>
      </w:pPr>
      <w:r w:rsidRPr="0089298E">
        <w:rPr>
          <w:rFonts w:ascii="Arial" w:hAnsi="Arial" w:cs="Arial"/>
          <w:bCs/>
          <w:color w:val="000000"/>
          <w:lang w:val="ru-RU"/>
        </w:rPr>
        <w:t>(</w:t>
      </w:r>
      <w:r w:rsidRPr="0089298E">
        <w:rPr>
          <w:rFonts w:ascii="Arial" w:hAnsi="Arial" w:cs="Arial"/>
          <w:bCs/>
          <w:color w:val="000000"/>
        </w:rPr>
        <w:t>aa</w:t>
      </w:r>
      <w:r w:rsidRPr="0089298E">
        <w:rPr>
          <w:rFonts w:ascii="Arial" w:hAnsi="Arial" w:cs="Arial"/>
          <w:bCs/>
          <w:color w:val="000000"/>
          <w:lang w:val="ru-RU"/>
        </w:rPr>
        <w:t>)</w:t>
      </w:r>
      <w:r w:rsidRPr="0089298E">
        <w:rPr>
          <w:rFonts w:ascii="Arial" w:hAnsi="Arial" w:cs="Arial"/>
          <w:lang w:val="ru-RU"/>
        </w:rPr>
        <w:tab/>
        <w:t xml:space="preserve">умышленное уничтожение, фальсификация, изменение или сокрытие вещественных доказательств от расследования или дача ложных показаний следователям для того, чтобы </w:t>
      </w:r>
      <w:r w:rsidRPr="0089298E">
        <w:rPr>
          <w:rFonts w:ascii="Arial" w:hAnsi="Arial" w:cs="Arial"/>
          <w:lang w:val="ru-RU"/>
        </w:rPr>
        <w:lastRenderedPageBreak/>
        <w:t>существенно затруднить расследование ИПФО обвинений в коррупции, мошенничестве, принудительная или основанная на сговоре практика; и/или угрозы, преследования или запугивания любой из сторон, чтобы предотвратить раскрытие информации о вопросах, имеющих отношение к расследованию или проведению расследования</w:t>
      </w:r>
      <w:r w:rsidRPr="0089298E">
        <w:rPr>
          <w:rFonts w:ascii="Arial" w:hAnsi="Arial" w:cs="Arial"/>
          <w:color w:val="000000"/>
          <w:lang w:val="ru-RU"/>
        </w:rPr>
        <w:t>, или</w:t>
      </w:r>
    </w:p>
    <w:p w14:paraId="0BD854CC" w14:textId="77777777" w:rsidR="00D10A1C" w:rsidRPr="0089298E" w:rsidRDefault="00D10A1C" w:rsidP="00D10A1C">
      <w:pPr>
        <w:adjustRightInd w:val="0"/>
        <w:spacing w:after="200"/>
        <w:ind w:left="2340" w:hanging="540"/>
        <w:rPr>
          <w:rFonts w:ascii="Arial" w:hAnsi="Arial" w:cs="Arial"/>
          <w:lang w:val="ru-RU"/>
        </w:rPr>
      </w:pPr>
      <w:r w:rsidRPr="0089298E">
        <w:rPr>
          <w:rFonts w:ascii="Arial" w:hAnsi="Arial" w:cs="Arial"/>
          <w:bCs/>
          <w:color w:val="000000"/>
          <w:lang w:val="ru-RU"/>
        </w:rPr>
        <w:t>(</w:t>
      </w:r>
      <w:proofErr w:type="spellStart"/>
      <w:r w:rsidRPr="0089298E">
        <w:rPr>
          <w:rFonts w:ascii="Arial" w:hAnsi="Arial" w:cs="Arial"/>
          <w:bCs/>
          <w:color w:val="000000"/>
          <w:lang w:val="ru-RU"/>
        </w:rPr>
        <w:t>бб</w:t>
      </w:r>
      <w:proofErr w:type="spellEnd"/>
      <w:r w:rsidRPr="0089298E">
        <w:rPr>
          <w:rFonts w:ascii="Arial" w:hAnsi="Arial" w:cs="Arial"/>
          <w:bCs/>
          <w:color w:val="000000"/>
          <w:lang w:val="ru-RU"/>
        </w:rPr>
        <w:t>)</w:t>
      </w:r>
      <w:r w:rsidRPr="0089298E">
        <w:rPr>
          <w:rFonts w:ascii="Arial" w:hAnsi="Arial" w:cs="Arial"/>
          <w:bCs/>
          <w:color w:val="000000"/>
          <w:lang w:val="ru-RU"/>
        </w:rPr>
        <w:tab/>
        <w:t>действия, направленные на существенное затруднение инспекций ИПФО и проведение аудита, предусмотренные пунктом ниже 2.2 (д).</w:t>
      </w:r>
    </w:p>
    <w:p w14:paraId="0539C3E5" w14:textId="77777777" w:rsidR="00D10A1C" w:rsidRPr="0089298E" w:rsidRDefault="00D10A1C" w:rsidP="00D10A1C">
      <w:pPr>
        <w:adjustRightInd w:val="0"/>
        <w:spacing w:after="200"/>
        <w:ind w:left="1080" w:hanging="540"/>
        <w:rPr>
          <w:rFonts w:ascii="Arial" w:hAnsi="Arial" w:cs="Arial"/>
          <w:lang w:val="ru-RU"/>
        </w:rPr>
      </w:pPr>
      <w:r w:rsidRPr="0089298E">
        <w:rPr>
          <w:rFonts w:ascii="Arial" w:hAnsi="Arial" w:cs="Arial"/>
          <w:lang w:val="ru-RU"/>
        </w:rPr>
        <w:t>(б)</w:t>
      </w:r>
      <w:r w:rsidRPr="0089298E">
        <w:rPr>
          <w:rFonts w:ascii="Arial" w:hAnsi="Arial" w:cs="Arial"/>
          <w:lang w:val="ru-RU"/>
        </w:rPr>
        <w:tab/>
        <w:t xml:space="preserve">отклонит предложение о присуждении контракта, если он установит, что рекомендованный к присуждению Участник, или любой из его персонала, и/или сотрудник(и) от его агентов, </w:t>
      </w:r>
      <w:proofErr w:type="spellStart"/>
      <w:r w:rsidRPr="0089298E">
        <w:rPr>
          <w:rFonts w:ascii="Arial" w:hAnsi="Arial" w:cs="Arial"/>
          <w:lang w:val="ru-RU"/>
        </w:rPr>
        <w:t>суб</w:t>
      </w:r>
      <w:proofErr w:type="spellEnd"/>
      <w:r w:rsidRPr="0089298E">
        <w:rPr>
          <w:rFonts w:ascii="Arial" w:hAnsi="Arial" w:cs="Arial"/>
          <w:lang w:val="ru-RU"/>
        </w:rPr>
        <w:t>-консультантов, субподрядчиков, поставщиков услуг, и / или их сотрудники, прямо или косвенно замешан(ы) в коррупции, мошенничестве, принудительной или основанной на сговоре практике при участии в конкурсе по данному контракту;</w:t>
      </w:r>
    </w:p>
    <w:p w14:paraId="141CDAFF" w14:textId="77777777" w:rsidR="00D10A1C" w:rsidRPr="0089298E" w:rsidRDefault="00D10A1C" w:rsidP="00D10A1C">
      <w:pPr>
        <w:adjustRightInd w:val="0"/>
        <w:spacing w:after="200"/>
        <w:ind w:left="1080" w:hanging="540"/>
        <w:rPr>
          <w:rFonts w:ascii="Arial" w:hAnsi="Arial" w:cs="Arial"/>
          <w:lang w:val="ru-RU"/>
        </w:rPr>
      </w:pPr>
      <w:r w:rsidRPr="0089298E">
        <w:rPr>
          <w:rFonts w:ascii="Arial" w:hAnsi="Arial" w:cs="Arial"/>
          <w:lang w:val="ru-RU"/>
        </w:rPr>
        <w:t>(в)</w:t>
      </w:r>
      <w:r w:rsidRPr="0089298E">
        <w:rPr>
          <w:rFonts w:ascii="Arial" w:hAnsi="Arial" w:cs="Arial"/>
          <w:lang w:val="ru-RU"/>
        </w:rPr>
        <w:tab/>
        <w:t>В дополнение к средствам правовой защиты, изложенным в соответствующем юридическом соглашении, могут предприниматься и другие надлежащие действия, в том числе объявление о неправомерных закупках, если ИПФО в любой момент определит, что представители ИА или получателя какой-либо части средств по займу замешан в коррупции, мошенничестве, принудительной или основанной на сговоре практике в ходе процесса закупок, отбора и / или исполнения соответствующего контракта, при этом ИА не предпринял своевременных и надлежащих действий, приемлемых для ИПФО, для устранения такой практики, когда они происходили, в том числе несвоевременное уведомление ИПФО о данной практике;</w:t>
      </w:r>
    </w:p>
    <w:p w14:paraId="320A21F5" w14:textId="77777777" w:rsidR="00D10A1C" w:rsidRPr="0089298E" w:rsidRDefault="00D10A1C" w:rsidP="00D10A1C">
      <w:pPr>
        <w:adjustRightInd w:val="0"/>
        <w:spacing w:after="200"/>
        <w:ind w:left="1080" w:hanging="540"/>
        <w:rPr>
          <w:rFonts w:ascii="Arial" w:hAnsi="Arial" w:cs="Arial"/>
          <w:lang w:val="ru-RU"/>
        </w:rPr>
      </w:pPr>
      <w:r w:rsidRPr="0089298E">
        <w:rPr>
          <w:rFonts w:ascii="Arial" w:hAnsi="Arial" w:cs="Arial"/>
          <w:lang w:val="ru-RU"/>
        </w:rPr>
        <w:t xml:space="preserve"> (г)</w:t>
      </w:r>
      <w:r w:rsidRPr="0089298E">
        <w:rPr>
          <w:rFonts w:ascii="Arial" w:hAnsi="Arial" w:cs="Arial"/>
          <w:lang w:val="ru-RU"/>
        </w:rPr>
        <w:tab/>
        <w:t>В соответствии с Руководством ИПФО по борьбе с коррупцией и в соответствии с действующими процедурами санкций и политикой ИПФО может применить санкции против фирмы или частного лица, в любое время, в том числе публично объявив такую фирму или лицо, лишенными права на неопределенный или на определенный период времени: (i) получать или иным образом получать выгоду от финансируемого ИПФО контракта в финансовом или ином порядке</w:t>
      </w:r>
      <w:r w:rsidRPr="0089298E">
        <w:rPr>
          <w:rFonts w:ascii="Arial" w:hAnsi="Arial" w:cs="Arial"/>
          <w:vertAlign w:val="superscript"/>
          <w:lang w:val="ru-RU"/>
        </w:rPr>
        <w:t>1</w:t>
      </w:r>
      <w:r w:rsidRPr="0089298E">
        <w:rPr>
          <w:rFonts w:ascii="Arial" w:hAnsi="Arial" w:cs="Arial"/>
          <w:lang w:val="ru-RU"/>
        </w:rPr>
        <w:t>;  (</w:t>
      </w:r>
      <w:proofErr w:type="spellStart"/>
      <w:r w:rsidRPr="0089298E">
        <w:rPr>
          <w:rFonts w:ascii="Arial" w:hAnsi="Arial" w:cs="Arial"/>
          <w:lang w:val="ru-RU"/>
        </w:rPr>
        <w:t>ii</w:t>
      </w:r>
      <w:proofErr w:type="spellEnd"/>
      <w:r w:rsidRPr="0089298E">
        <w:rPr>
          <w:rFonts w:ascii="Arial" w:hAnsi="Arial" w:cs="Arial"/>
          <w:lang w:val="ru-RU"/>
        </w:rPr>
        <w:t>) быть назначенным субподрядчиком, консультантом, производителем или поставщиком или поставщиком услуг другой правомочной фирмы, которая получает контракт, финансируемый ИПФО; и (</w:t>
      </w:r>
      <w:proofErr w:type="spellStart"/>
      <w:r w:rsidRPr="0089298E">
        <w:rPr>
          <w:rFonts w:ascii="Arial" w:hAnsi="Arial" w:cs="Arial"/>
          <w:lang w:val="ru-RU"/>
        </w:rPr>
        <w:t>iii</w:t>
      </w:r>
      <w:proofErr w:type="spellEnd"/>
      <w:r w:rsidRPr="0089298E">
        <w:rPr>
          <w:rFonts w:ascii="Arial" w:hAnsi="Arial" w:cs="Arial"/>
          <w:lang w:val="ru-RU"/>
        </w:rPr>
        <w:t>) получать доходы от любого займа, предоставленного ИПФО, или иным образом участвовать в подготовке или реализации любого финансируемого ИПФО проекта;</w:t>
      </w:r>
      <w:r w:rsidRPr="0089298E">
        <w:rPr>
          <w:rStyle w:val="af"/>
          <w:rFonts w:ascii="Arial" w:hAnsi="Arial" w:cs="Arial"/>
        </w:rPr>
        <w:footnoteReference w:id="4"/>
      </w:r>
      <w:r w:rsidRPr="0089298E">
        <w:rPr>
          <w:rFonts w:ascii="Arial" w:hAnsi="Arial" w:cs="Arial"/>
          <w:lang w:val="ru-RU"/>
        </w:rPr>
        <w:t>;</w:t>
      </w:r>
    </w:p>
    <w:p w14:paraId="49C58C1F" w14:textId="77777777" w:rsidR="00D10A1C" w:rsidRPr="0089298E" w:rsidRDefault="00D10A1C" w:rsidP="00D10A1C">
      <w:pPr>
        <w:autoSpaceDE w:val="0"/>
        <w:autoSpaceDN w:val="0"/>
        <w:adjustRightInd w:val="0"/>
        <w:spacing w:after="120" w:line="259" w:lineRule="auto"/>
        <w:ind w:left="1134" w:hanging="567"/>
        <w:rPr>
          <w:rFonts w:ascii="Arial" w:hAnsi="Arial" w:cs="Arial"/>
          <w:lang w:val="ru-RU"/>
        </w:rPr>
      </w:pPr>
      <w:r w:rsidRPr="0089298E">
        <w:rPr>
          <w:rFonts w:ascii="Arial" w:hAnsi="Arial" w:cs="Arial"/>
          <w:lang w:val="ru-RU"/>
        </w:rPr>
        <w:t>(д)</w:t>
      </w:r>
      <w:r w:rsidRPr="0089298E">
        <w:rPr>
          <w:rFonts w:ascii="Arial" w:hAnsi="Arial" w:cs="Arial"/>
          <w:lang w:val="ru-RU"/>
        </w:rPr>
        <w:tab/>
        <w:t xml:space="preserve">потребует, чтобы в тендерную документацию и контракты, финансируемые из займов ИПФО, был включен пункт, требующий </w:t>
      </w:r>
      <w:r w:rsidRPr="0089298E">
        <w:rPr>
          <w:rFonts w:ascii="Arial" w:hAnsi="Arial" w:cs="Arial"/>
          <w:lang w:val="ru-RU"/>
        </w:rPr>
        <w:lastRenderedPageBreak/>
        <w:t>разрешить проверку</w:t>
      </w:r>
      <w:r w:rsidRPr="0089298E">
        <w:rPr>
          <w:rFonts w:ascii="Arial" w:hAnsi="Arial" w:cs="Arial"/>
          <w:vertAlign w:val="superscript"/>
          <w:lang w:val="ru-RU"/>
        </w:rPr>
        <w:t>3</w:t>
      </w:r>
      <w:r w:rsidRPr="0089298E">
        <w:rPr>
          <w:rFonts w:ascii="Arial" w:hAnsi="Arial" w:cs="Arial"/>
          <w:lang w:val="ru-RU"/>
        </w:rPr>
        <w:t xml:space="preserve"> ИПФО всех счетов, записей и других документов участников, поставщиков и подрядчиков, и их субподрядчиков, агентов, сотрудников, консультантов, поставщиков услуг или снабженцев, касающихся подачи заявок и выполнения контрактных обязательств, и, быть проверены аудиторами, назначенными ИПФО.</w:t>
      </w:r>
    </w:p>
    <w:p w14:paraId="3A9D4C1E" w14:textId="77777777" w:rsidR="00D10A1C" w:rsidRPr="0089298E" w:rsidRDefault="00D10A1C" w:rsidP="00D10A1C">
      <w:pPr>
        <w:pStyle w:val="afa"/>
        <w:spacing w:after="120"/>
        <w:jc w:val="both"/>
        <w:rPr>
          <w:b w:val="0"/>
          <w:szCs w:val="36"/>
          <w:lang w:val="ru-RU"/>
        </w:rPr>
        <w:sectPr w:rsidR="00D10A1C" w:rsidRPr="0089298E" w:rsidSect="0067772D">
          <w:headerReference w:type="even" r:id="rId38"/>
          <w:headerReference w:type="default" r:id="rId39"/>
          <w:headerReference w:type="first" r:id="rId40"/>
          <w:footnotePr>
            <w:numRestart w:val="eachSect"/>
          </w:footnotePr>
          <w:type w:val="oddPage"/>
          <w:pgSz w:w="11906" w:h="16838" w:code="9"/>
          <w:pgMar w:top="1440" w:right="1440" w:bottom="1440" w:left="1440" w:header="720" w:footer="720" w:gutter="0"/>
          <w:paperSrc w:first="15" w:other="15"/>
          <w:cols w:space="720"/>
          <w:titlePg/>
          <w:docGrid w:linePitch="326"/>
        </w:sectPr>
      </w:pPr>
    </w:p>
    <w:tbl>
      <w:tblPr>
        <w:tblW w:w="94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498"/>
      </w:tblGrid>
      <w:tr w:rsidR="00D10A1C" w:rsidRPr="0089298E" w14:paraId="5B068C27" w14:textId="77777777" w:rsidTr="0067772D">
        <w:trPr>
          <w:cantSplit/>
          <w:trHeight w:val="1840"/>
        </w:trPr>
        <w:tc>
          <w:tcPr>
            <w:tcW w:w="9498" w:type="dxa"/>
            <w:tcBorders>
              <w:top w:val="nil"/>
              <w:left w:val="nil"/>
              <w:bottom w:val="nil"/>
              <w:right w:val="nil"/>
            </w:tcBorders>
            <w:vAlign w:val="center"/>
          </w:tcPr>
          <w:p w14:paraId="3F7DDFFC" w14:textId="77777777" w:rsidR="00D10A1C" w:rsidRPr="0089298E" w:rsidRDefault="00D10A1C" w:rsidP="0067772D">
            <w:pPr>
              <w:pStyle w:val="afa"/>
              <w:rPr>
                <w:rFonts w:ascii="Arial" w:hAnsi="Arial" w:cs="Arial"/>
                <w:lang w:val="fr-FR"/>
              </w:rPr>
            </w:pPr>
            <w:bookmarkStart w:id="153" w:name="_Toc101929329"/>
            <w:bookmarkStart w:id="154" w:name="_Toc334686533"/>
            <w:r w:rsidRPr="0089298E">
              <w:rPr>
                <w:rFonts w:ascii="Arial" w:hAnsi="Arial" w:cs="Arial"/>
                <w:lang w:val="ru-RU"/>
              </w:rPr>
              <w:lastRenderedPageBreak/>
              <w:t>Раздел</w:t>
            </w:r>
            <w:r w:rsidRPr="0089298E">
              <w:rPr>
                <w:rFonts w:ascii="Arial" w:hAnsi="Arial" w:cs="Arial"/>
                <w:lang w:val="fr-FR"/>
              </w:rPr>
              <w:t xml:space="preserve"> IX.</w:t>
            </w:r>
            <w:r w:rsidRPr="0089298E">
              <w:rPr>
                <w:rFonts w:ascii="Arial" w:hAnsi="Arial" w:cs="Arial"/>
                <w:lang w:val="ru-RU"/>
              </w:rPr>
              <w:t>Специальные условия</w:t>
            </w:r>
            <w:r w:rsidRPr="0089298E">
              <w:rPr>
                <w:rFonts w:ascii="Arial" w:hAnsi="Arial" w:cs="Arial"/>
                <w:lang w:val="fr-FR"/>
              </w:rPr>
              <w:t xml:space="preserve"> </w:t>
            </w:r>
            <w:r w:rsidRPr="0089298E">
              <w:rPr>
                <w:rFonts w:ascii="Arial" w:hAnsi="Arial" w:cs="Arial"/>
                <w:lang w:val="ru-RU"/>
              </w:rPr>
              <w:t xml:space="preserve">контракта </w:t>
            </w:r>
            <w:r w:rsidRPr="0089298E">
              <w:rPr>
                <w:rFonts w:ascii="Arial" w:hAnsi="Arial" w:cs="Arial"/>
                <w:lang w:val="fr-FR"/>
              </w:rPr>
              <w:t>(</w:t>
            </w:r>
            <w:r w:rsidRPr="0089298E">
              <w:rPr>
                <w:rFonts w:ascii="Arial" w:hAnsi="Arial" w:cs="Arial"/>
                <w:lang w:val="ru-RU"/>
              </w:rPr>
              <w:t>СУК</w:t>
            </w:r>
            <w:r w:rsidRPr="0089298E">
              <w:rPr>
                <w:rFonts w:ascii="Arial" w:hAnsi="Arial" w:cs="Arial"/>
                <w:lang w:val="fr-FR"/>
              </w:rPr>
              <w:t>)</w:t>
            </w:r>
            <w:bookmarkEnd w:id="153"/>
            <w:bookmarkEnd w:id="154"/>
          </w:p>
        </w:tc>
      </w:tr>
    </w:tbl>
    <w:p w14:paraId="253BAA8E" w14:textId="77777777" w:rsidR="00D10A1C" w:rsidRPr="0089298E" w:rsidRDefault="00D10A1C" w:rsidP="00D10A1C">
      <w:pPr>
        <w:rPr>
          <w:rFonts w:ascii="Arial" w:hAnsi="Arial" w:cs="Arial"/>
          <w:lang w:val="ru-RU"/>
        </w:rPr>
      </w:pPr>
      <w:r w:rsidRPr="0089298E">
        <w:rPr>
          <w:rFonts w:ascii="Arial" w:hAnsi="Arial" w:cs="Arial"/>
          <w:lang w:val="ru-RU"/>
        </w:rPr>
        <w:t>Нижеследующие Специальные Условия Контракта должны дополнять/ и / или изменять Общие Условия Контракта (ОУК). При наличии любых противоречий, положения настоящего документа должны превалировать над положениями ОУК.</w:t>
      </w:r>
    </w:p>
    <w:p w14:paraId="7D0AE31F" w14:textId="77777777" w:rsidR="00D10A1C" w:rsidRPr="0089298E" w:rsidRDefault="00D10A1C" w:rsidP="00D10A1C">
      <w:pPr>
        <w:rPr>
          <w:rFonts w:ascii="Arial" w:hAnsi="Arial" w:cs="Arial"/>
          <w:lang w:val="ru-RU"/>
        </w:rPr>
      </w:pPr>
    </w:p>
    <w:p w14:paraId="25B81ECA" w14:textId="77777777" w:rsidR="00D10A1C" w:rsidRPr="0089298E" w:rsidRDefault="00D10A1C" w:rsidP="00D10A1C">
      <w:pPr>
        <w:rPr>
          <w:rFonts w:ascii="Arial" w:hAnsi="Arial" w:cs="Arial"/>
          <w:i/>
          <w:lang w:val="ru-RU"/>
        </w:rPr>
      </w:pPr>
      <w:r w:rsidRPr="0089298E">
        <w:rPr>
          <w:rFonts w:ascii="Arial" w:hAnsi="Arial" w:cs="Arial"/>
          <w:i/>
          <w:lang w:val="ru-RU"/>
        </w:rPr>
        <w:t>[Покупатель указывает соответствующую формулировку, используя приведенные ниже образцы, или другую приемлемую формулировку и удаляет текст курсивом]</w:t>
      </w:r>
      <w:r w:rsidRPr="0089298E">
        <w:rPr>
          <w:rFonts w:ascii="Arial" w:hAnsi="Arial" w:cs="Arial"/>
          <w:i/>
          <w:lang w:val="ru-RU"/>
        </w:rPr>
        <w:tab/>
      </w:r>
      <w:r w:rsidRPr="0089298E">
        <w:rPr>
          <w:rFonts w:ascii="Arial" w:hAnsi="Arial" w:cs="Arial"/>
          <w:i/>
          <w:lang w:val="ru-RU"/>
        </w:rPr>
        <w:tab/>
      </w:r>
    </w:p>
    <w:tbl>
      <w:tblPr>
        <w:tblW w:w="9495" w:type="dxa"/>
        <w:tblLayout w:type="fixed"/>
        <w:tblLook w:val="0000" w:firstRow="0" w:lastRow="0" w:firstColumn="0" w:lastColumn="0" w:noHBand="0" w:noVBand="0"/>
      </w:tblPr>
      <w:tblGrid>
        <w:gridCol w:w="1982"/>
        <w:gridCol w:w="7513"/>
      </w:tblGrid>
      <w:tr w:rsidR="00D10A1C" w:rsidRPr="0089298E" w14:paraId="35E24BFE" w14:textId="77777777" w:rsidTr="0067772D">
        <w:tc>
          <w:tcPr>
            <w:tcW w:w="1982" w:type="dxa"/>
            <w:tcBorders>
              <w:top w:val="single" w:sz="18" w:space="0" w:color="auto"/>
              <w:left w:val="single" w:sz="2" w:space="0" w:color="auto"/>
              <w:bottom w:val="single" w:sz="2" w:space="0" w:color="auto"/>
              <w:right w:val="single" w:sz="2" w:space="0" w:color="auto"/>
            </w:tcBorders>
          </w:tcPr>
          <w:p w14:paraId="2381EF0C" w14:textId="77777777" w:rsidR="00D10A1C" w:rsidRPr="0089298E" w:rsidRDefault="00D10A1C" w:rsidP="0067772D">
            <w:pPr>
              <w:pStyle w:val="afe"/>
              <w:suppressAutoHyphens/>
              <w:spacing w:before="60" w:after="60"/>
              <w:jc w:val="center"/>
              <w:rPr>
                <w:rFonts w:ascii="Arial" w:hAnsi="Arial" w:cs="Arial"/>
                <w:b/>
                <w:sz w:val="24"/>
                <w:szCs w:val="24"/>
                <w:lang w:val="ru-RU"/>
              </w:rPr>
            </w:pPr>
            <w:r w:rsidRPr="0089298E">
              <w:rPr>
                <w:rFonts w:ascii="Arial" w:hAnsi="Arial" w:cs="Arial"/>
                <w:b/>
                <w:sz w:val="24"/>
                <w:szCs w:val="24"/>
                <w:lang w:val="ru-RU"/>
              </w:rPr>
              <w:t xml:space="preserve">ОУК </w:t>
            </w:r>
            <w:r w:rsidRPr="0089298E">
              <w:rPr>
                <w:rFonts w:ascii="Arial" w:hAnsi="Arial" w:cs="Arial"/>
                <w:b/>
                <w:sz w:val="24"/>
                <w:szCs w:val="24"/>
                <w:lang w:val="en-US"/>
              </w:rPr>
              <w:t>1.1</w:t>
            </w:r>
            <w:r w:rsidRPr="0089298E">
              <w:rPr>
                <w:rFonts w:ascii="Arial" w:hAnsi="Arial" w:cs="Arial"/>
                <w:b/>
                <w:sz w:val="24"/>
                <w:szCs w:val="24"/>
                <w:lang w:val="ru-RU"/>
              </w:rPr>
              <w:t xml:space="preserve"> (и)</w:t>
            </w:r>
          </w:p>
        </w:tc>
        <w:tc>
          <w:tcPr>
            <w:tcW w:w="7513" w:type="dxa"/>
            <w:tcBorders>
              <w:top w:val="single" w:sz="18" w:space="0" w:color="auto"/>
              <w:left w:val="single" w:sz="2" w:space="0" w:color="auto"/>
              <w:bottom w:val="single" w:sz="2" w:space="0" w:color="auto"/>
              <w:right w:val="single" w:sz="2" w:space="0" w:color="auto"/>
            </w:tcBorders>
          </w:tcPr>
          <w:p w14:paraId="4ABC53A9" w14:textId="77777777" w:rsidR="00D10A1C" w:rsidRPr="0089298E" w:rsidRDefault="00D10A1C" w:rsidP="0067772D">
            <w:pPr>
              <w:tabs>
                <w:tab w:val="left" w:pos="3871"/>
                <w:tab w:val="left" w:pos="5285"/>
              </w:tabs>
              <w:suppressAutoHyphens/>
              <w:ind w:right="34"/>
              <w:rPr>
                <w:rFonts w:ascii="Arial" w:hAnsi="Arial" w:cs="Arial"/>
                <w:iCs/>
                <w:szCs w:val="24"/>
                <w:lang w:val="ru-RU"/>
              </w:rPr>
            </w:pPr>
            <w:r w:rsidRPr="0089298E">
              <w:rPr>
                <w:rFonts w:ascii="Arial" w:hAnsi="Arial" w:cs="Arial"/>
                <w:iCs/>
                <w:szCs w:val="24"/>
                <w:lang w:val="ru-RU"/>
              </w:rPr>
              <w:t xml:space="preserve">Страна Покупателя: </w:t>
            </w:r>
            <w:r w:rsidRPr="0089298E">
              <w:rPr>
                <w:rFonts w:ascii="Arial" w:hAnsi="Arial" w:cs="Arial"/>
                <w:b/>
                <w:i/>
                <w:szCs w:val="24"/>
                <w:lang w:val="ru-RU"/>
              </w:rPr>
              <w:t>Республика Узбекистан</w:t>
            </w:r>
            <w:r w:rsidRPr="0089298E">
              <w:rPr>
                <w:rFonts w:ascii="Arial" w:hAnsi="Arial" w:cs="Arial"/>
                <w:i/>
                <w:szCs w:val="24"/>
                <w:lang w:val="ru-RU"/>
              </w:rPr>
              <w:t xml:space="preserve"> </w:t>
            </w:r>
          </w:p>
        </w:tc>
      </w:tr>
      <w:tr w:rsidR="00D10A1C" w:rsidRPr="0089298E" w14:paraId="08114A79" w14:textId="77777777" w:rsidTr="0067772D">
        <w:tc>
          <w:tcPr>
            <w:tcW w:w="1982" w:type="dxa"/>
            <w:tcBorders>
              <w:top w:val="single" w:sz="2" w:space="0" w:color="auto"/>
              <w:left w:val="single" w:sz="2" w:space="0" w:color="auto"/>
              <w:bottom w:val="single" w:sz="2" w:space="0" w:color="auto"/>
              <w:right w:val="single" w:sz="2" w:space="0" w:color="auto"/>
            </w:tcBorders>
          </w:tcPr>
          <w:p w14:paraId="458A21B2"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 xml:space="preserve">ОУК </w:t>
            </w:r>
            <w:r w:rsidRPr="0089298E">
              <w:rPr>
                <w:rFonts w:ascii="Arial" w:hAnsi="Arial" w:cs="Arial"/>
                <w:b/>
                <w:szCs w:val="24"/>
              </w:rPr>
              <w:t>1.1</w:t>
            </w:r>
            <w:r w:rsidRPr="0089298E">
              <w:rPr>
                <w:rFonts w:ascii="Arial" w:hAnsi="Arial" w:cs="Arial"/>
                <w:b/>
                <w:szCs w:val="24"/>
                <w:lang w:val="ru-RU"/>
              </w:rPr>
              <w:t xml:space="preserve"> (к)</w:t>
            </w:r>
          </w:p>
        </w:tc>
        <w:tc>
          <w:tcPr>
            <w:tcW w:w="7513" w:type="dxa"/>
            <w:tcBorders>
              <w:top w:val="single" w:sz="2" w:space="0" w:color="auto"/>
              <w:left w:val="single" w:sz="2" w:space="0" w:color="auto"/>
              <w:bottom w:val="single" w:sz="2" w:space="0" w:color="auto"/>
              <w:right w:val="single" w:sz="2" w:space="0" w:color="auto"/>
            </w:tcBorders>
          </w:tcPr>
          <w:p w14:paraId="5F3B7C02" w14:textId="0CAF6CC9" w:rsidR="00D10A1C" w:rsidRPr="0089298E" w:rsidRDefault="00D10A1C" w:rsidP="0067772D">
            <w:pPr>
              <w:tabs>
                <w:tab w:val="left" w:pos="3871"/>
                <w:tab w:val="left" w:pos="5285"/>
              </w:tabs>
              <w:suppressAutoHyphens/>
              <w:ind w:right="34"/>
              <w:jc w:val="left"/>
              <w:rPr>
                <w:rFonts w:ascii="Arial" w:hAnsi="Arial" w:cs="Arial"/>
                <w:iCs/>
                <w:szCs w:val="24"/>
                <w:lang w:val="ru-RU"/>
              </w:rPr>
            </w:pPr>
            <w:r w:rsidRPr="0089298E">
              <w:rPr>
                <w:rFonts w:ascii="Arial" w:hAnsi="Arial" w:cs="Arial"/>
                <w:szCs w:val="24"/>
                <w:lang w:val="ru-RU"/>
              </w:rPr>
              <w:t xml:space="preserve">Покупатель: </w:t>
            </w:r>
            <w:r w:rsidR="00847610" w:rsidRPr="0089298E">
              <w:rPr>
                <w:rFonts w:ascii="Arial" w:hAnsi="Arial" w:cs="Arial"/>
                <w:b/>
                <w:szCs w:val="24"/>
                <w:lang w:val="ru-RU"/>
              </w:rPr>
              <w:t>Министерство дошкольного и школьного образования</w:t>
            </w:r>
            <w:r w:rsidR="0042146F" w:rsidRPr="0089298E">
              <w:rPr>
                <w:rFonts w:ascii="Arial" w:hAnsi="Arial" w:cs="Arial"/>
                <w:b/>
                <w:szCs w:val="24"/>
                <w:lang w:val="ru-RU"/>
              </w:rPr>
              <w:t xml:space="preserve"> Республики Узбекистан</w:t>
            </w:r>
          </w:p>
        </w:tc>
      </w:tr>
      <w:tr w:rsidR="00D10A1C" w:rsidRPr="0089298E" w14:paraId="039F711E" w14:textId="77777777" w:rsidTr="0067772D">
        <w:tc>
          <w:tcPr>
            <w:tcW w:w="1982" w:type="dxa"/>
            <w:tcBorders>
              <w:top w:val="single" w:sz="2" w:space="0" w:color="auto"/>
              <w:left w:val="single" w:sz="2" w:space="0" w:color="auto"/>
              <w:bottom w:val="single" w:sz="2" w:space="0" w:color="auto"/>
              <w:right w:val="single" w:sz="2" w:space="0" w:color="auto"/>
            </w:tcBorders>
          </w:tcPr>
          <w:p w14:paraId="1A62AD18"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1.1 (п)</w:t>
            </w:r>
          </w:p>
        </w:tc>
        <w:tc>
          <w:tcPr>
            <w:tcW w:w="7513" w:type="dxa"/>
            <w:tcBorders>
              <w:top w:val="single" w:sz="2" w:space="0" w:color="auto"/>
              <w:left w:val="single" w:sz="2" w:space="0" w:color="auto"/>
              <w:bottom w:val="single" w:sz="2" w:space="0" w:color="auto"/>
              <w:right w:val="single" w:sz="2" w:space="0" w:color="auto"/>
            </w:tcBorders>
          </w:tcPr>
          <w:p w14:paraId="569740D8" w14:textId="61A54C0E" w:rsidR="00D10A1C" w:rsidRPr="0089298E" w:rsidRDefault="00D10A1C" w:rsidP="0067772D">
            <w:pPr>
              <w:tabs>
                <w:tab w:val="left" w:pos="3871"/>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Объект(ы) проекта/конечное назначение(я) </w:t>
            </w:r>
            <w:r w:rsidR="0042146F" w:rsidRPr="0089298E">
              <w:rPr>
                <w:rFonts w:ascii="Arial" w:hAnsi="Arial" w:cs="Arial"/>
                <w:szCs w:val="24"/>
                <w:lang w:val="ru-RU"/>
              </w:rPr>
              <w:t xml:space="preserve">являются: </w:t>
            </w:r>
            <w:r w:rsidR="00847610" w:rsidRPr="0089298E">
              <w:rPr>
                <w:rFonts w:ascii="Arial" w:hAnsi="Arial" w:cs="Arial"/>
                <w:b/>
                <w:szCs w:val="24"/>
                <w:lang w:val="ru-RU"/>
              </w:rPr>
              <w:t>Министерство дошкольного и школьного образования</w:t>
            </w:r>
            <w:r w:rsidR="0042146F" w:rsidRPr="0089298E">
              <w:rPr>
                <w:rFonts w:ascii="Arial" w:hAnsi="Arial" w:cs="Arial"/>
                <w:b/>
                <w:szCs w:val="24"/>
                <w:lang w:val="ru-RU"/>
              </w:rPr>
              <w:t xml:space="preserve"> Республики Узбекистан</w:t>
            </w:r>
          </w:p>
        </w:tc>
      </w:tr>
      <w:tr w:rsidR="00D10A1C" w:rsidRPr="0089298E" w14:paraId="264BD390" w14:textId="77777777" w:rsidTr="0067772D">
        <w:tc>
          <w:tcPr>
            <w:tcW w:w="1982" w:type="dxa"/>
            <w:tcBorders>
              <w:top w:val="single" w:sz="2" w:space="0" w:color="auto"/>
              <w:left w:val="single" w:sz="2" w:space="0" w:color="auto"/>
              <w:bottom w:val="single" w:sz="2" w:space="0" w:color="auto"/>
              <w:right w:val="single" w:sz="2" w:space="0" w:color="auto"/>
            </w:tcBorders>
          </w:tcPr>
          <w:p w14:paraId="16C34CCA"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1.1 (п)</w:t>
            </w:r>
          </w:p>
        </w:tc>
        <w:tc>
          <w:tcPr>
            <w:tcW w:w="7513" w:type="dxa"/>
            <w:tcBorders>
              <w:top w:val="single" w:sz="2" w:space="0" w:color="auto"/>
              <w:left w:val="single" w:sz="2" w:space="0" w:color="auto"/>
              <w:bottom w:val="single" w:sz="2" w:space="0" w:color="auto"/>
              <w:right w:val="single" w:sz="2" w:space="0" w:color="auto"/>
            </w:tcBorders>
          </w:tcPr>
          <w:p w14:paraId="5D65A065" w14:textId="77777777" w:rsidR="00D10A1C" w:rsidRPr="0089298E" w:rsidRDefault="00D10A1C" w:rsidP="0067772D">
            <w:pPr>
              <w:tabs>
                <w:tab w:val="left" w:pos="3871"/>
              </w:tabs>
              <w:suppressAutoHyphens/>
              <w:spacing w:before="60" w:after="60"/>
              <w:ind w:right="34"/>
              <w:jc w:val="left"/>
              <w:rPr>
                <w:rFonts w:ascii="Arial" w:hAnsi="Arial" w:cs="Arial"/>
                <w:szCs w:val="24"/>
                <w:lang w:val="ru-RU"/>
              </w:rPr>
            </w:pPr>
            <w:r w:rsidRPr="0089298E">
              <w:rPr>
                <w:rFonts w:ascii="Arial" w:hAnsi="Arial" w:cs="Arial"/>
                <w:szCs w:val="24"/>
                <w:lang w:val="ru-RU"/>
              </w:rPr>
              <w:t>Грузополучатель - организация, получающая Груз.</w:t>
            </w:r>
          </w:p>
          <w:p w14:paraId="1EC739AE" w14:textId="77777777" w:rsidR="00D10A1C" w:rsidRPr="0089298E" w:rsidRDefault="00D10A1C" w:rsidP="0067772D">
            <w:pPr>
              <w:tabs>
                <w:tab w:val="left" w:pos="3871"/>
              </w:tabs>
              <w:suppressAutoHyphens/>
              <w:spacing w:before="60" w:after="60"/>
              <w:ind w:right="34"/>
              <w:jc w:val="left"/>
              <w:rPr>
                <w:rFonts w:ascii="Arial" w:hAnsi="Arial" w:cs="Arial"/>
                <w:b/>
                <w:szCs w:val="24"/>
                <w:lang w:val="ru-RU"/>
              </w:rPr>
            </w:pPr>
            <w:r w:rsidRPr="0089298E">
              <w:rPr>
                <w:rFonts w:ascii="Arial" w:hAnsi="Arial" w:cs="Arial"/>
                <w:b/>
                <w:szCs w:val="24"/>
                <w:lang w:val="ru-RU"/>
              </w:rPr>
              <w:t>Будет определено позже</w:t>
            </w:r>
          </w:p>
          <w:p w14:paraId="5BFC8CC5" w14:textId="77777777" w:rsidR="00D10A1C" w:rsidRPr="0089298E" w:rsidRDefault="00D10A1C" w:rsidP="0067772D">
            <w:pPr>
              <w:tabs>
                <w:tab w:val="left" w:pos="3871"/>
              </w:tabs>
              <w:suppressAutoHyphens/>
              <w:spacing w:before="60" w:after="60"/>
              <w:ind w:right="34"/>
              <w:jc w:val="left"/>
              <w:rPr>
                <w:rFonts w:ascii="Arial" w:hAnsi="Arial" w:cs="Arial"/>
                <w:szCs w:val="24"/>
                <w:lang w:val="ru-RU"/>
              </w:rPr>
            </w:pPr>
            <w:r w:rsidRPr="0089298E">
              <w:rPr>
                <w:rFonts w:ascii="Arial" w:hAnsi="Arial" w:cs="Arial"/>
                <w:szCs w:val="24"/>
                <w:lang w:val="ru-RU"/>
              </w:rPr>
              <w:t>Кому:</w:t>
            </w:r>
          </w:p>
          <w:p w14:paraId="02B14321" w14:textId="77777777" w:rsidR="00D10A1C" w:rsidRPr="0089298E" w:rsidRDefault="00D10A1C" w:rsidP="0067772D">
            <w:pPr>
              <w:tabs>
                <w:tab w:val="left" w:pos="3871"/>
              </w:tabs>
              <w:suppressAutoHyphens/>
              <w:spacing w:before="60" w:after="60"/>
              <w:ind w:right="34"/>
              <w:jc w:val="left"/>
              <w:rPr>
                <w:rFonts w:ascii="Arial" w:hAnsi="Arial" w:cs="Arial"/>
                <w:szCs w:val="24"/>
                <w:lang w:val="ru-RU"/>
              </w:rPr>
            </w:pPr>
            <w:r w:rsidRPr="0089298E">
              <w:rPr>
                <w:rFonts w:ascii="Arial" w:hAnsi="Arial" w:cs="Arial"/>
                <w:szCs w:val="24"/>
                <w:lang w:val="ru-RU"/>
              </w:rPr>
              <w:t>Адрес:</w:t>
            </w:r>
          </w:p>
          <w:p w14:paraId="6568E921" w14:textId="77777777" w:rsidR="00D10A1C" w:rsidRPr="0089298E" w:rsidRDefault="00D10A1C" w:rsidP="0067772D">
            <w:pPr>
              <w:tabs>
                <w:tab w:val="left" w:pos="3871"/>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Город: </w:t>
            </w:r>
            <w:r w:rsidRPr="0089298E">
              <w:rPr>
                <w:rFonts w:ascii="Arial" w:hAnsi="Arial" w:cs="Arial"/>
                <w:b/>
                <w:szCs w:val="24"/>
                <w:lang w:val="ru-RU"/>
              </w:rPr>
              <w:t>Ташкент</w:t>
            </w:r>
          </w:p>
          <w:p w14:paraId="04C49446" w14:textId="77777777" w:rsidR="00D10A1C" w:rsidRPr="0089298E" w:rsidRDefault="00D10A1C" w:rsidP="0067772D">
            <w:pPr>
              <w:tabs>
                <w:tab w:val="left" w:pos="3871"/>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Страна: </w:t>
            </w:r>
            <w:r w:rsidRPr="0089298E">
              <w:rPr>
                <w:rFonts w:ascii="Arial" w:hAnsi="Arial" w:cs="Arial"/>
                <w:b/>
                <w:szCs w:val="24"/>
                <w:lang w:val="ru-RU"/>
              </w:rPr>
              <w:t>Республика Узбекистан</w:t>
            </w:r>
          </w:p>
          <w:p w14:paraId="04790086" w14:textId="77777777" w:rsidR="00D10A1C" w:rsidRPr="0089298E" w:rsidRDefault="00D10A1C" w:rsidP="0067772D">
            <w:pPr>
              <w:tabs>
                <w:tab w:val="left" w:pos="3871"/>
              </w:tabs>
              <w:suppressAutoHyphens/>
              <w:spacing w:before="60" w:after="60"/>
              <w:ind w:right="34"/>
              <w:jc w:val="left"/>
              <w:rPr>
                <w:rFonts w:ascii="Arial" w:hAnsi="Arial" w:cs="Arial"/>
                <w:szCs w:val="24"/>
                <w:lang w:val="ru-RU"/>
              </w:rPr>
            </w:pPr>
            <w:r w:rsidRPr="0089298E">
              <w:rPr>
                <w:rFonts w:ascii="Arial" w:hAnsi="Arial" w:cs="Arial"/>
                <w:szCs w:val="24"/>
                <w:lang w:val="ru-RU"/>
              </w:rPr>
              <w:t>Вниманию:</w:t>
            </w:r>
          </w:p>
          <w:p w14:paraId="3115C5E9" w14:textId="77777777" w:rsidR="00D10A1C" w:rsidRPr="0089298E" w:rsidRDefault="00D10A1C" w:rsidP="0067772D">
            <w:pPr>
              <w:tabs>
                <w:tab w:val="left" w:pos="3871"/>
              </w:tabs>
              <w:suppressAutoHyphens/>
              <w:spacing w:before="60" w:after="60"/>
              <w:ind w:right="34"/>
              <w:jc w:val="left"/>
              <w:rPr>
                <w:rFonts w:ascii="Arial" w:hAnsi="Arial" w:cs="Arial"/>
                <w:szCs w:val="24"/>
                <w:lang w:val="ru-RU"/>
              </w:rPr>
            </w:pPr>
            <w:r w:rsidRPr="0089298E">
              <w:rPr>
                <w:rFonts w:ascii="Arial" w:hAnsi="Arial" w:cs="Arial"/>
                <w:szCs w:val="24"/>
                <w:lang w:val="ru-RU"/>
              </w:rPr>
              <w:t>Телефон:</w:t>
            </w:r>
          </w:p>
          <w:p w14:paraId="2B563C16" w14:textId="77777777" w:rsidR="00D10A1C" w:rsidRPr="0089298E" w:rsidRDefault="00D10A1C" w:rsidP="0067772D">
            <w:pPr>
              <w:tabs>
                <w:tab w:val="left" w:pos="3871"/>
              </w:tabs>
              <w:suppressAutoHyphens/>
              <w:spacing w:before="60" w:after="60"/>
              <w:ind w:right="34"/>
              <w:jc w:val="left"/>
              <w:rPr>
                <w:rFonts w:ascii="Arial" w:hAnsi="Arial" w:cs="Arial"/>
                <w:szCs w:val="24"/>
              </w:rPr>
            </w:pPr>
            <w:r w:rsidRPr="0089298E">
              <w:rPr>
                <w:rFonts w:ascii="Arial" w:hAnsi="Arial" w:cs="Arial"/>
                <w:szCs w:val="24"/>
                <w:lang w:val="ru-RU"/>
              </w:rPr>
              <w:t>Номер факса:</w:t>
            </w:r>
          </w:p>
        </w:tc>
      </w:tr>
      <w:tr w:rsidR="00D10A1C" w:rsidRPr="0089298E" w14:paraId="40A477A5" w14:textId="77777777" w:rsidTr="0067772D">
        <w:tc>
          <w:tcPr>
            <w:tcW w:w="1982" w:type="dxa"/>
            <w:tcBorders>
              <w:top w:val="single" w:sz="2" w:space="0" w:color="auto"/>
              <w:left w:val="single" w:sz="2" w:space="0" w:color="auto"/>
              <w:bottom w:val="single" w:sz="2" w:space="0" w:color="auto"/>
              <w:right w:val="single" w:sz="2" w:space="0" w:color="auto"/>
            </w:tcBorders>
          </w:tcPr>
          <w:p w14:paraId="45FFFE4C" w14:textId="77777777" w:rsidR="00D10A1C" w:rsidRPr="0089298E" w:rsidRDefault="00D10A1C" w:rsidP="0067772D">
            <w:pPr>
              <w:suppressAutoHyphens/>
              <w:spacing w:before="60" w:after="60"/>
              <w:jc w:val="center"/>
              <w:rPr>
                <w:rFonts w:ascii="Arial" w:hAnsi="Arial" w:cs="Arial"/>
                <w:b/>
                <w:szCs w:val="24"/>
              </w:rPr>
            </w:pPr>
            <w:r w:rsidRPr="0089298E">
              <w:rPr>
                <w:rFonts w:ascii="Arial" w:hAnsi="Arial" w:cs="Arial"/>
                <w:b/>
                <w:szCs w:val="24"/>
                <w:lang w:val="ru-RU"/>
              </w:rPr>
              <w:t xml:space="preserve">ОУК </w:t>
            </w:r>
            <w:r w:rsidRPr="0089298E">
              <w:rPr>
                <w:rFonts w:ascii="Arial" w:hAnsi="Arial" w:cs="Arial"/>
                <w:b/>
                <w:szCs w:val="24"/>
              </w:rPr>
              <w:t>1.1 (</w:t>
            </w:r>
            <w:r w:rsidRPr="0089298E">
              <w:rPr>
                <w:rFonts w:ascii="Arial" w:hAnsi="Arial" w:cs="Arial"/>
                <w:b/>
                <w:szCs w:val="24"/>
                <w:lang w:val="ru-RU"/>
              </w:rPr>
              <w:t>с</w:t>
            </w:r>
            <w:r w:rsidRPr="0089298E">
              <w:rPr>
                <w:rFonts w:ascii="Arial" w:hAnsi="Arial" w:cs="Arial"/>
                <w:b/>
                <w:szCs w:val="24"/>
              </w:rPr>
              <w:t>)</w:t>
            </w:r>
          </w:p>
        </w:tc>
        <w:tc>
          <w:tcPr>
            <w:tcW w:w="7513" w:type="dxa"/>
            <w:tcBorders>
              <w:top w:val="single" w:sz="2" w:space="0" w:color="auto"/>
              <w:left w:val="single" w:sz="2" w:space="0" w:color="auto"/>
              <w:bottom w:val="single" w:sz="2" w:space="0" w:color="auto"/>
              <w:right w:val="single" w:sz="2" w:space="0" w:color="auto"/>
            </w:tcBorders>
          </w:tcPr>
          <w:p w14:paraId="43D26565" w14:textId="1473D1F7" w:rsidR="0042146F" w:rsidRPr="0089298E" w:rsidRDefault="00847610" w:rsidP="0067772D">
            <w:pPr>
              <w:tabs>
                <w:tab w:val="left" w:pos="3871"/>
              </w:tabs>
              <w:suppressAutoHyphens/>
              <w:spacing w:before="60" w:after="60"/>
              <w:ind w:right="34"/>
              <w:jc w:val="left"/>
              <w:rPr>
                <w:rFonts w:ascii="Arial" w:hAnsi="Arial" w:cs="Arial"/>
                <w:b/>
                <w:szCs w:val="24"/>
                <w:lang w:val="ru-RU"/>
              </w:rPr>
            </w:pPr>
            <w:r w:rsidRPr="0089298E">
              <w:rPr>
                <w:rFonts w:ascii="Arial" w:hAnsi="Arial" w:cs="Arial"/>
                <w:b/>
                <w:szCs w:val="24"/>
                <w:lang w:val="ru-RU"/>
              </w:rPr>
              <w:t>Министерство дошкольного и школьного образования</w:t>
            </w:r>
            <w:r w:rsidR="0042146F" w:rsidRPr="0089298E">
              <w:rPr>
                <w:rFonts w:ascii="Arial" w:hAnsi="Arial" w:cs="Arial"/>
                <w:b/>
                <w:szCs w:val="24"/>
                <w:lang w:val="ru-RU"/>
              </w:rPr>
              <w:t xml:space="preserve"> Республики Узбекистан</w:t>
            </w:r>
          </w:p>
          <w:p w14:paraId="49A7ACFE" w14:textId="4E7484C7" w:rsidR="00D10A1C" w:rsidRPr="0089298E" w:rsidRDefault="0042146F" w:rsidP="0067772D">
            <w:pPr>
              <w:tabs>
                <w:tab w:val="left" w:pos="3871"/>
              </w:tabs>
              <w:suppressAutoHyphens/>
              <w:spacing w:before="60" w:after="60"/>
              <w:ind w:right="34"/>
              <w:jc w:val="left"/>
              <w:rPr>
                <w:rFonts w:ascii="Arial" w:hAnsi="Arial" w:cs="Arial"/>
                <w:i/>
                <w:color w:val="0000FF"/>
                <w:szCs w:val="24"/>
                <w:u w:val="single"/>
                <w:lang w:val="ru-RU"/>
              </w:rPr>
            </w:pPr>
            <w:r w:rsidRPr="0089298E">
              <w:rPr>
                <w:rFonts w:ascii="Arial" w:hAnsi="Arial" w:cs="Arial"/>
                <w:szCs w:val="24"/>
                <w:lang w:val="ru-RU"/>
              </w:rPr>
              <w:t xml:space="preserve">Узбекистан, Ташкент, Шайхонтохурский район, улица Навои, дом 2A </w:t>
            </w:r>
            <w:hyperlink r:id="rId41" w:history="1">
              <w:proofErr w:type="spellStart"/>
              <w:r w:rsidRPr="0089298E">
                <w:rPr>
                  <w:rStyle w:val="afd"/>
                  <w:rFonts w:ascii="Arial" w:hAnsi="Arial" w:cs="Arial"/>
                  <w:i/>
                  <w:szCs w:val="24"/>
                </w:rPr>
                <w:t>uzedu</w:t>
              </w:r>
              <w:proofErr w:type="spellEnd"/>
              <w:r w:rsidR="00D10A1C" w:rsidRPr="0089298E">
                <w:rPr>
                  <w:rStyle w:val="afd"/>
                  <w:rFonts w:ascii="Arial" w:hAnsi="Arial" w:cs="Arial"/>
                  <w:i/>
                  <w:szCs w:val="24"/>
                  <w:lang w:val="ru-RU"/>
                </w:rPr>
                <w:t>.</w:t>
              </w:r>
              <w:proofErr w:type="spellStart"/>
              <w:r w:rsidR="00D10A1C" w:rsidRPr="0089298E">
                <w:rPr>
                  <w:rStyle w:val="afd"/>
                  <w:rFonts w:ascii="Arial" w:hAnsi="Arial" w:cs="Arial"/>
                  <w:i/>
                  <w:szCs w:val="24"/>
                </w:rPr>
                <w:t>uz</w:t>
              </w:r>
              <w:proofErr w:type="spellEnd"/>
            </w:hyperlink>
            <w:r w:rsidR="00D10A1C" w:rsidRPr="0089298E">
              <w:rPr>
                <w:rFonts w:ascii="Arial" w:hAnsi="Arial" w:cs="Arial"/>
                <w:szCs w:val="24"/>
                <w:lang w:val="ru-RU"/>
              </w:rPr>
              <w:t xml:space="preserve"> </w:t>
            </w:r>
          </w:p>
        </w:tc>
      </w:tr>
      <w:tr w:rsidR="00D10A1C" w:rsidRPr="0089298E" w14:paraId="24C63F38" w14:textId="77777777" w:rsidTr="0067772D">
        <w:tc>
          <w:tcPr>
            <w:tcW w:w="1982" w:type="dxa"/>
            <w:tcBorders>
              <w:top w:val="single" w:sz="2" w:space="0" w:color="auto"/>
              <w:left w:val="single" w:sz="2" w:space="0" w:color="auto"/>
              <w:bottom w:val="single" w:sz="2" w:space="0" w:color="auto"/>
              <w:right w:val="single" w:sz="2" w:space="0" w:color="auto"/>
            </w:tcBorders>
          </w:tcPr>
          <w:p w14:paraId="008ED9F3"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1.1 (т)</w:t>
            </w:r>
          </w:p>
        </w:tc>
        <w:tc>
          <w:tcPr>
            <w:tcW w:w="7513" w:type="dxa"/>
            <w:tcBorders>
              <w:top w:val="single" w:sz="2" w:space="0" w:color="auto"/>
              <w:left w:val="single" w:sz="2" w:space="0" w:color="auto"/>
              <w:bottom w:val="single" w:sz="2" w:space="0" w:color="auto"/>
              <w:right w:val="single" w:sz="2" w:space="0" w:color="auto"/>
            </w:tcBorders>
          </w:tcPr>
          <w:p w14:paraId="12D2319E" w14:textId="5C5F38DD" w:rsidR="00D10A1C" w:rsidRPr="0089298E" w:rsidRDefault="00847610" w:rsidP="0042146F">
            <w:pPr>
              <w:tabs>
                <w:tab w:val="left" w:pos="3871"/>
              </w:tabs>
              <w:suppressAutoHyphens/>
              <w:spacing w:before="60" w:after="60"/>
              <w:ind w:right="34"/>
              <w:rPr>
                <w:rFonts w:ascii="Arial" w:hAnsi="Arial" w:cs="Arial"/>
                <w:szCs w:val="24"/>
                <w:lang w:val="ru-RU"/>
              </w:rPr>
            </w:pPr>
            <w:r w:rsidRPr="0089298E">
              <w:rPr>
                <w:rFonts w:ascii="Arial" w:hAnsi="Arial" w:cs="Arial"/>
                <w:b/>
                <w:szCs w:val="24"/>
                <w:lang w:val="ru-RU"/>
              </w:rPr>
              <w:t>Министерство дошкольного и школьного образования</w:t>
            </w:r>
            <w:r w:rsidR="0042146F" w:rsidRPr="0089298E">
              <w:rPr>
                <w:rFonts w:ascii="Arial" w:hAnsi="Arial" w:cs="Arial"/>
                <w:b/>
                <w:szCs w:val="24"/>
                <w:lang w:val="ru-RU"/>
              </w:rPr>
              <w:t xml:space="preserve"> Республики Узбекистан </w:t>
            </w:r>
            <w:r w:rsidR="00D10A1C" w:rsidRPr="0089298E">
              <w:rPr>
                <w:rFonts w:ascii="Arial" w:hAnsi="Arial" w:cs="Arial"/>
                <w:b/>
                <w:i/>
                <w:szCs w:val="24"/>
                <w:highlight w:val="yellow"/>
                <w:lang w:val="ru-RU"/>
              </w:rPr>
              <w:t xml:space="preserve"> </w:t>
            </w:r>
          </w:p>
        </w:tc>
      </w:tr>
      <w:tr w:rsidR="00D10A1C" w:rsidRPr="0089298E" w14:paraId="2E94AB72" w14:textId="77777777" w:rsidTr="0067772D">
        <w:tc>
          <w:tcPr>
            <w:tcW w:w="1982" w:type="dxa"/>
            <w:tcBorders>
              <w:top w:val="single" w:sz="2" w:space="0" w:color="auto"/>
              <w:left w:val="single" w:sz="2" w:space="0" w:color="auto"/>
              <w:bottom w:val="single" w:sz="2" w:space="0" w:color="auto"/>
              <w:right w:val="single" w:sz="2" w:space="0" w:color="auto"/>
            </w:tcBorders>
          </w:tcPr>
          <w:p w14:paraId="6474171A" w14:textId="77777777" w:rsidR="00D10A1C" w:rsidRPr="0089298E" w:rsidRDefault="00D10A1C" w:rsidP="0067772D">
            <w:pPr>
              <w:suppressAutoHyphens/>
              <w:spacing w:before="60" w:after="60"/>
              <w:jc w:val="center"/>
              <w:rPr>
                <w:rFonts w:ascii="Arial" w:hAnsi="Arial" w:cs="Arial"/>
                <w:b/>
                <w:szCs w:val="24"/>
              </w:rPr>
            </w:pPr>
            <w:r w:rsidRPr="0089298E">
              <w:rPr>
                <w:rFonts w:ascii="Arial" w:hAnsi="Arial" w:cs="Arial"/>
                <w:b/>
                <w:szCs w:val="24"/>
              </w:rPr>
              <w:t>ОУК 4.2 (</w:t>
            </w:r>
            <w:r w:rsidRPr="0089298E">
              <w:rPr>
                <w:rFonts w:ascii="Arial" w:hAnsi="Arial" w:cs="Arial"/>
                <w:b/>
                <w:szCs w:val="24"/>
                <w:lang w:val="ru-RU"/>
              </w:rPr>
              <w:t>б</w:t>
            </w:r>
            <w:r w:rsidRPr="0089298E">
              <w:rPr>
                <w:rFonts w:ascii="Arial" w:hAnsi="Arial" w:cs="Arial"/>
                <w:b/>
                <w:szCs w:val="24"/>
              </w:rPr>
              <w:t>)</w:t>
            </w:r>
          </w:p>
        </w:tc>
        <w:tc>
          <w:tcPr>
            <w:tcW w:w="7513" w:type="dxa"/>
            <w:tcBorders>
              <w:top w:val="single" w:sz="2" w:space="0" w:color="auto"/>
              <w:left w:val="single" w:sz="2" w:space="0" w:color="auto"/>
              <w:bottom w:val="single" w:sz="2" w:space="0" w:color="auto"/>
              <w:right w:val="single" w:sz="2" w:space="0" w:color="auto"/>
            </w:tcBorders>
          </w:tcPr>
          <w:p w14:paraId="54A73B24"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Версия Инкотермс будет «Инкотермс 2010»</w:t>
            </w:r>
          </w:p>
        </w:tc>
      </w:tr>
      <w:tr w:rsidR="00D10A1C" w:rsidRPr="0089298E" w14:paraId="56CEE27F" w14:textId="77777777" w:rsidTr="0067772D">
        <w:tc>
          <w:tcPr>
            <w:tcW w:w="1982" w:type="dxa"/>
            <w:tcBorders>
              <w:top w:val="single" w:sz="2" w:space="0" w:color="auto"/>
              <w:left w:val="single" w:sz="2" w:space="0" w:color="auto"/>
              <w:bottom w:val="single" w:sz="2" w:space="0" w:color="auto"/>
              <w:right w:val="single" w:sz="2" w:space="0" w:color="auto"/>
            </w:tcBorders>
          </w:tcPr>
          <w:p w14:paraId="18820650"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5.1</w:t>
            </w:r>
          </w:p>
        </w:tc>
        <w:tc>
          <w:tcPr>
            <w:tcW w:w="7513" w:type="dxa"/>
            <w:tcBorders>
              <w:top w:val="single" w:sz="2" w:space="0" w:color="auto"/>
              <w:left w:val="single" w:sz="2" w:space="0" w:color="auto"/>
              <w:bottom w:val="single" w:sz="2" w:space="0" w:color="auto"/>
              <w:right w:val="single" w:sz="2" w:space="0" w:color="auto"/>
            </w:tcBorders>
          </w:tcPr>
          <w:p w14:paraId="4F38F2FE"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 xml:space="preserve">Язык должен быть: </w:t>
            </w:r>
            <w:r w:rsidRPr="0089298E">
              <w:rPr>
                <w:rFonts w:ascii="Arial" w:hAnsi="Arial" w:cs="Arial"/>
                <w:i/>
                <w:lang w:val="ru-RU"/>
              </w:rPr>
              <w:t>русский, английский</w:t>
            </w:r>
          </w:p>
        </w:tc>
      </w:tr>
      <w:tr w:rsidR="00D10A1C" w:rsidRPr="0089298E" w14:paraId="1342E249" w14:textId="77777777" w:rsidTr="0067772D">
        <w:tc>
          <w:tcPr>
            <w:tcW w:w="1982" w:type="dxa"/>
            <w:tcBorders>
              <w:top w:val="single" w:sz="2" w:space="0" w:color="auto"/>
              <w:left w:val="single" w:sz="2" w:space="0" w:color="auto"/>
              <w:bottom w:val="single" w:sz="2" w:space="0" w:color="auto"/>
              <w:right w:val="single" w:sz="2" w:space="0" w:color="auto"/>
            </w:tcBorders>
          </w:tcPr>
          <w:p w14:paraId="59D41560"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8.1</w:t>
            </w:r>
          </w:p>
        </w:tc>
        <w:tc>
          <w:tcPr>
            <w:tcW w:w="7513" w:type="dxa"/>
            <w:tcBorders>
              <w:top w:val="single" w:sz="2" w:space="0" w:color="auto"/>
              <w:left w:val="single" w:sz="2" w:space="0" w:color="auto"/>
              <w:bottom w:val="single" w:sz="2" w:space="0" w:color="auto"/>
              <w:right w:val="single" w:sz="2" w:space="0" w:color="auto"/>
            </w:tcBorders>
          </w:tcPr>
          <w:p w14:paraId="3844EBA7"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Для </w:t>
            </w:r>
            <w:r w:rsidRPr="0089298E">
              <w:rPr>
                <w:rFonts w:ascii="Arial" w:hAnsi="Arial" w:cs="Arial"/>
                <w:b/>
                <w:szCs w:val="24"/>
                <w:u w:val="single"/>
                <w:lang w:val="ru-RU"/>
              </w:rPr>
              <w:t>уведомлений</w:t>
            </w:r>
            <w:r w:rsidRPr="0089298E">
              <w:rPr>
                <w:rFonts w:ascii="Arial" w:hAnsi="Arial" w:cs="Arial"/>
                <w:szCs w:val="24"/>
                <w:lang w:val="ru-RU"/>
              </w:rPr>
              <w:t>, адрес Покупателя должен быть:</w:t>
            </w:r>
          </w:p>
          <w:p w14:paraId="47112F19" w14:textId="6C222597" w:rsidR="00D10A1C" w:rsidRPr="0089298E" w:rsidRDefault="00847610" w:rsidP="0042146F">
            <w:pPr>
              <w:tabs>
                <w:tab w:val="left" w:pos="3871"/>
              </w:tabs>
              <w:suppressAutoHyphens/>
              <w:spacing w:before="60" w:after="60"/>
              <w:ind w:right="34"/>
              <w:jc w:val="left"/>
              <w:rPr>
                <w:rFonts w:ascii="Arial" w:hAnsi="Arial" w:cs="Arial"/>
                <w:b/>
                <w:i/>
                <w:iCs/>
                <w:szCs w:val="24"/>
                <w:lang w:val="ru-RU"/>
              </w:rPr>
            </w:pPr>
            <w:r w:rsidRPr="0089298E">
              <w:rPr>
                <w:rFonts w:ascii="Arial" w:hAnsi="Arial" w:cs="Arial"/>
                <w:b/>
                <w:i/>
                <w:iCs/>
                <w:szCs w:val="24"/>
                <w:lang w:val="ru-RU"/>
              </w:rPr>
              <w:t>Министерство дошкольного и школьного образования</w:t>
            </w:r>
            <w:r w:rsidR="0042146F" w:rsidRPr="0089298E">
              <w:rPr>
                <w:rFonts w:ascii="Arial" w:hAnsi="Arial" w:cs="Arial"/>
                <w:b/>
                <w:i/>
                <w:iCs/>
                <w:szCs w:val="24"/>
                <w:lang w:val="ru-RU"/>
              </w:rPr>
              <w:t xml:space="preserve"> Республики Узбекистан </w:t>
            </w:r>
          </w:p>
          <w:p w14:paraId="7948AC38" w14:textId="3B4E3C6C"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Адрес: ул. </w:t>
            </w:r>
            <w:r w:rsidR="0042146F" w:rsidRPr="0089298E">
              <w:rPr>
                <w:rFonts w:ascii="Arial" w:hAnsi="Arial" w:cs="Arial"/>
                <w:szCs w:val="24"/>
                <w:lang w:val="ru-RU"/>
              </w:rPr>
              <w:t>Навои, дом 2A</w:t>
            </w:r>
          </w:p>
          <w:p w14:paraId="7403CDE3"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Город: Ташкент</w:t>
            </w:r>
          </w:p>
          <w:p w14:paraId="50FE6CE2" w14:textId="478254AD"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Внимание: </w:t>
            </w:r>
            <w:r w:rsidR="00B21AAE" w:rsidRPr="0089298E">
              <w:rPr>
                <w:rFonts w:ascii="Arial" w:hAnsi="Arial" w:cs="Arial"/>
                <w:szCs w:val="24"/>
                <w:lang w:val="ru-RU"/>
              </w:rPr>
              <w:t>Шайм</w:t>
            </w:r>
            <w:r w:rsidR="00F4707B" w:rsidRPr="0089298E">
              <w:rPr>
                <w:rFonts w:ascii="Arial" w:hAnsi="Arial" w:cs="Arial"/>
                <w:szCs w:val="24"/>
                <w:lang w:val="ru-RU"/>
              </w:rPr>
              <w:t>арданов Алхамжон Мурадович</w:t>
            </w:r>
          </w:p>
          <w:p w14:paraId="4BA3F7D6" w14:textId="6F9B9286"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Телефон: (+ 998</w:t>
            </w:r>
            <w:r w:rsidR="00F4707B" w:rsidRPr="0089298E">
              <w:rPr>
                <w:rFonts w:ascii="Arial" w:hAnsi="Arial" w:cs="Arial"/>
                <w:szCs w:val="24"/>
                <w:lang w:val="ru-RU"/>
              </w:rPr>
              <w:t>99</w:t>
            </w:r>
            <w:r w:rsidRPr="0089298E">
              <w:rPr>
                <w:rFonts w:ascii="Arial" w:hAnsi="Arial" w:cs="Arial"/>
                <w:szCs w:val="24"/>
                <w:lang w:val="ru-RU"/>
              </w:rPr>
              <w:t xml:space="preserve">) </w:t>
            </w:r>
            <w:r w:rsidR="00F4707B" w:rsidRPr="0089298E">
              <w:rPr>
                <w:rFonts w:ascii="Arial" w:hAnsi="Arial" w:cs="Arial"/>
                <w:szCs w:val="24"/>
                <w:lang w:val="ru-RU"/>
              </w:rPr>
              <w:t>–</w:t>
            </w:r>
            <w:r w:rsidR="0042146F" w:rsidRPr="0089298E">
              <w:rPr>
                <w:rFonts w:ascii="Arial" w:hAnsi="Arial" w:cs="Arial"/>
                <w:szCs w:val="24"/>
                <w:lang w:val="ru-RU"/>
              </w:rPr>
              <w:t xml:space="preserve"> </w:t>
            </w:r>
            <w:r w:rsidR="00F4707B" w:rsidRPr="0089298E">
              <w:rPr>
                <w:rFonts w:ascii="Arial" w:hAnsi="Arial" w:cs="Arial"/>
                <w:szCs w:val="24"/>
                <w:lang w:val="ru-RU"/>
              </w:rPr>
              <w:t>958-88-80</w:t>
            </w:r>
          </w:p>
          <w:p w14:paraId="60C48469"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lastRenderedPageBreak/>
              <w:t xml:space="preserve">Для </w:t>
            </w:r>
            <w:r w:rsidRPr="0089298E">
              <w:rPr>
                <w:rFonts w:ascii="Arial" w:hAnsi="Arial" w:cs="Arial"/>
                <w:b/>
                <w:szCs w:val="24"/>
                <w:u w:val="single"/>
                <w:lang w:val="ru-RU"/>
              </w:rPr>
              <w:t>уведомлений</w:t>
            </w:r>
            <w:r w:rsidRPr="0089298E">
              <w:rPr>
                <w:rFonts w:ascii="Arial" w:hAnsi="Arial" w:cs="Arial"/>
                <w:szCs w:val="24"/>
                <w:lang w:val="ru-RU"/>
              </w:rPr>
              <w:t>, адрес Грузополучателя должен быть:</w:t>
            </w:r>
          </w:p>
          <w:p w14:paraId="6E1891EC" w14:textId="77777777" w:rsidR="00D10A1C" w:rsidRPr="0089298E" w:rsidRDefault="00D10A1C" w:rsidP="0067772D">
            <w:pPr>
              <w:tabs>
                <w:tab w:val="left" w:pos="3871"/>
                <w:tab w:val="left" w:pos="5283"/>
              </w:tabs>
              <w:suppressAutoHyphens/>
              <w:spacing w:before="60" w:after="60"/>
              <w:ind w:right="34"/>
              <w:rPr>
                <w:rFonts w:ascii="Arial" w:hAnsi="Arial" w:cs="Arial"/>
                <w:iCs/>
                <w:szCs w:val="24"/>
                <w:lang w:val="ru-RU"/>
              </w:rPr>
            </w:pPr>
            <w:r w:rsidRPr="0089298E">
              <w:rPr>
                <w:rFonts w:ascii="Arial" w:hAnsi="Arial" w:cs="Arial"/>
                <w:szCs w:val="24"/>
                <w:lang w:val="ru-RU"/>
              </w:rPr>
              <w:t>Кому:</w:t>
            </w:r>
            <w:r w:rsidRPr="0089298E">
              <w:rPr>
                <w:rFonts w:ascii="Arial" w:hAnsi="Arial" w:cs="Arial"/>
                <w:b/>
                <w:i/>
                <w:iCs/>
                <w:szCs w:val="24"/>
                <w:lang w:val="ru-RU"/>
              </w:rPr>
              <w:t xml:space="preserve"> </w:t>
            </w:r>
          </w:p>
          <w:p w14:paraId="3FA30C83"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Адрес: </w:t>
            </w:r>
          </w:p>
          <w:p w14:paraId="6D23C824"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Город: </w:t>
            </w:r>
          </w:p>
          <w:p w14:paraId="10C20305"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Внимание: </w:t>
            </w:r>
          </w:p>
          <w:p w14:paraId="7DFA86B1"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Телефон: </w:t>
            </w:r>
          </w:p>
          <w:p w14:paraId="0F0E3721"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Номер факса: </w:t>
            </w:r>
          </w:p>
          <w:p w14:paraId="2F65A629"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p>
          <w:p w14:paraId="69A43D12"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Для </w:t>
            </w:r>
            <w:r w:rsidRPr="0089298E">
              <w:rPr>
                <w:rFonts w:ascii="Arial" w:hAnsi="Arial" w:cs="Arial"/>
                <w:b/>
                <w:szCs w:val="24"/>
                <w:u w:val="single"/>
                <w:lang w:val="ru-RU"/>
              </w:rPr>
              <w:t>уведомлений</w:t>
            </w:r>
            <w:r w:rsidRPr="0089298E">
              <w:rPr>
                <w:rFonts w:ascii="Arial" w:hAnsi="Arial" w:cs="Arial"/>
                <w:szCs w:val="24"/>
                <w:lang w:val="ru-RU"/>
              </w:rPr>
              <w:t>, адрес Плательщика должен быть:</w:t>
            </w:r>
          </w:p>
          <w:p w14:paraId="1942F32D" w14:textId="7814FA79" w:rsidR="0042146F" w:rsidRPr="0089298E" w:rsidRDefault="00847610" w:rsidP="0067772D">
            <w:pPr>
              <w:tabs>
                <w:tab w:val="left" w:pos="3871"/>
                <w:tab w:val="left" w:pos="5283"/>
              </w:tabs>
              <w:suppressAutoHyphens/>
              <w:spacing w:before="60" w:after="60"/>
              <w:ind w:right="34"/>
              <w:jc w:val="left"/>
              <w:rPr>
                <w:rFonts w:ascii="Arial" w:hAnsi="Arial" w:cs="Arial"/>
                <w:b/>
                <w:i/>
                <w:iCs/>
                <w:szCs w:val="24"/>
                <w:highlight w:val="yellow"/>
                <w:lang w:val="ru-RU"/>
              </w:rPr>
            </w:pPr>
            <w:r w:rsidRPr="0089298E">
              <w:rPr>
                <w:rFonts w:ascii="Arial" w:hAnsi="Arial" w:cs="Arial"/>
                <w:b/>
                <w:i/>
                <w:iCs/>
                <w:szCs w:val="24"/>
                <w:lang w:val="ru-RU"/>
              </w:rPr>
              <w:t>Министерство дошкольного и школьного образования</w:t>
            </w:r>
            <w:r w:rsidR="0042146F" w:rsidRPr="0089298E">
              <w:rPr>
                <w:rFonts w:ascii="Arial" w:hAnsi="Arial" w:cs="Arial"/>
                <w:b/>
                <w:i/>
                <w:iCs/>
                <w:szCs w:val="24"/>
                <w:lang w:val="ru-RU"/>
              </w:rPr>
              <w:t xml:space="preserve"> Республики Узбекистан</w:t>
            </w:r>
            <w:r w:rsidR="0042146F" w:rsidRPr="0089298E">
              <w:rPr>
                <w:rFonts w:ascii="Arial" w:hAnsi="Arial" w:cs="Arial"/>
                <w:b/>
                <w:i/>
                <w:iCs/>
                <w:szCs w:val="24"/>
                <w:highlight w:val="yellow"/>
                <w:lang w:val="ru-RU"/>
              </w:rPr>
              <w:t xml:space="preserve"> </w:t>
            </w:r>
          </w:p>
          <w:p w14:paraId="79432555" w14:textId="69C585EA"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Адрес: ул. </w:t>
            </w:r>
            <w:r w:rsidR="0042146F" w:rsidRPr="0089298E">
              <w:rPr>
                <w:rFonts w:ascii="Arial" w:hAnsi="Arial" w:cs="Arial"/>
                <w:szCs w:val="24"/>
                <w:lang w:val="ru-RU"/>
              </w:rPr>
              <w:t>Навои, дом 2A</w:t>
            </w:r>
          </w:p>
          <w:p w14:paraId="1FFC20E5" w14:textId="77777777"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Город: Ташкент</w:t>
            </w:r>
          </w:p>
          <w:p w14:paraId="680FBF34" w14:textId="77777777" w:rsidR="00F4707B" w:rsidRPr="0089298E" w:rsidRDefault="00F4707B" w:rsidP="00F4707B">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Внимание: Шаймарданов Алхамжон Мурадович</w:t>
            </w:r>
          </w:p>
          <w:p w14:paraId="3F271C69" w14:textId="77777777" w:rsidR="00F4707B" w:rsidRPr="0089298E" w:rsidRDefault="00F4707B" w:rsidP="00F4707B">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Телефон: (+ 99899) – 958-88-80</w:t>
            </w:r>
          </w:p>
          <w:p w14:paraId="6D98A019" w14:textId="3D0C4BFC" w:rsidR="00D10A1C" w:rsidRPr="0089298E" w:rsidRDefault="00D10A1C" w:rsidP="0067772D">
            <w:pPr>
              <w:tabs>
                <w:tab w:val="left" w:pos="3871"/>
                <w:tab w:val="left" w:pos="5283"/>
              </w:tabs>
              <w:suppressAutoHyphens/>
              <w:spacing w:before="60" w:after="60"/>
              <w:ind w:right="34"/>
              <w:jc w:val="left"/>
              <w:rPr>
                <w:rFonts w:ascii="Arial" w:hAnsi="Arial" w:cs="Arial"/>
                <w:szCs w:val="24"/>
                <w:lang w:val="ru-RU"/>
              </w:rPr>
            </w:pPr>
            <w:r w:rsidRPr="0089298E">
              <w:rPr>
                <w:rFonts w:ascii="Arial" w:hAnsi="Arial" w:cs="Arial"/>
                <w:szCs w:val="24"/>
                <w:lang w:val="ru-RU"/>
              </w:rPr>
              <w:t xml:space="preserve">Электронная почта: </w:t>
            </w:r>
            <w:proofErr w:type="spellStart"/>
            <w:proofErr w:type="gramStart"/>
            <w:r w:rsidR="00F4707B" w:rsidRPr="0089298E">
              <w:rPr>
                <w:rFonts w:ascii="Arial" w:hAnsi="Arial" w:cs="Arial"/>
                <w:szCs w:val="24"/>
              </w:rPr>
              <w:t>a.shaymardanov</w:t>
            </w:r>
            <w:proofErr w:type="spellEnd"/>
            <w:proofErr w:type="gramEnd"/>
            <w:r w:rsidR="00403E94" w:rsidRPr="0089298E">
              <w:fldChar w:fldCharType="begin"/>
            </w:r>
            <w:r w:rsidR="00403E94" w:rsidRPr="0089298E">
              <w:instrText>HYPERLINK "mailto:ems_piu@jpib.uz"</w:instrText>
            </w:r>
            <w:r w:rsidR="00403E94" w:rsidRPr="0089298E">
              <w:fldChar w:fldCharType="separate"/>
            </w:r>
            <w:r w:rsidRPr="0089298E">
              <w:rPr>
                <w:rStyle w:val="afd"/>
                <w:rFonts w:ascii="Arial" w:hAnsi="Arial" w:cs="Arial"/>
                <w:szCs w:val="24"/>
                <w:lang w:val="ru-RU"/>
              </w:rPr>
              <w:t>@</w:t>
            </w:r>
            <w:proofErr w:type="spellStart"/>
            <w:r w:rsidR="00622710" w:rsidRPr="0089298E">
              <w:rPr>
                <w:rStyle w:val="afd"/>
                <w:rFonts w:ascii="Arial" w:hAnsi="Arial" w:cs="Arial"/>
                <w:szCs w:val="24"/>
              </w:rPr>
              <w:t>uzedu</w:t>
            </w:r>
            <w:proofErr w:type="spellEnd"/>
            <w:r w:rsidRPr="0089298E">
              <w:rPr>
                <w:rStyle w:val="afd"/>
                <w:rFonts w:ascii="Arial" w:hAnsi="Arial" w:cs="Arial"/>
                <w:szCs w:val="24"/>
                <w:lang w:val="ru-RU"/>
              </w:rPr>
              <w:t>.</w:t>
            </w:r>
            <w:proofErr w:type="spellStart"/>
            <w:r w:rsidRPr="0089298E">
              <w:rPr>
                <w:rStyle w:val="afd"/>
                <w:rFonts w:ascii="Arial" w:hAnsi="Arial" w:cs="Arial"/>
                <w:szCs w:val="24"/>
              </w:rPr>
              <w:t>uz</w:t>
            </w:r>
            <w:proofErr w:type="spellEnd"/>
            <w:r w:rsidR="00403E94" w:rsidRPr="0089298E">
              <w:rPr>
                <w:rStyle w:val="afd"/>
                <w:rFonts w:ascii="Arial" w:hAnsi="Arial" w:cs="Arial"/>
                <w:szCs w:val="24"/>
              </w:rPr>
              <w:fldChar w:fldCharType="end"/>
            </w:r>
            <w:r w:rsidRPr="0089298E">
              <w:rPr>
                <w:rFonts w:ascii="Arial" w:hAnsi="Arial" w:cs="Arial"/>
                <w:szCs w:val="24"/>
                <w:lang w:val="ru-RU"/>
              </w:rPr>
              <w:t xml:space="preserve"> </w:t>
            </w:r>
          </w:p>
        </w:tc>
      </w:tr>
      <w:tr w:rsidR="00D10A1C" w:rsidRPr="0089298E" w14:paraId="5C4A9207" w14:textId="77777777" w:rsidTr="0067772D">
        <w:tc>
          <w:tcPr>
            <w:tcW w:w="1982" w:type="dxa"/>
            <w:tcBorders>
              <w:top w:val="single" w:sz="2" w:space="0" w:color="auto"/>
              <w:left w:val="single" w:sz="2" w:space="0" w:color="auto"/>
              <w:bottom w:val="single" w:sz="2" w:space="0" w:color="auto"/>
              <w:right w:val="single" w:sz="2" w:space="0" w:color="auto"/>
            </w:tcBorders>
          </w:tcPr>
          <w:p w14:paraId="07EFC019"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lastRenderedPageBreak/>
              <w:t>ОУК 9.1</w:t>
            </w:r>
          </w:p>
        </w:tc>
        <w:tc>
          <w:tcPr>
            <w:tcW w:w="7513" w:type="dxa"/>
            <w:tcBorders>
              <w:top w:val="single" w:sz="2" w:space="0" w:color="auto"/>
              <w:left w:val="single" w:sz="2" w:space="0" w:color="auto"/>
              <w:bottom w:val="single" w:sz="2" w:space="0" w:color="auto"/>
              <w:right w:val="single" w:sz="2" w:space="0" w:color="auto"/>
            </w:tcBorders>
          </w:tcPr>
          <w:p w14:paraId="13A92DB1"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 xml:space="preserve">Применимым правом является закон: </w:t>
            </w:r>
            <w:r w:rsidRPr="0089298E">
              <w:rPr>
                <w:rFonts w:ascii="Arial" w:hAnsi="Arial" w:cs="Arial"/>
                <w:i/>
                <w:szCs w:val="24"/>
                <w:lang w:val="ru-RU"/>
              </w:rPr>
              <w:t>Республики Узбекистан</w:t>
            </w:r>
          </w:p>
        </w:tc>
      </w:tr>
      <w:tr w:rsidR="00D10A1C" w:rsidRPr="0089298E" w14:paraId="1E98B057" w14:textId="77777777" w:rsidTr="0067772D">
        <w:tc>
          <w:tcPr>
            <w:tcW w:w="1982" w:type="dxa"/>
            <w:tcBorders>
              <w:top w:val="single" w:sz="2" w:space="0" w:color="auto"/>
              <w:left w:val="single" w:sz="2" w:space="0" w:color="auto"/>
              <w:bottom w:val="single" w:sz="2" w:space="0" w:color="auto"/>
              <w:right w:val="single" w:sz="2" w:space="0" w:color="auto"/>
            </w:tcBorders>
          </w:tcPr>
          <w:p w14:paraId="33D0EF42"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10.2</w:t>
            </w:r>
          </w:p>
        </w:tc>
        <w:tc>
          <w:tcPr>
            <w:tcW w:w="7513" w:type="dxa"/>
            <w:tcBorders>
              <w:top w:val="single" w:sz="2" w:space="0" w:color="auto"/>
              <w:left w:val="single" w:sz="2" w:space="0" w:color="auto"/>
              <w:bottom w:val="single" w:sz="2" w:space="0" w:color="auto"/>
              <w:right w:val="single" w:sz="2" w:space="0" w:color="auto"/>
            </w:tcBorders>
          </w:tcPr>
          <w:p w14:paraId="71779336"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Правила процедуры арбитражного разбирательства в соответствии с пунктом 10.2 ОУК должны быть следующими:</w:t>
            </w:r>
          </w:p>
          <w:p w14:paraId="13576F76" w14:textId="77777777" w:rsidR="00D10A1C" w:rsidRPr="0089298E" w:rsidRDefault="00D10A1C" w:rsidP="0067772D">
            <w:pPr>
              <w:tabs>
                <w:tab w:val="left" w:pos="3871"/>
                <w:tab w:val="left" w:pos="5283"/>
              </w:tabs>
              <w:suppressAutoHyphens/>
              <w:spacing w:before="60" w:after="60"/>
              <w:ind w:right="34"/>
              <w:rPr>
                <w:rFonts w:ascii="Arial" w:hAnsi="Arial" w:cs="Arial"/>
                <w:i/>
                <w:szCs w:val="24"/>
                <w:lang w:val="ru-RU"/>
              </w:rPr>
            </w:pPr>
            <w:r w:rsidRPr="0089298E">
              <w:rPr>
                <w:rFonts w:ascii="Arial" w:hAnsi="Arial" w:cs="Arial"/>
                <w:i/>
                <w:szCs w:val="24"/>
                <w:lang w:val="ru-RU"/>
              </w:rPr>
              <w:t> «Пункт 10.2 (а) сохраняется в случае Контракта с иностранным Поставщиком, а пункт 10.2 (б) сохраняется в случае Контракта с гражданином Страны Покупателя».</w:t>
            </w:r>
          </w:p>
          <w:p w14:paraId="1C5BCAA0" w14:textId="77777777" w:rsidR="00D10A1C" w:rsidRPr="0089298E" w:rsidRDefault="00D10A1C" w:rsidP="0067772D">
            <w:pPr>
              <w:tabs>
                <w:tab w:val="left" w:pos="3871"/>
                <w:tab w:val="left" w:pos="5283"/>
              </w:tabs>
              <w:suppressAutoHyphens/>
              <w:spacing w:before="60" w:after="60"/>
              <w:ind w:right="34"/>
              <w:rPr>
                <w:rFonts w:ascii="Arial" w:hAnsi="Arial" w:cs="Arial"/>
                <w:b/>
                <w:i/>
                <w:szCs w:val="24"/>
                <w:lang w:val="ru-RU"/>
              </w:rPr>
            </w:pPr>
            <w:r w:rsidRPr="0089298E">
              <w:rPr>
                <w:rFonts w:ascii="Arial" w:hAnsi="Arial" w:cs="Arial"/>
                <w:szCs w:val="24"/>
                <w:lang w:val="ru-RU"/>
              </w:rPr>
              <w:t>(</w:t>
            </w:r>
            <w:r w:rsidRPr="0089298E">
              <w:rPr>
                <w:rFonts w:ascii="Arial" w:hAnsi="Arial" w:cs="Arial"/>
                <w:b/>
                <w:i/>
                <w:szCs w:val="24"/>
                <w:lang w:val="ru-RU"/>
              </w:rPr>
              <w:t>а) Контракт с иностранным поставщиком:</w:t>
            </w:r>
          </w:p>
          <w:p w14:paraId="08791DEA"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Любые споры, разногласия или претензии, возникающие из настоящего Контракта или связанные с ним, или его нарушение, прекращение или недействительность, разрешаются арбитражем в соответствии с Арбитражным регламентом UNCITRAL, действующим в настоящее время. Арбитраж будет проходить в Казахстанском международном арбитраже, Алматы, Казахстан.</w:t>
            </w:r>
          </w:p>
          <w:p w14:paraId="297D5FEB" w14:textId="77777777" w:rsidR="00D10A1C" w:rsidRPr="0089298E" w:rsidRDefault="00D10A1C" w:rsidP="0067772D">
            <w:pPr>
              <w:tabs>
                <w:tab w:val="left" w:pos="3871"/>
                <w:tab w:val="left" w:pos="5283"/>
              </w:tabs>
              <w:suppressAutoHyphens/>
              <w:spacing w:before="60" w:after="60"/>
              <w:ind w:right="34"/>
              <w:rPr>
                <w:rFonts w:ascii="Arial" w:hAnsi="Arial" w:cs="Arial"/>
                <w:b/>
                <w:i/>
                <w:szCs w:val="24"/>
                <w:lang w:val="ru-RU"/>
              </w:rPr>
            </w:pPr>
            <w:r w:rsidRPr="0089298E">
              <w:rPr>
                <w:rFonts w:ascii="Arial" w:hAnsi="Arial" w:cs="Arial"/>
                <w:szCs w:val="24"/>
                <w:lang w:val="ru-RU"/>
              </w:rPr>
              <w:t>(</w:t>
            </w:r>
            <w:r w:rsidRPr="0089298E">
              <w:rPr>
                <w:rFonts w:ascii="Arial" w:hAnsi="Arial" w:cs="Arial"/>
                <w:b/>
                <w:i/>
                <w:szCs w:val="24"/>
                <w:lang w:val="ru-RU"/>
              </w:rPr>
              <w:t>б) Контракты с поставщиком, гражданином страны Покупателя:</w:t>
            </w:r>
          </w:p>
          <w:p w14:paraId="49D57FE7"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Любые споры, разногласия и претензии, возникающие между Покупателем и Поставщиком, разрешаются арбитражем в соответствии с применимым законодательством Республики Узбекистан об арбитраже и порядком урегулирования экономических споров в связи с Контрактом или в связи с ним, или нарушение, расторжение и утрата действия Контракта. Арбитраж будет проходить в Ташкентском городском хозяйственном суде Республики Узбекистан.</w:t>
            </w:r>
          </w:p>
        </w:tc>
      </w:tr>
      <w:tr w:rsidR="00D10A1C" w:rsidRPr="0089298E" w14:paraId="4A45F5F5" w14:textId="77777777" w:rsidTr="0067772D">
        <w:tc>
          <w:tcPr>
            <w:tcW w:w="1982" w:type="dxa"/>
            <w:tcBorders>
              <w:top w:val="single" w:sz="2" w:space="0" w:color="auto"/>
              <w:left w:val="single" w:sz="2" w:space="0" w:color="auto"/>
              <w:bottom w:val="single" w:sz="2" w:space="0" w:color="auto"/>
              <w:right w:val="single" w:sz="2" w:space="0" w:color="auto"/>
            </w:tcBorders>
          </w:tcPr>
          <w:p w14:paraId="62B1B0E7"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13.1</w:t>
            </w:r>
          </w:p>
        </w:tc>
        <w:tc>
          <w:tcPr>
            <w:tcW w:w="7513" w:type="dxa"/>
            <w:tcBorders>
              <w:top w:val="single" w:sz="2" w:space="0" w:color="auto"/>
              <w:left w:val="single" w:sz="2" w:space="0" w:color="auto"/>
              <w:bottom w:val="single" w:sz="2" w:space="0" w:color="auto"/>
              <w:right w:val="single" w:sz="2" w:space="0" w:color="auto"/>
            </w:tcBorders>
          </w:tcPr>
          <w:p w14:paraId="55DC69B4"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Сведения о поставке и другие документы, предоставляемые Поставщиком, должны быть:</w:t>
            </w:r>
          </w:p>
          <w:p w14:paraId="03D00BCA"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p>
          <w:p w14:paraId="5F60FF5A" w14:textId="7A4CB1A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lastRenderedPageBreak/>
              <w:t xml:space="preserve">Все документы, представляемые </w:t>
            </w:r>
            <w:r w:rsidR="00C7102E" w:rsidRPr="0089298E">
              <w:rPr>
                <w:rFonts w:ascii="Arial" w:hAnsi="Arial" w:cs="Arial"/>
                <w:szCs w:val="24"/>
                <w:lang w:val="ru-RU"/>
              </w:rPr>
              <w:t>Покупателю</w:t>
            </w:r>
            <w:r w:rsidRPr="0089298E">
              <w:rPr>
                <w:rFonts w:ascii="Arial" w:hAnsi="Arial" w:cs="Arial"/>
                <w:szCs w:val="24"/>
                <w:lang w:val="ru-RU"/>
              </w:rPr>
              <w:t>, должны содержать следующую информацию:</w:t>
            </w:r>
          </w:p>
          <w:p w14:paraId="2730F7AA" w14:textId="30F381C8" w:rsidR="00D10A1C" w:rsidRPr="0089298E" w:rsidRDefault="00D10A1C" w:rsidP="0067772D">
            <w:pPr>
              <w:tabs>
                <w:tab w:val="left" w:pos="3871"/>
                <w:tab w:val="left" w:pos="5283"/>
              </w:tabs>
              <w:suppressAutoHyphens/>
              <w:spacing w:before="60" w:after="60"/>
              <w:ind w:right="34"/>
              <w:rPr>
                <w:rFonts w:ascii="Arial" w:hAnsi="Arial" w:cs="Arial"/>
                <w:i/>
                <w:iCs/>
                <w:szCs w:val="24"/>
                <w:lang w:val="ru-RU"/>
              </w:rPr>
            </w:pPr>
            <w:r w:rsidRPr="0089298E">
              <w:rPr>
                <w:rFonts w:ascii="Arial" w:hAnsi="Arial" w:cs="Arial"/>
                <w:szCs w:val="24"/>
                <w:lang w:val="ru-RU"/>
              </w:rPr>
              <w:t xml:space="preserve">Название проекта: </w:t>
            </w:r>
            <w:r w:rsidR="000F3FC3" w:rsidRPr="0089298E">
              <w:rPr>
                <w:rFonts w:ascii="Arial" w:hAnsi="Arial" w:cs="Arial"/>
                <w:b/>
                <w:i/>
                <w:iCs/>
                <w:szCs w:val="24"/>
                <w:lang w:val="ru-RU"/>
              </w:rPr>
              <w:t>Оснащение средних школ Сырдарьинской области компьютерами</w:t>
            </w:r>
            <w:r w:rsidRPr="0089298E">
              <w:rPr>
                <w:rFonts w:ascii="Arial" w:hAnsi="Arial" w:cs="Arial"/>
                <w:b/>
                <w:i/>
                <w:iCs/>
                <w:szCs w:val="24"/>
                <w:lang w:val="ru-RU"/>
              </w:rPr>
              <w:t>.</w:t>
            </w:r>
          </w:p>
          <w:p w14:paraId="1C99F1AD"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 xml:space="preserve">Кредит </w:t>
            </w:r>
          </w:p>
          <w:p w14:paraId="58D9472C" w14:textId="64140247" w:rsidR="00D10A1C" w:rsidRPr="0089298E" w:rsidRDefault="00D10A1C" w:rsidP="0067772D">
            <w:pPr>
              <w:tabs>
                <w:tab w:val="left" w:pos="3871"/>
                <w:tab w:val="left" w:pos="5283"/>
              </w:tabs>
              <w:suppressAutoHyphens/>
              <w:spacing w:before="60" w:after="60"/>
              <w:ind w:right="34"/>
              <w:rPr>
                <w:rFonts w:ascii="Arial" w:hAnsi="Arial" w:cs="Arial"/>
                <w:szCs w:val="24"/>
                <w:lang w:val="uz-Cyrl-UZ"/>
              </w:rPr>
            </w:pPr>
            <w:r w:rsidRPr="0089298E">
              <w:rPr>
                <w:rFonts w:ascii="Arial" w:hAnsi="Arial" w:cs="Arial"/>
                <w:szCs w:val="24"/>
                <w:lang w:val="ru-RU"/>
              </w:rPr>
              <w:t xml:space="preserve">Контракт № № </w:t>
            </w:r>
            <w:r w:rsidR="00356929" w:rsidRPr="0089298E">
              <w:rPr>
                <w:rFonts w:ascii="Arial" w:hAnsi="Arial" w:cs="Arial"/>
                <w:szCs w:val="24"/>
                <w:lang w:val="ru-RU"/>
              </w:rPr>
              <w:t xml:space="preserve">_____________ </w:t>
            </w:r>
            <w:r w:rsidRPr="0089298E">
              <w:rPr>
                <w:rFonts w:ascii="Arial" w:hAnsi="Arial" w:cs="Arial"/>
                <w:szCs w:val="24"/>
                <w:lang w:val="ru-RU"/>
              </w:rPr>
              <w:t>от _____</w:t>
            </w:r>
          </w:p>
          <w:p w14:paraId="228C4E35"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Аккредитив № (в случае оплаты через Аккредитив)</w:t>
            </w:r>
          </w:p>
          <w:p w14:paraId="7BA11E51"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Поставщик: ________________</w:t>
            </w:r>
          </w:p>
          <w:p w14:paraId="51D50D88" w14:textId="5C53BEDA" w:rsidR="00DB552E" w:rsidRPr="0089298E" w:rsidRDefault="00D10A1C" w:rsidP="00DB552E">
            <w:pPr>
              <w:tabs>
                <w:tab w:val="left" w:pos="3871"/>
                <w:tab w:val="left" w:pos="5283"/>
              </w:tabs>
              <w:suppressAutoHyphens/>
              <w:spacing w:before="60" w:after="60"/>
              <w:ind w:right="34"/>
              <w:jc w:val="left"/>
              <w:rPr>
                <w:rFonts w:ascii="Arial" w:hAnsi="Arial" w:cs="Arial"/>
                <w:b/>
                <w:i/>
                <w:iCs/>
                <w:szCs w:val="24"/>
                <w:lang w:val="ru-RU"/>
              </w:rPr>
            </w:pPr>
            <w:r w:rsidRPr="0089298E">
              <w:rPr>
                <w:rFonts w:ascii="Arial" w:hAnsi="Arial" w:cs="Arial"/>
                <w:szCs w:val="24"/>
                <w:lang w:val="ru-RU"/>
              </w:rPr>
              <w:t xml:space="preserve">Покупатель: </w:t>
            </w:r>
            <w:r w:rsidR="00847610" w:rsidRPr="0089298E">
              <w:rPr>
                <w:rFonts w:ascii="Arial" w:hAnsi="Arial" w:cs="Arial"/>
                <w:b/>
                <w:i/>
                <w:iCs/>
                <w:szCs w:val="24"/>
                <w:lang w:val="ru-RU"/>
              </w:rPr>
              <w:t>Министерство дошкольного и школьного образования</w:t>
            </w:r>
            <w:r w:rsidR="00DB552E" w:rsidRPr="0089298E">
              <w:rPr>
                <w:rFonts w:ascii="Arial" w:hAnsi="Arial" w:cs="Arial"/>
                <w:b/>
                <w:i/>
                <w:iCs/>
                <w:szCs w:val="24"/>
                <w:lang w:val="ru-RU"/>
              </w:rPr>
              <w:t xml:space="preserve"> Республики Узбекистан </w:t>
            </w:r>
          </w:p>
          <w:p w14:paraId="1580F2D7" w14:textId="77777777" w:rsidR="00D10A1C" w:rsidRPr="0089298E" w:rsidRDefault="00D10A1C" w:rsidP="0067772D">
            <w:pPr>
              <w:tabs>
                <w:tab w:val="left" w:pos="3871"/>
                <w:tab w:val="left" w:pos="5283"/>
              </w:tabs>
              <w:suppressAutoHyphens/>
              <w:spacing w:before="60" w:after="60"/>
              <w:ind w:right="34"/>
              <w:rPr>
                <w:rFonts w:ascii="Arial" w:hAnsi="Arial" w:cs="Arial"/>
                <w:b/>
                <w:szCs w:val="24"/>
                <w:lang w:val="ru-RU"/>
              </w:rPr>
            </w:pPr>
            <w:r w:rsidRPr="0089298E">
              <w:rPr>
                <w:rFonts w:ascii="Arial" w:hAnsi="Arial" w:cs="Arial"/>
                <w:szCs w:val="24"/>
                <w:lang w:val="ru-RU"/>
              </w:rPr>
              <w:t xml:space="preserve">Плательщик: </w:t>
            </w:r>
            <w:r w:rsidRPr="0089298E">
              <w:rPr>
                <w:rFonts w:ascii="Arial" w:hAnsi="Arial" w:cs="Arial"/>
                <w:b/>
                <w:i/>
                <w:iCs/>
                <w:szCs w:val="24"/>
                <w:lang w:val="ru-RU"/>
              </w:rPr>
              <w:t>Индийское посольство</w:t>
            </w:r>
          </w:p>
          <w:p w14:paraId="0EF0E984" w14:textId="77777777" w:rsidR="00D10A1C" w:rsidRPr="0089298E" w:rsidRDefault="00D10A1C" w:rsidP="0067772D">
            <w:pPr>
              <w:tabs>
                <w:tab w:val="left" w:pos="3871"/>
                <w:tab w:val="left" w:pos="5283"/>
              </w:tabs>
              <w:suppressAutoHyphens/>
              <w:spacing w:before="60" w:after="60"/>
              <w:ind w:right="34"/>
              <w:rPr>
                <w:rFonts w:ascii="Arial" w:hAnsi="Arial" w:cs="Arial"/>
                <w:b/>
                <w:i/>
                <w:szCs w:val="24"/>
                <w:u w:val="single"/>
                <w:lang w:val="ru-RU"/>
              </w:rPr>
            </w:pPr>
            <w:r w:rsidRPr="0089298E">
              <w:rPr>
                <w:rFonts w:ascii="Arial" w:hAnsi="Arial" w:cs="Arial"/>
                <w:b/>
                <w:i/>
                <w:szCs w:val="24"/>
                <w:u w:val="single"/>
                <w:lang w:val="ru-RU"/>
              </w:rPr>
              <w:t>Для товаров, поставляемых из-за границы в соответствии с CIP, Инкотермс 2010:</w:t>
            </w:r>
          </w:p>
          <w:p w14:paraId="4B3B2466"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 xml:space="preserve">При отгрузке Поставщик должен уведомить Покупателя по телексу или факсу о полных деталях отгрузки, включая номер Контракта, описание Товара, количество, судно, номер и дату накладной, порт погрузки, дату отгрузки, порт разгрузки и т. д. Поставщик направляет </w:t>
            </w:r>
            <w:proofErr w:type="spellStart"/>
            <w:r w:rsidRPr="0089298E">
              <w:rPr>
                <w:rFonts w:ascii="Arial" w:hAnsi="Arial" w:cs="Arial"/>
                <w:szCs w:val="24"/>
                <w:lang w:val="ru-RU"/>
              </w:rPr>
              <w:t>Покупательу</w:t>
            </w:r>
            <w:proofErr w:type="spellEnd"/>
            <w:r w:rsidRPr="0089298E">
              <w:rPr>
                <w:rFonts w:ascii="Arial" w:hAnsi="Arial" w:cs="Arial"/>
                <w:szCs w:val="24"/>
                <w:lang w:val="ru-RU"/>
              </w:rPr>
              <w:t xml:space="preserve"> следующие документы:</w:t>
            </w:r>
          </w:p>
          <w:p w14:paraId="36F046C8" w14:textId="77777777" w:rsidR="00D10A1C" w:rsidRPr="0089298E" w:rsidRDefault="00D10A1C" w:rsidP="002314AD">
            <w:pPr>
              <w:pStyle w:val="aff8"/>
              <w:numPr>
                <w:ilvl w:val="0"/>
                <w:numId w:val="44"/>
              </w:numPr>
              <w:ind w:right="34"/>
              <w:rPr>
                <w:rFonts w:ascii="Arial" w:hAnsi="Arial" w:cs="Arial"/>
                <w:lang w:val="ru-RU"/>
              </w:rPr>
            </w:pPr>
            <w:r w:rsidRPr="0089298E">
              <w:rPr>
                <w:rFonts w:ascii="Arial" w:hAnsi="Arial" w:cs="Arial"/>
                <w:spacing w:val="-3"/>
                <w:lang w:val="ru-RU"/>
              </w:rPr>
              <w:t>Оригинал и три копии инвойса Поставщика с указанием описания Товаров, указанием количества, цены за единицу Товара и общей суммы. Счета-фактуры должны быть подписаны в оригинале и заверены печатью компании Поставщика</w:t>
            </w:r>
            <w:r w:rsidRPr="0089298E">
              <w:rPr>
                <w:rFonts w:ascii="Arial" w:hAnsi="Arial" w:cs="Arial"/>
                <w:lang w:val="ru-RU"/>
              </w:rPr>
              <w:t>;</w:t>
            </w:r>
          </w:p>
          <w:p w14:paraId="3AD82572" w14:textId="77777777" w:rsidR="00D10A1C" w:rsidRPr="0089298E" w:rsidRDefault="00D10A1C" w:rsidP="002314AD">
            <w:pPr>
              <w:pStyle w:val="aff8"/>
              <w:numPr>
                <w:ilvl w:val="0"/>
                <w:numId w:val="44"/>
              </w:numPr>
              <w:overflowPunct w:val="0"/>
              <w:autoSpaceDE w:val="0"/>
              <w:autoSpaceDN w:val="0"/>
              <w:adjustRightInd w:val="0"/>
              <w:ind w:right="34"/>
              <w:textAlignment w:val="baseline"/>
              <w:rPr>
                <w:rFonts w:ascii="Arial" w:hAnsi="Arial" w:cs="Arial"/>
                <w:lang w:val="ru-RU"/>
              </w:rPr>
            </w:pPr>
            <w:r w:rsidRPr="0089298E">
              <w:rPr>
                <w:rFonts w:ascii="Arial" w:hAnsi="Arial" w:cs="Arial"/>
                <w:lang w:val="ru-RU"/>
              </w:rPr>
              <w:t xml:space="preserve">Оригинал и две копии оборотного чистого бортового коносамента с пометкой “фрахт оплачен” и три копии необоротного коносамента, либо </w:t>
            </w:r>
            <w:r w:rsidRPr="0089298E">
              <w:rPr>
                <w:rFonts w:ascii="Arial" w:hAnsi="Arial" w:cs="Arial"/>
                <w:spacing w:val="-2"/>
                <w:lang w:val="ru-RU"/>
              </w:rPr>
              <w:t>железнодорожной/ автомобильной/ грузовой/ воздушной или мультимодальной транспортной накладной</w:t>
            </w:r>
            <w:r w:rsidRPr="0089298E">
              <w:rPr>
                <w:rFonts w:ascii="Arial" w:hAnsi="Arial" w:cs="Arial"/>
                <w:lang w:val="ru-RU"/>
              </w:rPr>
              <w:t>, отражающей доставку до конечного пункта назначения;</w:t>
            </w:r>
          </w:p>
          <w:p w14:paraId="11216880" w14:textId="77777777" w:rsidR="00D10A1C" w:rsidRPr="0089298E" w:rsidRDefault="00D10A1C" w:rsidP="002314AD">
            <w:pPr>
              <w:pStyle w:val="aff8"/>
              <w:numPr>
                <w:ilvl w:val="0"/>
                <w:numId w:val="44"/>
              </w:numPr>
              <w:overflowPunct w:val="0"/>
              <w:autoSpaceDE w:val="0"/>
              <w:autoSpaceDN w:val="0"/>
              <w:adjustRightInd w:val="0"/>
              <w:ind w:right="34"/>
              <w:textAlignment w:val="baseline"/>
              <w:rPr>
                <w:rFonts w:ascii="Arial" w:hAnsi="Arial" w:cs="Arial"/>
                <w:spacing w:val="-2"/>
                <w:lang w:val="ru-RU"/>
              </w:rPr>
            </w:pPr>
            <w:r w:rsidRPr="0089298E">
              <w:rPr>
                <w:rFonts w:ascii="Arial" w:hAnsi="Arial" w:cs="Arial"/>
                <w:lang w:val="ru-RU"/>
              </w:rPr>
              <w:t xml:space="preserve">Оригинал и три копии упаковочного листа </w:t>
            </w:r>
            <w:r w:rsidRPr="0089298E">
              <w:rPr>
                <w:rFonts w:ascii="Arial" w:hAnsi="Arial" w:cs="Arial"/>
                <w:spacing w:val="-3"/>
                <w:lang w:val="ru-RU"/>
              </w:rPr>
              <w:t>с указанием содержимого каждой упаковки и серийного номера Товара</w:t>
            </w:r>
            <w:r w:rsidRPr="0089298E">
              <w:rPr>
                <w:rFonts w:ascii="Arial" w:hAnsi="Arial" w:cs="Arial"/>
                <w:spacing w:val="-2"/>
                <w:lang w:val="ru-RU"/>
              </w:rPr>
              <w:t>;</w:t>
            </w:r>
          </w:p>
          <w:p w14:paraId="49B2A10F" w14:textId="77777777" w:rsidR="00D10A1C" w:rsidRPr="0089298E" w:rsidRDefault="00D10A1C" w:rsidP="002314AD">
            <w:pPr>
              <w:pStyle w:val="aff8"/>
              <w:numPr>
                <w:ilvl w:val="0"/>
                <w:numId w:val="44"/>
              </w:numPr>
              <w:ind w:right="34"/>
              <w:rPr>
                <w:rFonts w:ascii="Arial" w:hAnsi="Arial" w:cs="Arial"/>
              </w:rPr>
            </w:pPr>
            <w:proofErr w:type="spellStart"/>
            <w:r w:rsidRPr="0089298E">
              <w:rPr>
                <w:rFonts w:ascii="Arial" w:hAnsi="Arial" w:cs="Arial"/>
              </w:rPr>
              <w:t>Сертификат</w:t>
            </w:r>
            <w:proofErr w:type="spellEnd"/>
            <w:r w:rsidRPr="0089298E">
              <w:rPr>
                <w:rFonts w:ascii="Arial" w:hAnsi="Arial" w:cs="Arial"/>
              </w:rPr>
              <w:t xml:space="preserve"> </w:t>
            </w:r>
            <w:proofErr w:type="spellStart"/>
            <w:r w:rsidRPr="0089298E">
              <w:rPr>
                <w:rFonts w:ascii="Arial" w:hAnsi="Arial" w:cs="Arial"/>
              </w:rPr>
              <w:t>страховки</w:t>
            </w:r>
            <w:proofErr w:type="spellEnd"/>
            <w:r w:rsidRPr="0089298E">
              <w:rPr>
                <w:rFonts w:ascii="Arial" w:hAnsi="Arial" w:cs="Arial"/>
              </w:rPr>
              <w:t>;</w:t>
            </w:r>
          </w:p>
          <w:p w14:paraId="64D99CE1" w14:textId="77777777" w:rsidR="00D10A1C" w:rsidRPr="0089298E" w:rsidRDefault="00D10A1C" w:rsidP="002314AD">
            <w:pPr>
              <w:pStyle w:val="aff8"/>
              <w:numPr>
                <w:ilvl w:val="0"/>
                <w:numId w:val="44"/>
              </w:numPr>
              <w:ind w:right="34"/>
              <w:rPr>
                <w:rFonts w:ascii="Arial" w:hAnsi="Arial" w:cs="Arial"/>
                <w:lang w:val="ru-RU"/>
              </w:rPr>
            </w:pPr>
            <w:r w:rsidRPr="0089298E">
              <w:rPr>
                <w:rFonts w:ascii="Arial" w:hAnsi="Arial" w:cs="Arial"/>
                <w:spacing w:val="-3"/>
                <w:lang w:val="ru-RU"/>
              </w:rPr>
              <w:t>Оригинал и три копии гарантийного сертификата Изготовителя или Поставщика с указанием серийного номера Товара</w:t>
            </w:r>
            <w:r w:rsidRPr="0089298E">
              <w:rPr>
                <w:rFonts w:ascii="Arial" w:hAnsi="Arial" w:cs="Arial"/>
                <w:lang w:val="ru-RU"/>
              </w:rPr>
              <w:t>;</w:t>
            </w:r>
          </w:p>
          <w:p w14:paraId="240A955B" w14:textId="77777777" w:rsidR="00D10A1C" w:rsidRPr="0089298E" w:rsidRDefault="00D10A1C" w:rsidP="002314AD">
            <w:pPr>
              <w:pStyle w:val="aff8"/>
              <w:numPr>
                <w:ilvl w:val="0"/>
                <w:numId w:val="44"/>
              </w:numPr>
              <w:ind w:right="34"/>
              <w:rPr>
                <w:rFonts w:ascii="Arial" w:hAnsi="Arial" w:cs="Arial"/>
                <w:lang w:val="ru-RU"/>
              </w:rPr>
            </w:pPr>
            <w:r w:rsidRPr="0089298E">
              <w:rPr>
                <w:rFonts w:ascii="Arial" w:hAnsi="Arial" w:cs="Arial"/>
                <w:lang w:val="ru-RU"/>
              </w:rPr>
              <w:t xml:space="preserve">Сертификат регистрации, выдаваемый уполномоченной организацией в Республике Узбекистан по каждому наименованию Товаров, согласно процедурам, указанных в Приложении А Специальных Условий Контракта; </w:t>
            </w:r>
          </w:p>
          <w:p w14:paraId="45108CE4"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Покупатель на английском языке получает документы 1-7 с переводом на русский язык по крайней мере за неделю до прибытия Товара в пункт назначения, и, если он не получен или если документы не верны, Поставщик будет нести ответственность за любые последующие расходы.</w:t>
            </w:r>
          </w:p>
          <w:p w14:paraId="26F9CF96"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p>
          <w:p w14:paraId="589D6F47" w14:textId="77777777" w:rsidR="00D10A1C" w:rsidRPr="0089298E" w:rsidRDefault="00D10A1C" w:rsidP="0067772D">
            <w:pPr>
              <w:spacing w:before="120" w:after="120"/>
              <w:ind w:right="34"/>
              <w:rPr>
                <w:rFonts w:ascii="Arial" w:hAnsi="Arial" w:cs="Arial"/>
                <w:lang w:val="ru-RU"/>
              </w:rPr>
            </w:pPr>
            <w:r w:rsidRPr="0089298E">
              <w:rPr>
                <w:rFonts w:ascii="Arial" w:hAnsi="Arial" w:cs="Arial"/>
                <w:szCs w:val="24"/>
                <w:lang w:val="ru-RU"/>
              </w:rPr>
              <w:lastRenderedPageBreak/>
              <w:t>При поставке Товара до конечного пункта назначения (склада Грузополучателя) в стране Покупателя Поставщик должен предоставить следующие документы</w:t>
            </w:r>
            <w:r w:rsidRPr="0089298E">
              <w:rPr>
                <w:rFonts w:ascii="Arial" w:hAnsi="Arial" w:cs="Arial"/>
                <w:lang w:val="ru-RU"/>
              </w:rPr>
              <w:t>:</w:t>
            </w:r>
          </w:p>
          <w:p w14:paraId="2AC2E311" w14:textId="77777777" w:rsidR="00D10A1C" w:rsidRPr="0089298E" w:rsidRDefault="00D10A1C" w:rsidP="002314AD">
            <w:pPr>
              <w:pStyle w:val="aff8"/>
              <w:numPr>
                <w:ilvl w:val="0"/>
                <w:numId w:val="44"/>
              </w:numPr>
              <w:suppressAutoHyphens/>
              <w:spacing w:after="360"/>
              <w:ind w:right="34"/>
              <w:rPr>
                <w:rFonts w:ascii="Arial" w:hAnsi="Arial" w:cs="Arial"/>
                <w:lang w:val="ru-RU"/>
              </w:rPr>
            </w:pPr>
            <w:r w:rsidRPr="0089298E">
              <w:rPr>
                <w:rFonts w:ascii="Arial" w:hAnsi="Arial" w:cs="Arial"/>
                <w:lang w:val="ru-RU"/>
              </w:rPr>
              <w:t>Сертификат соответствия, выдаваемый уполномоченной организацией в Республике Узбекистан, по каждому наименованию Товаров в соответствии с процедурами, указанными в Приложении Б Специальных Условий Контракта;</w:t>
            </w:r>
          </w:p>
          <w:p w14:paraId="118DC8B6" w14:textId="77777777" w:rsidR="00D10A1C" w:rsidRPr="0089298E" w:rsidRDefault="00D10A1C" w:rsidP="002314AD">
            <w:pPr>
              <w:pStyle w:val="aff8"/>
              <w:numPr>
                <w:ilvl w:val="0"/>
                <w:numId w:val="44"/>
              </w:numPr>
              <w:suppressAutoHyphens/>
              <w:spacing w:after="360"/>
              <w:ind w:right="34"/>
              <w:rPr>
                <w:rFonts w:ascii="Arial" w:hAnsi="Arial" w:cs="Arial"/>
                <w:lang w:val="ru-RU"/>
              </w:rPr>
            </w:pPr>
            <w:r w:rsidRPr="0089298E">
              <w:rPr>
                <w:rFonts w:ascii="Arial" w:hAnsi="Arial" w:cs="Arial"/>
                <w:lang w:val="ru-RU"/>
              </w:rPr>
              <w:t>Сертификат гигиены, выдаваемый Республиканским центром СЭС в соответствии с процедурами, указанными в Приложении В Специальных Условий Контракта;</w:t>
            </w:r>
          </w:p>
          <w:p w14:paraId="0759B72D" w14:textId="77777777" w:rsidR="00D10A1C" w:rsidRPr="0089298E" w:rsidRDefault="00D10A1C" w:rsidP="002314AD">
            <w:pPr>
              <w:pStyle w:val="aff8"/>
              <w:numPr>
                <w:ilvl w:val="0"/>
                <w:numId w:val="44"/>
              </w:numPr>
              <w:suppressAutoHyphens/>
              <w:spacing w:after="360"/>
              <w:ind w:right="34"/>
              <w:rPr>
                <w:rFonts w:ascii="Arial" w:hAnsi="Arial" w:cs="Arial"/>
                <w:lang w:val="ru-RU"/>
              </w:rPr>
            </w:pPr>
            <w:r w:rsidRPr="0089298E">
              <w:rPr>
                <w:rFonts w:ascii="Arial" w:hAnsi="Arial" w:cs="Arial"/>
                <w:lang w:val="ru-RU"/>
              </w:rPr>
              <w:t xml:space="preserve">Акт приема-передачи </w:t>
            </w:r>
            <w:proofErr w:type="gramStart"/>
            <w:r w:rsidRPr="0089298E">
              <w:rPr>
                <w:rFonts w:ascii="Arial" w:hAnsi="Arial" w:cs="Arial"/>
                <w:lang w:val="ru-RU"/>
              </w:rPr>
              <w:t>товара (отчет о приемке товаров)</w:t>
            </w:r>
            <w:proofErr w:type="gramEnd"/>
            <w:r w:rsidRPr="0089298E">
              <w:rPr>
                <w:rFonts w:ascii="Arial" w:hAnsi="Arial" w:cs="Arial"/>
                <w:lang w:val="ru-RU"/>
              </w:rPr>
              <w:t xml:space="preserve"> выданный Покупателем, свидетельствующий, что все товары поставлены;</w:t>
            </w:r>
          </w:p>
          <w:p w14:paraId="17D4F0A6" w14:textId="77777777" w:rsidR="00D10A1C" w:rsidRPr="0089298E" w:rsidRDefault="00D10A1C" w:rsidP="002314AD">
            <w:pPr>
              <w:pStyle w:val="aff8"/>
              <w:numPr>
                <w:ilvl w:val="0"/>
                <w:numId w:val="44"/>
              </w:numPr>
              <w:suppressAutoHyphens/>
              <w:spacing w:after="360"/>
              <w:ind w:right="34"/>
              <w:rPr>
                <w:rFonts w:ascii="Arial" w:hAnsi="Arial" w:cs="Arial"/>
                <w:lang w:val="ru-RU"/>
              </w:rPr>
            </w:pPr>
            <w:r w:rsidRPr="0089298E">
              <w:rPr>
                <w:rFonts w:ascii="Arial" w:hAnsi="Arial" w:cs="Arial"/>
                <w:lang w:val="ru-RU"/>
              </w:rPr>
              <w:t>Акт приема монтажных работ по оборудованию, выданный Покупателем свидетельствующий, что все товары смонтированы, протестированы, проведены пуско-наладочные работы с вводом в эксплуатацию;</w:t>
            </w:r>
          </w:p>
          <w:p w14:paraId="5F20C5BA" w14:textId="77777777" w:rsidR="00D10A1C" w:rsidRPr="0089298E" w:rsidRDefault="00D10A1C" w:rsidP="002314AD">
            <w:pPr>
              <w:pStyle w:val="aff8"/>
              <w:numPr>
                <w:ilvl w:val="0"/>
                <w:numId w:val="44"/>
              </w:numPr>
              <w:suppressAutoHyphens/>
              <w:spacing w:after="360"/>
              <w:ind w:right="34"/>
              <w:rPr>
                <w:rFonts w:ascii="Arial" w:hAnsi="Arial" w:cs="Arial"/>
                <w:lang w:val="ru-RU"/>
              </w:rPr>
            </w:pPr>
            <w:r w:rsidRPr="0089298E">
              <w:rPr>
                <w:rFonts w:ascii="Arial" w:hAnsi="Arial" w:cs="Arial"/>
                <w:lang w:val="ru-RU"/>
              </w:rPr>
              <w:t>Акт проведения обучения персонала по оборудованию, выданный Покупателем;</w:t>
            </w:r>
          </w:p>
          <w:p w14:paraId="074E5DF8" w14:textId="77777777" w:rsidR="00D10A1C" w:rsidRPr="0089298E" w:rsidRDefault="00D10A1C" w:rsidP="0067772D">
            <w:pPr>
              <w:pStyle w:val="aff8"/>
              <w:tabs>
                <w:tab w:val="left" w:pos="3871"/>
                <w:tab w:val="left" w:pos="5283"/>
              </w:tabs>
              <w:suppressAutoHyphens/>
              <w:spacing w:before="60" w:after="60"/>
              <w:ind w:left="735" w:right="34"/>
              <w:rPr>
                <w:rFonts w:ascii="Arial" w:hAnsi="Arial" w:cs="Arial"/>
                <w:szCs w:val="24"/>
                <w:lang w:val="ru-RU"/>
              </w:rPr>
            </w:pPr>
          </w:p>
          <w:p w14:paraId="6477AE0F" w14:textId="77777777" w:rsidR="00D10A1C" w:rsidRPr="0089298E" w:rsidRDefault="00D10A1C" w:rsidP="0067772D">
            <w:pPr>
              <w:tabs>
                <w:tab w:val="left" w:pos="3871"/>
                <w:tab w:val="left" w:pos="5283"/>
              </w:tabs>
              <w:suppressAutoHyphens/>
              <w:spacing w:before="60" w:after="60"/>
              <w:ind w:right="34"/>
              <w:rPr>
                <w:rFonts w:ascii="Arial" w:hAnsi="Arial" w:cs="Arial"/>
                <w:b/>
                <w:i/>
                <w:szCs w:val="24"/>
                <w:u w:val="single"/>
                <w:lang w:val="ru-RU"/>
              </w:rPr>
            </w:pPr>
            <w:r w:rsidRPr="0089298E">
              <w:rPr>
                <w:rFonts w:ascii="Arial" w:hAnsi="Arial" w:cs="Arial"/>
                <w:b/>
                <w:i/>
                <w:szCs w:val="24"/>
                <w:u w:val="single"/>
                <w:lang w:val="ru-RU"/>
              </w:rPr>
              <w:t>Для Товаров, поставляемых с территории страны Покупателя:</w:t>
            </w:r>
          </w:p>
          <w:p w14:paraId="5E5D73C7"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p>
          <w:p w14:paraId="422F7C93" w14:textId="77777777" w:rsidR="00D10A1C" w:rsidRPr="0089298E" w:rsidRDefault="00D10A1C" w:rsidP="0067772D">
            <w:pPr>
              <w:tabs>
                <w:tab w:val="num" w:pos="252"/>
              </w:tabs>
              <w:suppressAutoHyphens/>
              <w:spacing w:after="240"/>
              <w:ind w:left="252" w:right="34" w:hanging="70"/>
              <w:rPr>
                <w:rFonts w:ascii="Arial" w:hAnsi="Arial" w:cs="Arial"/>
                <w:lang w:val="ru-RU"/>
              </w:rPr>
            </w:pPr>
            <w:r w:rsidRPr="0089298E">
              <w:rPr>
                <w:rFonts w:ascii="Arial" w:hAnsi="Arial" w:cs="Arial"/>
                <w:lang w:val="ru-RU"/>
              </w:rPr>
              <w:t>После доставки Товаров на склад, Поставщик должен уведомить Покупателя и предоставить ему следующие документы:</w:t>
            </w:r>
          </w:p>
          <w:p w14:paraId="32CAE0BB" w14:textId="77777777" w:rsidR="00D10A1C" w:rsidRPr="0089298E" w:rsidRDefault="00D10A1C" w:rsidP="002314AD">
            <w:pPr>
              <w:numPr>
                <w:ilvl w:val="3"/>
                <w:numId w:val="45"/>
              </w:numPr>
              <w:tabs>
                <w:tab w:val="clear" w:pos="1901"/>
                <w:tab w:val="num" w:pos="252"/>
              </w:tabs>
              <w:suppressAutoHyphens/>
              <w:spacing w:after="200"/>
              <w:ind w:left="252" w:right="34" w:firstLine="0"/>
              <w:rPr>
                <w:rFonts w:ascii="Arial" w:hAnsi="Arial" w:cs="Arial"/>
                <w:lang w:val="ru-RU"/>
              </w:rPr>
            </w:pPr>
            <w:r w:rsidRPr="0089298E">
              <w:rPr>
                <w:rFonts w:ascii="Arial" w:hAnsi="Arial" w:cs="Arial"/>
                <w:lang w:val="ru-RU"/>
              </w:rPr>
              <w:t xml:space="preserve">Оригинал и три копии </w:t>
            </w:r>
            <w:r w:rsidRPr="0089298E">
              <w:rPr>
                <w:rFonts w:ascii="Arial" w:hAnsi="Arial" w:cs="Arial"/>
                <w:spacing w:val="-2"/>
                <w:lang w:val="ru-RU"/>
              </w:rPr>
              <w:t xml:space="preserve">счета-фактуры Поставщика с указанием номера Контракта, описания товаров, количества, цены за единицу и общей суммы. </w:t>
            </w:r>
            <w:r w:rsidRPr="0089298E">
              <w:rPr>
                <w:rFonts w:ascii="Arial" w:hAnsi="Arial" w:cs="Arial"/>
                <w:iCs/>
                <w:spacing w:val="-2"/>
                <w:lang w:val="ru-RU"/>
              </w:rPr>
              <w:t>Счета-фактуры должны быть подписаны в оригинале и заверены печатью Компании</w:t>
            </w:r>
            <w:r w:rsidRPr="0089298E">
              <w:rPr>
                <w:rFonts w:ascii="Arial" w:hAnsi="Arial" w:cs="Arial"/>
                <w:iCs/>
                <w:lang w:val="ru-RU"/>
              </w:rPr>
              <w:t>;</w:t>
            </w:r>
          </w:p>
          <w:p w14:paraId="2C1C2ACB" w14:textId="77777777" w:rsidR="00D10A1C" w:rsidRPr="0089298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89298E">
              <w:rPr>
                <w:rFonts w:ascii="Arial" w:hAnsi="Arial" w:cs="Arial"/>
                <w:lang w:val="ru-RU"/>
              </w:rPr>
              <w:t xml:space="preserve">Оригинал и две копии </w:t>
            </w:r>
            <w:r w:rsidRPr="0089298E">
              <w:rPr>
                <w:rFonts w:ascii="Arial" w:hAnsi="Arial" w:cs="Arial"/>
                <w:spacing w:val="-2"/>
                <w:lang w:val="ru-RU"/>
              </w:rPr>
              <w:t>необоротного коносамента, либо железнодорожной/ автомобильной/ грузовой/ воздушной или мультимодальной транспортной накладной с указанием доставки к конечному месту назначения</w:t>
            </w:r>
            <w:r w:rsidRPr="0089298E">
              <w:rPr>
                <w:rFonts w:ascii="Arial" w:hAnsi="Arial" w:cs="Arial"/>
                <w:lang w:val="ru-RU"/>
              </w:rPr>
              <w:t>;</w:t>
            </w:r>
          </w:p>
          <w:p w14:paraId="4FA284D0" w14:textId="77777777" w:rsidR="00D10A1C" w:rsidRPr="0089298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89298E">
              <w:rPr>
                <w:rFonts w:ascii="Arial" w:hAnsi="Arial" w:cs="Arial"/>
                <w:spacing w:val="-2"/>
                <w:lang w:val="ru-RU"/>
              </w:rPr>
              <w:t>Оригинал и три копии упаковочного листа с указанием содержания каждого пакета и серийного номера товара;</w:t>
            </w:r>
          </w:p>
          <w:p w14:paraId="28CDFBF3" w14:textId="77777777" w:rsidR="00D10A1C" w:rsidRPr="0089298E" w:rsidRDefault="00D10A1C" w:rsidP="002314AD">
            <w:pPr>
              <w:numPr>
                <w:ilvl w:val="3"/>
                <w:numId w:val="45"/>
              </w:numPr>
              <w:tabs>
                <w:tab w:val="clear" w:pos="1901"/>
                <w:tab w:val="num" w:pos="612"/>
              </w:tabs>
              <w:suppressAutoHyphens/>
              <w:spacing w:after="200"/>
              <w:ind w:left="257" w:right="34" w:firstLine="0"/>
              <w:rPr>
                <w:rFonts w:ascii="Arial" w:hAnsi="Arial" w:cs="Arial"/>
                <w:lang w:val="ru-RU"/>
              </w:rPr>
            </w:pPr>
            <w:r w:rsidRPr="0089298E">
              <w:rPr>
                <w:rFonts w:ascii="Arial" w:hAnsi="Arial" w:cs="Arial"/>
                <w:spacing w:val="-2"/>
                <w:lang w:val="ru-RU"/>
              </w:rPr>
              <w:t>Оригинал и три копии Гарантийного сертификата Производителя или Поставщика</w:t>
            </w:r>
            <w:r w:rsidRPr="0089298E">
              <w:rPr>
                <w:rFonts w:ascii="Arial" w:hAnsi="Arial" w:cs="Arial"/>
                <w:lang w:val="ru-RU"/>
              </w:rPr>
              <w:t>;</w:t>
            </w:r>
          </w:p>
          <w:p w14:paraId="014771B2" w14:textId="77777777" w:rsidR="00D10A1C" w:rsidRPr="0089298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89298E">
              <w:rPr>
                <w:rFonts w:ascii="Arial" w:hAnsi="Arial" w:cs="Arial"/>
                <w:lang w:val="ru-RU"/>
              </w:rPr>
              <w:t xml:space="preserve">Оригинал и три копии </w:t>
            </w:r>
            <w:r w:rsidRPr="0089298E">
              <w:rPr>
                <w:rFonts w:ascii="Arial" w:hAnsi="Arial" w:cs="Arial"/>
                <w:spacing w:val="-3"/>
                <w:lang w:val="ru-RU"/>
              </w:rPr>
              <w:t>сертификата происхождения, выданного Торговой Палатой страны происхождения</w:t>
            </w:r>
            <w:r w:rsidRPr="0089298E">
              <w:rPr>
                <w:rFonts w:ascii="Arial" w:hAnsi="Arial" w:cs="Arial"/>
                <w:lang w:val="ru-RU"/>
              </w:rPr>
              <w:t>;</w:t>
            </w:r>
          </w:p>
          <w:p w14:paraId="31839C5E" w14:textId="77777777" w:rsidR="00D10A1C" w:rsidRPr="0089298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89298E">
              <w:rPr>
                <w:rFonts w:ascii="Arial" w:hAnsi="Arial" w:cs="Arial"/>
                <w:lang w:val="ru-RU"/>
              </w:rPr>
              <w:t xml:space="preserve">Акт приема-передачи </w:t>
            </w:r>
            <w:proofErr w:type="gramStart"/>
            <w:r w:rsidRPr="0089298E">
              <w:rPr>
                <w:rFonts w:ascii="Arial" w:hAnsi="Arial" w:cs="Arial"/>
                <w:lang w:val="ru-RU"/>
              </w:rPr>
              <w:t>товара (отчет о приемке товаров)</w:t>
            </w:r>
            <w:proofErr w:type="gramEnd"/>
            <w:r w:rsidRPr="0089298E">
              <w:rPr>
                <w:rFonts w:ascii="Arial" w:hAnsi="Arial" w:cs="Arial"/>
                <w:lang w:val="ru-RU"/>
              </w:rPr>
              <w:t xml:space="preserve"> выданный Покупателем, свидетельствующий, что все товары поставлены;</w:t>
            </w:r>
          </w:p>
          <w:p w14:paraId="211286B6" w14:textId="77777777" w:rsidR="00D10A1C" w:rsidRPr="0089298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89298E">
              <w:rPr>
                <w:rFonts w:ascii="Arial" w:hAnsi="Arial" w:cs="Arial"/>
                <w:lang w:val="ru-RU"/>
              </w:rPr>
              <w:lastRenderedPageBreak/>
              <w:t>Акт приема монтажных работ по оборудованию, выданный Покупателем свидетельствующий, что все товары смонтированы, протестированы, проведены пуско-наладочные работы с вводом в эксплуатацию;</w:t>
            </w:r>
          </w:p>
          <w:p w14:paraId="5EC6AF4F" w14:textId="77777777" w:rsidR="00D10A1C" w:rsidRPr="0089298E" w:rsidRDefault="00D10A1C" w:rsidP="002314AD">
            <w:pPr>
              <w:numPr>
                <w:ilvl w:val="3"/>
                <w:numId w:val="45"/>
              </w:numPr>
              <w:tabs>
                <w:tab w:val="clear" w:pos="1901"/>
                <w:tab w:val="num" w:pos="792"/>
              </w:tabs>
              <w:suppressAutoHyphens/>
              <w:spacing w:after="200"/>
              <w:ind w:left="257" w:right="34" w:firstLine="0"/>
              <w:rPr>
                <w:rFonts w:ascii="Arial" w:hAnsi="Arial" w:cs="Arial"/>
                <w:lang w:val="ru-RU"/>
              </w:rPr>
            </w:pPr>
            <w:r w:rsidRPr="0089298E">
              <w:rPr>
                <w:rFonts w:ascii="Arial" w:hAnsi="Arial" w:cs="Arial"/>
                <w:lang w:val="ru-RU"/>
              </w:rPr>
              <w:t xml:space="preserve">Акт проведения обучения персонала по оборудованию, выданный Покупателем; </w:t>
            </w:r>
          </w:p>
          <w:p w14:paraId="07405693" w14:textId="5576DCFD"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 xml:space="preserve">Если </w:t>
            </w:r>
            <w:r w:rsidR="00E97448" w:rsidRPr="0089298E">
              <w:rPr>
                <w:rFonts w:ascii="Arial" w:hAnsi="Arial" w:cs="Arial"/>
                <w:szCs w:val="24"/>
                <w:lang w:val="ru-RU"/>
              </w:rPr>
              <w:t>полученные</w:t>
            </w:r>
            <w:r w:rsidRPr="0089298E">
              <w:rPr>
                <w:rFonts w:ascii="Arial" w:hAnsi="Arial" w:cs="Arial"/>
                <w:szCs w:val="24"/>
                <w:lang w:val="ru-RU"/>
              </w:rPr>
              <w:t xml:space="preserve"> документы будут неверно оформлены, Поставщик будет нести ответственность за любые последующие расходы.</w:t>
            </w:r>
          </w:p>
        </w:tc>
      </w:tr>
      <w:tr w:rsidR="00D10A1C" w:rsidRPr="0089298E" w14:paraId="20CDA83D" w14:textId="77777777" w:rsidTr="0067772D">
        <w:tc>
          <w:tcPr>
            <w:tcW w:w="1982" w:type="dxa"/>
            <w:tcBorders>
              <w:top w:val="single" w:sz="2" w:space="0" w:color="auto"/>
              <w:left w:val="single" w:sz="2" w:space="0" w:color="auto"/>
              <w:bottom w:val="single" w:sz="2" w:space="0" w:color="auto"/>
              <w:right w:val="single" w:sz="2" w:space="0" w:color="auto"/>
            </w:tcBorders>
          </w:tcPr>
          <w:p w14:paraId="78F98673"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lastRenderedPageBreak/>
              <w:t>ОУК 15.1</w:t>
            </w:r>
          </w:p>
        </w:tc>
        <w:tc>
          <w:tcPr>
            <w:tcW w:w="7513" w:type="dxa"/>
            <w:tcBorders>
              <w:top w:val="single" w:sz="2" w:space="0" w:color="auto"/>
              <w:left w:val="single" w:sz="2" w:space="0" w:color="auto"/>
              <w:bottom w:val="single" w:sz="2" w:space="0" w:color="auto"/>
              <w:right w:val="single" w:sz="2" w:space="0" w:color="auto"/>
            </w:tcBorders>
          </w:tcPr>
          <w:p w14:paraId="17A7F0CD" w14:textId="77777777" w:rsidR="00D10A1C" w:rsidRPr="0089298E" w:rsidRDefault="00D10A1C" w:rsidP="0067772D">
            <w:pPr>
              <w:tabs>
                <w:tab w:val="left" w:pos="3871"/>
              </w:tabs>
              <w:suppressAutoHyphens/>
              <w:spacing w:before="60" w:after="60"/>
              <w:ind w:right="34"/>
              <w:jc w:val="left"/>
              <w:rPr>
                <w:rFonts w:ascii="Arial" w:hAnsi="Arial" w:cs="Arial"/>
                <w:color w:val="FF0000"/>
                <w:szCs w:val="24"/>
                <w:lang w:val="ru-RU"/>
              </w:rPr>
            </w:pPr>
            <w:r w:rsidRPr="0089298E">
              <w:rPr>
                <w:rFonts w:ascii="Arial" w:hAnsi="Arial" w:cs="Arial"/>
                <w:szCs w:val="24"/>
                <w:lang w:val="ru-RU"/>
              </w:rPr>
              <w:t>Цены, взимаемые за поставляемые Товары и связанные с ними Услуги, не подлежат корректировке.</w:t>
            </w:r>
          </w:p>
        </w:tc>
      </w:tr>
      <w:tr w:rsidR="00D10A1C" w:rsidRPr="0089298E" w14:paraId="5B1D4469" w14:textId="77777777" w:rsidTr="0067772D">
        <w:tc>
          <w:tcPr>
            <w:tcW w:w="1982" w:type="dxa"/>
            <w:tcBorders>
              <w:top w:val="single" w:sz="2" w:space="0" w:color="auto"/>
              <w:left w:val="single" w:sz="2" w:space="0" w:color="auto"/>
              <w:bottom w:val="single" w:sz="2" w:space="0" w:color="auto"/>
              <w:right w:val="single" w:sz="2" w:space="0" w:color="auto"/>
            </w:tcBorders>
          </w:tcPr>
          <w:p w14:paraId="0CBBF5BE"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16.1</w:t>
            </w:r>
          </w:p>
        </w:tc>
        <w:tc>
          <w:tcPr>
            <w:tcW w:w="7513" w:type="dxa"/>
            <w:tcBorders>
              <w:top w:val="single" w:sz="2" w:space="0" w:color="auto"/>
              <w:left w:val="single" w:sz="2" w:space="0" w:color="auto"/>
              <w:bottom w:val="single" w:sz="2" w:space="0" w:color="auto"/>
              <w:right w:val="single" w:sz="2" w:space="0" w:color="auto"/>
            </w:tcBorders>
          </w:tcPr>
          <w:p w14:paraId="21CF3BBD" w14:textId="5688ACAA"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szCs w:val="24"/>
                <w:lang w:val="ru-RU"/>
              </w:rPr>
              <w:t>ОУК 16.1. Способ и условия оплаты, которые должны быть произведены Поставщику по настоящему Контракту, должны быть выполнены следующим образом:</w:t>
            </w:r>
          </w:p>
          <w:p w14:paraId="5454E82C" w14:textId="77777777" w:rsidR="00356929" w:rsidRPr="0089298E" w:rsidRDefault="00356929" w:rsidP="0067772D">
            <w:pPr>
              <w:tabs>
                <w:tab w:val="left" w:pos="3871"/>
              </w:tabs>
              <w:suppressAutoHyphens/>
              <w:spacing w:before="60" w:after="60"/>
              <w:ind w:right="34"/>
              <w:rPr>
                <w:rFonts w:ascii="Arial" w:hAnsi="Arial" w:cs="Arial"/>
                <w:szCs w:val="24"/>
                <w:lang w:val="ru-RU"/>
              </w:rPr>
            </w:pPr>
          </w:p>
          <w:p w14:paraId="2633809A" w14:textId="1F0E4717" w:rsidR="00D10A1C" w:rsidRPr="0089298E" w:rsidRDefault="00D10A1C" w:rsidP="0067772D">
            <w:pPr>
              <w:tabs>
                <w:tab w:val="left" w:pos="3871"/>
              </w:tabs>
              <w:suppressAutoHyphens/>
              <w:spacing w:before="60" w:after="60"/>
              <w:ind w:right="34"/>
              <w:rPr>
                <w:rFonts w:ascii="Arial" w:hAnsi="Arial" w:cs="Arial"/>
                <w:b/>
                <w:i/>
                <w:szCs w:val="24"/>
                <w:u w:val="single"/>
                <w:lang w:val="ru-RU"/>
              </w:rPr>
            </w:pPr>
            <w:commentRangeStart w:id="155"/>
            <w:r w:rsidRPr="0089298E">
              <w:rPr>
                <w:rFonts w:ascii="Arial" w:hAnsi="Arial" w:cs="Arial"/>
                <w:b/>
                <w:i/>
                <w:szCs w:val="24"/>
                <w:u w:val="single"/>
                <w:lang w:val="ru-RU"/>
              </w:rPr>
              <w:t>Оплата за Товары, поставляемые из-за границы:</w:t>
            </w:r>
            <w:commentRangeEnd w:id="155"/>
            <w:r w:rsidR="00183047" w:rsidRPr="0089298E">
              <w:rPr>
                <w:rStyle w:val="aff0"/>
              </w:rPr>
              <w:commentReference w:id="155"/>
            </w:r>
          </w:p>
          <w:p w14:paraId="20D95D9A"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szCs w:val="24"/>
                <w:lang w:val="ru-RU"/>
              </w:rPr>
              <w:t>Оплата части в иностранной валюте производится в валюте Контрактной цены следующим образом:</w:t>
            </w:r>
          </w:p>
          <w:p w14:paraId="4DE8A5A0"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b/>
                <w:szCs w:val="24"/>
                <w:lang w:val="ru-RU"/>
              </w:rPr>
              <w:t>Авансовый платеж:</w:t>
            </w:r>
            <w:r w:rsidRPr="0089298E">
              <w:rPr>
                <w:rFonts w:ascii="Arial" w:hAnsi="Arial" w:cs="Arial"/>
                <w:szCs w:val="24"/>
                <w:lang w:val="ru-RU"/>
              </w:rPr>
              <w:t xml:space="preserve"> двадцать пять (25) процентов от Контрактной цены уплачиваются в течение тридцати (30) дней после получения Покупателем:</w:t>
            </w:r>
          </w:p>
          <w:p w14:paraId="7126CC4E"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szCs w:val="24"/>
                <w:lang w:val="ru-RU"/>
              </w:rPr>
              <w:t>а. Заявка или инвойс на авансовый платеж;</w:t>
            </w:r>
          </w:p>
          <w:p w14:paraId="7878BCBA" w14:textId="027ACFE8"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szCs w:val="24"/>
                <w:lang w:val="ru-RU"/>
              </w:rPr>
              <w:t>б. ИПФО гарантия для авансового платежа на эквивалентную сумму, которая должна быть действительна до даты доставки Товара в полном количестве, и оформлена согласно форме, предоставленной в данных тендерных документах или в другой форме, приемлемой для Покупателя. ИПФО гарантия должна быть подтверждена сообщением SWIFT, посланным ИПФО, который выдал данную гарантию в ИПФО Плательщика с подтверждением подлинности Гарантии</w:t>
            </w:r>
          </w:p>
          <w:p w14:paraId="04704ADD" w14:textId="77777777" w:rsidR="00356929" w:rsidRPr="0089298E" w:rsidRDefault="00356929" w:rsidP="00356929">
            <w:pPr>
              <w:tabs>
                <w:tab w:val="right" w:pos="7254"/>
              </w:tabs>
              <w:rPr>
                <w:rFonts w:ascii="Arial" w:hAnsi="Arial" w:cs="Arial"/>
                <w:szCs w:val="24"/>
              </w:rPr>
            </w:pPr>
            <w:r w:rsidRPr="0089298E">
              <w:rPr>
                <w:rFonts w:ascii="Arial" w:hAnsi="Arial" w:cs="Arial"/>
                <w:szCs w:val="24"/>
              </w:rPr>
              <w:t xml:space="preserve">BENEFICIARY: </w:t>
            </w:r>
          </w:p>
          <w:p w14:paraId="62F4BD93" w14:textId="06AAA2F8" w:rsidR="00356929" w:rsidRPr="0089298E" w:rsidRDefault="008B3534" w:rsidP="00356929">
            <w:pPr>
              <w:tabs>
                <w:tab w:val="right" w:pos="7254"/>
              </w:tabs>
              <w:rPr>
                <w:rFonts w:ascii="Arial" w:hAnsi="Arial" w:cs="Arial"/>
                <w:szCs w:val="24"/>
                <w:lang w:val="uz-Cyrl-UZ"/>
              </w:rPr>
            </w:pPr>
            <w:r w:rsidRPr="0089298E">
              <w:rPr>
                <w:rFonts w:ascii="Arial" w:hAnsi="Arial" w:cs="Arial"/>
                <w:szCs w:val="24"/>
                <w:lang w:val="uz-Cyrl-UZ"/>
              </w:rPr>
              <w:t>Министерство дошкольного и школьного образования Республики Узбекистан</w:t>
            </w:r>
          </w:p>
          <w:p w14:paraId="6219A091" w14:textId="77777777" w:rsidR="00356929" w:rsidRPr="0089298E" w:rsidRDefault="00356929" w:rsidP="00356929">
            <w:pPr>
              <w:tabs>
                <w:tab w:val="right" w:pos="7254"/>
              </w:tabs>
              <w:rPr>
                <w:rFonts w:ascii="Arial" w:hAnsi="Arial" w:cs="Arial"/>
                <w:szCs w:val="24"/>
              </w:rPr>
            </w:pPr>
            <w:r w:rsidRPr="0089298E">
              <w:rPr>
                <w:rFonts w:ascii="Arial" w:hAnsi="Arial" w:cs="Arial"/>
                <w:szCs w:val="24"/>
              </w:rPr>
              <w:t>BIC code: MFRUUZ22</w:t>
            </w:r>
          </w:p>
          <w:p w14:paraId="0C31D7A9" w14:textId="77777777" w:rsidR="00356929" w:rsidRPr="0089298E" w:rsidRDefault="00356929" w:rsidP="00356929">
            <w:pPr>
              <w:tabs>
                <w:tab w:val="right" w:pos="7254"/>
              </w:tabs>
              <w:rPr>
                <w:rFonts w:ascii="Arial" w:hAnsi="Arial" w:cs="Arial"/>
                <w:szCs w:val="24"/>
              </w:rPr>
            </w:pPr>
            <w:r w:rsidRPr="0089298E">
              <w:rPr>
                <w:rFonts w:ascii="Arial" w:hAnsi="Arial" w:cs="Arial"/>
                <w:szCs w:val="24"/>
              </w:rPr>
              <w:t xml:space="preserve">Adress: 29, </w:t>
            </w:r>
            <w:proofErr w:type="spellStart"/>
            <w:r w:rsidRPr="0089298E">
              <w:rPr>
                <w:rFonts w:ascii="Arial" w:hAnsi="Arial" w:cs="Arial"/>
                <w:szCs w:val="24"/>
              </w:rPr>
              <w:t>Istiqlol</w:t>
            </w:r>
            <w:proofErr w:type="spellEnd"/>
            <w:r w:rsidRPr="0089298E">
              <w:rPr>
                <w:rFonts w:ascii="Arial" w:hAnsi="Arial" w:cs="Arial"/>
                <w:szCs w:val="24"/>
              </w:rPr>
              <w:t xml:space="preserve"> street, Tashkent, 100017</w:t>
            </w:r>
          </w:p>
          <w:p w14:paraId="6F2B20F8" w14:textId="77777777" w:rsidR="00356929" w:rsidRPr="0089298E" w:rsidRDefault="00356929" w:rsidP="00356929">
            <w:pPr>
              <w:tabs>
                <w:tab w:val="right" w:pos="7254"/>
              </w:tabs>
              <w:rPr>
                <w:rFonts w:ascii="Arial" w:hAnsi="Arial" w:cs="Arial"/>
                <w:szCs w:val="24"/>
              </w:rPr>
            </w:pPr>
            <w:r w:rsidRPr="0089298E">
              <w:rPr>
                <w:rFonts w:ascii="Arial" w:hAnsi="Arial" w:cs="Arial"/>
                <w:szCs w:val="24"/>
              </w:rPr>
              <w:t>Account USD: 23 402 840 900 100 001 011</w:t>
            </w:r>
          </w:p>
          <w:p w14:paraId="649CBB3C" w14:textId="77777777" w:rsidR="00356929" w:rsidRPr="0089298E" w:rsidRDefault="00356929" w:rsidP="00356929">
            <w:pPr>
              <w:tabs>
                <w:tab w:val="right" w:pos="7254"/>
              </w:tabs>
              <w:rPr>
                <w:rFonts w:ascii="Arial" w:hAnsi="Arial" w:cs="Arial"/>
                <w:szCs w:val="24"/>
              </w:rPr>
            </w:pPr>
            <w:r w:rsidRPr="0089298E">
              <w:rPr>
                <w:rFonts w:ascii="Arial" w:hAnsi="Arial" w:cs="Arial"/>
                <w:szCs w:val="24"/>
              </w:rPr>
              <w:t>BANK OF BENEFICIARY:</w:t>
            </w:r>
            <w:r w:rsidRPr="0089298E">
              <w:rPr>
                <w:rFonts w:ascii="Arial" w:hAnsi="Arial" w:cs="Arial"/>
                <w:szCs w:val="24"/>
              </w:rPr>
              <w:tab/>
              <w:t>Central Bank of the Republic of Uzbekistan</w:t>
            </w:r>
          </w:p>
          <w:p w14:paraId="6BC7D16C" w14:textId="77777777" w:rsidR="00356929" w:rsidRPr="0089298E" w:rsidRDefault="00356929" w:rsidP="00356929">
            <w:pPr>
              <w:tabs>
                <w:tab w:val="right" w:pos="7254"/>
              </w:tabs>
              <w:rPr>
                <w:rFonts w:ascii="Arial" w:hAnsi="Arial" w:cs="Arial"/>
                <w:szCs w:val="24"/>
              </w:rPr>
            </w:pPr>
            <w:r w:rsidRPr="0089298E">
              <w:rPr>
                <w:rFonts w:ascii="Arial" w:hAnsi="Arial" w:cs="Arial"/>
                <w:szCs w:val="24"/>
              </w:rPr>
              <w:t xml:space="preserve">SWIFT Code: CBUZUZ22. </w:t>
            </w:r>
          </w:p>
          <w:p w14:paraId="6BBA1A43" w14:textId="77777777" w:rsidR="00356929" w:rsidRPr="0089298E" w:rsidRDefault="00356929" w:rsidP="00356929">
            <w:pPr>
              <w:tabs>
                <w:tab w:val="left" w:pos="284"/>
              </w:tabs>
              <w:suppressAutoHyphens/>
              <w:spacing w:before="120"/>
              <w:rPr>
                <w:rFonts w:ascii="Arial" w:hAnsi="Arial" w:cs="Arial"/>
                <w:szCs w:val="24"/>
                <w:lang w:val="ru-RU"/>
              </w:rPr>
            </w:pPr>
            <w:r w:rsidRPr="0089298E">
              <w:rPr>
                <w:rFonts w:ascii="Arial" w:hAnsi="Arial" w:cs="Arial"/>
                <w:szCs w:val="24"/>
              </w:rPr>
              <w:t xml:space="preserve">CORRESPONDENT OF BENEFICIARY`S </w:t>
            </w:r>
            <w:proofErr w:type="gramStart"/>
            <w:r w:rsidRPr="0089298E">
              <w:rPr>
                <w:rFonts w:ascii="Arial" w:hAnsi="Arial" w:cs="Arial"/>
                <w:szCs w:val="24"/>
              </w:rPr>
              <w:t>BANK:CITIBANK</w:t>
            </w:r>
            <w:proofErr w:type="gramEnd"/>
            <w:r w:rsidRPr="0089298E">
              <w:rPr>
                <w:rFonts w:ascii="Arial" w:hAnsi="Arial" w:cs="Arial"/>
                <w:szCs w:val="24"/>
              </w:rPr>
              <w:t xml:space="preserve">, NEW YORK. </w:t>
            </w:r>
            <w:proofErr w:type="spellStart"/>
            <w:r w:rsidRPr="0089298E">
              <w:rPr>
                <w:rFonts w:ascii="Arial" w:hAnsi="Arial" w:cs="Arial"/>
                <w:szCs w:val="24"/>
                <w:lang w:val="ru-RU"/>
              </w:rPr>
              <w:t>Corr.Acc</w:t>
            </w:r>
            <w:proofErr w:type="spellEnd"/>
            <w:r w:rsidRPr="0089298E">
              <w:rPr>
                <w:rFonts w:ascii="Arial" w:hAnsi="Arial" w:cs="Arial"/>
                <w:szCs w:val="24"/>
                <w:lang w:val="ru-RU"/>
              </w:rPr>
              <w:t>.: 36115651, SWIFT Code: CITIUS33</w:t>
            </w:r>
          </w:p>
          <w:p w14:paraId="66079880" w14:textId="77777777" w:rsidR="00D10A1C" w:rsidRPr="0089298E" w:rsidRDefault="00D10A1C" w:rsidP="0067772D">
            <w:pPr>
              <w:tabs>
                <w:tab w:val="left" w:pos="3871"/>
              </w:tabs>
              <w:suppressAutoHyphens/>
              <w:spacing w:before="60" w:after="60"/>
              <w:ind w:right="34"/>
              <w:rPr>
                <w:rFonts w:ascii="Arial" w:hAnsi="Arial" w:cs="Arial"/>
                <w:b/>
                <w:szCs w:val="24"/>
                <w:lang w:val="ru-RU"/>
              </w:rPr>
            </w:pPr>
          </w:p>
          <w:p w14:paraId="4C7246DC" w14:textId="77777777" w:rsidR="00D10A1C" w:rsidRPr="0089298E" w:rsidRDefault="00D10A1C" w:rsidP="0067772D">
            <w:pPr>
              <w:tabs>
                <w:tab w:val="left" w:pos="3871"/>
              </w:tabs>
              <w:suppressAutoHyphens/>
              <w:spacing w:before="60" w:after="60"/>
              <w:ind w:right="34"/>
              <w:rPr>
                <w:rFonts w:ascii="Arial" w:hAnsi="Arial" w:cs="Arial"/>
                <w:b/>
                <w:szCs w:val="24"/>
                <w:lang w:val="ru-RU"/>
              </w:rPr>
            </w:pPr>
            <w:r w:rsidRPr="0089298E">
              <w:rPr>
                <w:rFonts w:ascii="Arial" w:hAnsi="Arial" w:cs="Arial"/>
                <w:b/>
                <w:szCs w:val="24"/>
                <w:lang w:val="ru-RU"/>
              </w:rPr>
              <w:t xml:space="preserve">При отгрузке: </w:t>
            </w:r>
            <w:r w:rsidRPr="0089298E">
              <w:rPr>
                <w:rFonts w:ascii="Arial" w:hAnsi="Arial" w:cs="Arial"/>
                <w:szCs w:val="24"/>
                <w:lang w:val="ru-RU"/>
              </w:rPr>
              <w:t xml:space="preserve">Шестьдесят пять (65) процентов от Контрактной цены отгруженных Товаров должны быть оплачены посредством безотзывного подтвержденного (или неподтвержденного по выбору Поставщика) Аккредитива, открытого Плательщиком в </w:t>
            </w:r>
            <w:r w:rsidRPr="0089298E">
              <w:rPr>
                <w:rFonts w:ascii="Arial" w:hAnsi="Arial" w:cs="Arial"/>
                <w:szCs w:val="24"/>
                <w:lang w:val="ru-RU"/>
              </w:rPr>
              <w:lastRenderedPageBreak/>
              <w:t xml:space="preserve">пользу Поставщика в ИПФО своей страны, по представлении. документов, указанных в пунктах (1-7) в ОУК, пункт 13.1. </w:t>
            </w:r>
            <w:proofErr w:type="spellStart"/>
            <w:r w:rsidRPr="0089298E">
              <w:rPr>
                <w:rFonts w:ascii="Arial" w:hAnsi="Arial" w:cs="Arial"/>
                <w:szCs w:val="24"/>
                <w:lang w:val="ru-RU"/>
              </w:rPr>
              <w:t>ИПФОовские</w:t>
            </w:r>
            <w:proofErr w:type="spellEnd"/>
            <w:r w:rsidRPr="0089298E">
              <w:rPr>
                <w:rFonts w:ascii="Arial" w:hAnsi="Arial" w:cs="Arial"/>
                <w:szCs w:val="24"/>
                <w:lang w:val="ru-RU"/>
              </w:rPr>
              <w:t xml:space="preserve"> сборы, связанные с аккредитивом в Республике Узбекистан, взимаются за счет Плательщика. </w:t>
            </w:r>
            <w:proofErr w:type="spellStart"/>
            <w:r w:rsidRPr="0089298E">
              <w:rPr>
                <w:rFonts w:ascii="Arial" w:hAnsi="Arial" w:cs="Arial"/>
                <w:szCs w:val="24"/>
                <w:lang w:val="ru-RU"/>
              </w:rPr>
              <w:t>ИПФОовские</w:t>
            </w:r>
            <w:proofErr w:type="spellEnd"/>
            <w:r w:rsidRPr="0089298E">
              <w:rPr>
                <w:rFonts w:ascii="Arial" w:hAnsi="Arial" w:cs="Arial"/>
                <w:szCs w:val="24"/>
                <w:lang w:val="ru-RU"/>
              </w:rPr>
              <w:t xml:space="preserve"> сборы, связанные с аккредитивом, включая сборы за подтверждение, за пределами Республики Узбекистан, относятся на счет Поставщика. Сборы за внесение изменений в аккредитив по требованию Поставщика взимаются за его счет.</w:t>
            </w:r>
          </w:p>
          <w:p w14:paraId="57154707"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b/>
                <w:szCs w:val="24"/>
                <w:lang w:val="ru-RU"/>
              </w:rPr>
              <w:t xml:space="preserve">При приемке: </w:t>
            </w:r>
            <w:r w:rsidRPr="0089298E">
              <w:rPr>
                <w:rFonts w:ascii="Arial" w:hAnsi="Arial" w:cs="Arial"/>
                <w:szCs w:val="24"/>
                <w:lang w:val="ru-RU"/>
              </w:rPr>
              <w:t xml:space="preserve">Десять (10) процентов от Контрактной цены должны быть выплачены Поставщику прямым </w:t>
            </w:r>
            <w:proofErr w:type="spellStart"/>
            <w:r w:rsidRPr="0089298E">
              <w:rPr>
                <w:rFonts w:ascii="Arial" w:hAnsi="Arial" w:cs="Arial"/>
                <w:szCs w:val="24"/>
                <w:lang w:val="ru-RU"/>
              </w:rPr>
              <w:t>ИПФОовским</w:t>
            </w:r>
            <w:proofErr w:type="spellEnd"/>
            <w:r w:rsidRPr="0089298E">
              <w:rPr>
                <w:rFonts w:ascii="Arial" w:hAnsi="Arial" w:cs="Arial"/>
                <w:szCs w:val="24"/>
                <w:lang w:val="ru-RU"/>
              </w:rPr>
              <w:t xml:space="preserve"> </w:t>
            </w:r>
            <w:proofErr w:type="spellStart"/>
            <w:r w:rsidRPr="0089298E">
              <w:rPr>
                <w:rFonts w:ascii="Arial" w:hAnsi="Arial" w:cs="Arial"/>
                <w:szCs w:val="24"/>
                <w:lang w:val="ru-RU"/>
              </w:rPr>
              <w:t>платежем</w:t>
            </w:r>
            <w:proofErr w:type="spellEnd"/>
            <w:r w:rsidRPr="0089298E">
              <w:rPr>
                <w:rFonts w:ascii="Arial" w:hAnsi="Arial" w:cs="Arial"/>
                <w:szCs w:val="24"/>
                <w:lang w:val="ru-RU"/>
              </w:rPr>
              <w:t xml:space="preserve"> в течение тридцати (30) дней после поставки Товара и представления документов, указанных в пунктах (8-12) в пункте 13.1 СУК.</w:t>
            </w:r>
          </w:p>
          <w:p w14:paraId="6652C0F7" w14:textId="77777777" w:rsidR="00D10A1C" w:rsidRPr="0089298E" w:rsidRDefault="00D10A1C" w:rsidP="0067772D">
            <w:pPr>
              <w:tabs>
                <w:tab w:val="left" w:pos="3871"/>
              </w:tabs>
              <w:suppressAutoHyphens/>
              <w:spacing w:before="60" w:after="60"/>
              <w:ind w:right="34"/>
              <w:rPr>
                <w:rFonts w:ascii="Arial" w:hAnsi="Arial" w:cs="Arial"/>
                <w:szCs w:val="24"/>
                <w:lang w:val="ru-RU"/>
              </w:rPr>
            </w:pPr>
          </w:p>
          <w:p w14:paraId="0FC1B360" w14:textId="77777777" w:rsidR="00D10A1C" w:rsidRPr="0089298E" w:rsidRDefault="00D10A1C" w:rsidP="0067772D">
            <w:pPr>
              <w:tabs>
                <w:tab w:val="left" w:pos="3871"/>
              </w:tabs>
              <w:suppressAutoHyphens/>
              <w:spacing w:before="60" w:after="60"/>
              <w:ind w:right="34"/>
              <w:rPr>
                <w:rFonts w:ascii="Arial" w:hAnsi="Arial" w:cs="Arial"/>
                <w:b/>
                <w:szCs w:val="24"/>
                <w:u w:val="single"/>
                <w:lang w:val="ru-RU"/>
              </w:rPr>
            </w:pPr>
            <w:r w:rsidRPr="0089298E">
              <w:rPr>
                <w:rFonts w:ascii="Arial" w:hAnsi="Arial" w:cs="Arial"/>
                <w:b/>
                <w:szCs w:val="24"/>
                <w:u w:val="single"/>
                <w:lang w:val="ru-RU"/>
              </w:rPr>
              <w:t>О</w:t>
            </w:r>
            <w:commentRangeStart w:id="156"/>
            <w:r w:rsidRPr="0089298E">
              <w:rPr>
                <w:rFonts w:ascii="Arial" w:hAnsi="Arial" w:cs="Arial"/>
                <w:b/>
                <w:szCs w:val="24"/>
                <w:u w:val="single"/>
                <w:lang w:val="ru-RU"/>
              </w:rPr>
              <w:t>плата за товары, поставляемые в пределах Узбекистана</w:t>
            </w:r>
            <w:commentRangeEnd w:id="156"/>
            <w:r w:rsidR="00552640" w:rsidRPr="0089298E">
              <w:rPr>
                <w:rStyle w:val="aff0"/>
              </w:rPr>
              <w:commentReference w:id="156"/>
            </w:r>
            <w:r w:rsidRPr="0089298E">
              <w:rPr>
                <w:rFonts w:ascii="Arial" w:hAnsi="Arial" w:cs="Arial"/>
                <w:b/>
                <w:szCs w:val="24"/>
                <w:u w:val="single"/>
                <w:lang w:val="ru-RU"/>
              </w:rPr>
              <w:t>.</w:t>
            </w:r>
          </w:p>
          <w:p w14:paraId="150B3614" w14:textId="093E3C13" w:rsidR="00D10A1C" w:rsidRPr="0089298E" w:rsidRDefault="00D10A1C" w:rsidP="0067772D">
            <w:pPr>
              <w:tabs>
                <w:tab w:val="left" w:pos="3871"/>
              </w:tabs>
              <w:suppressAutoHyphens/>
              <w:spacing w:before="60" w:after="60"/>
              <w:ind w:right="34"/>
              <w:rPr>
                <w:rFonts w:ascii="Arial" w:hAnsi="Arial" w:cs="Arial"/>
                <w:b/>
                <w:szCs w:val="24"/>
                <w:lang w:val="ru-RU"/>
              </w:rPr>
            </w:pPr>
            <w:r w:rsidRPr="0089298E">
              <w:rPr>
                <w:rFonts w:ascii="Arial" w:hAnsi="Arial" w:cs="Arial"/>
                <w:b/>
                <w:szCs w:val="24"/>
                <w:lang w:val="ru-RU"/>
              </w:rPr>
              <w:t xml:space="preserve">Авансовый платеж: </w:t>
            </w:r>
            <w:r w:rsidRPr="0089298E">
              <w:rPr>
                <w:rFonts w:ascii="Arial" w:hAnsi="Arial" w:cs="Arial"/>
                <w:szCs w:val="24"/>
                <w:lang w:val="ru-RU"/>
              </w:rPr>
              <w:t>Двадцать пять (25) процентов от Контрактной цены уплачиваются в течение тридцати (30) дней с даты получения Плательщиком:</w:t>
            </w:r>
          </w:p>
          <w:p w14:paraId="6A266CB0" w14:textId="77777777" w:rsidR="00D10A1C" w:rsidRPr="0089298E" w:rsidRDefault="00D10A1C" w:rsidP="0067772D">
            <w:pPr>
              <w:tabs>
                <w:tab w:val="left" w:pos="3871"/>
              </w:tabs>
              <w:suppressAutoHyphens/>
              <w:spacing w:before="60" w:after="60"/>
              <w:ind w:right="34"/>
              <w:rPr>
                <w:rFonts w:ascii="Arial" w:hAnsi="Arial" w:cs="Arial"/>
                <w:b/>
                <w:szCs w:val="24"/>
                <w:lang w:val="ru-RU"/>
              </w:rPr>
            </w:pPr>
            <w:r w:rsidRPr="0089298E">
              <w:rPr>
                <w:rFonts w:ascii="Arial" w:hAnsi="Arial" w:cs="Arial"/>
                <w:b/>
                <w:szCs w:val="24"/>
                <w:lang w:val="ru-RU"/>
              </w:rPr>
              <w:t xml:space="preserve">•     </w:t>
            </w:r>
            <w:r w:rsidRPr="0089298E">
              <w:rPr>
                <w:rFonts w:ascii="Arial" w:hAnsi="Arial" w:cs="Arial"/>
                <w:szCs w:val="24"/>
                <w:lang w:val="ru-RU"/>
              </w:rPr>
              <w:t>Заявка или инвойс на авансовый платеж;</w:t>
            </w:r>
          </w:p>
          <w:p w14:paraId="5F248A75"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b/>
                <w:szCs w:val="24"/>
                <w:lang w:val="ru-RU"/>
              </w:rPr>
              <w:t xml:space="preserve">• </w:t>
            </w:r>
            <w:r w:rsidRPr="0089298E">
              <w:rPr>
                <w:rFonts w:ascii="Arial" w:hAnsi="Arial" w:cs="Arial"/>
                <w:szCs w:val="24"/>
                <w:lang w:val="ru-RU"/>
              </w:rPr>
              <w:t>ИПФО гарантия для авансового платежа на эквивалентную сумму, которая должна быть действительна   до даты доставки Товара в полном количестве, и оформлена согласно форме, предоставленной в данных тендерных документах или в другой форме, приемлемой для Покупателя. ИПФО гарантия должна быть подтверждена сообщением SWIFT, посланным ИПФО, который выдал данную гарантию в ИПФО Плательщика с подтверждением подлинности Гарантии;</w:t>
            </w:r>
          </w:p>
          <w:p w14:paraId="17E08146"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b/>
                <w:szCs w:val="24"/>
                <w:lang w:val="ru-RU"/>
              </w:rPr>
              <w:t xml:space="preserve">При отгрузке: </w:t>
            </w:r>
            <w:r w:rsidRPr="0089298E">
              <w:rPr>
                <w:rFonts w:ascii="Arial" w:hAnsi="Arial" w:cs="Arial"/>
                <w:szCs w:val="24"/>
                <w:lang w:val="ru-RU"/>
              </w:rPr>
              <w:t>Шестьдесят пять (65) процентов от Контрактной цены должно быть выплачено Поставщику в течение тридцати (30) дней после доставки Товара и представления документа, указанного в пунктах (1-6) в пункте 13.1 СУК.</w:t>
            </w:r>
          </w:p>
          <w:p w14:paraId="1ACC1AF2" w14:textId="7653314B"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b/>
                <w:szCs w:val="24"/>
                <w:lang w:val="ru-RU"/>
              </w:rPr>
              <w:t xml:space="preserve">При приемке: </w:t>
            </w:r>
            <w:r w:rsidRPr="0089298E">
              <w:rPr>
                <w:rFonts w:ascii="Arial" w:hAnsi="Arial" w:cs="Arial"/>
                <w:szCs w:val="24"/>
                <w:lang w:val="ru-RU"/>
              </w:rPr>
              <w:t xml:space="preserve">Десять (10) процентов от Контрактной цены должны быть выплачены Поставщику прямым </w:t>
            </w:r>
            <w:proofErr w:type="spellStart"/>
            <w:r w:rsidRPr="0089298E">
              <w:rPr>
                <w:rFonts w:ascii="Arial" w:hAnsi="Arial" w:cs="Arial"/>
                <w:szCs w:val="24"/>
                <w:lang w:val="ru-RU"/>
              </w:rPr>
              <w:t>ИПФОовским</w:t>
            </w:r>
            <w:proofErr w:type="spellEnd"/>
            <w:r w:rsidRPr="0089298E">
              <w:rPr>
                <w:rFonts w:ascii="Arial" w:hAnsi="Arial" w:cs="Arial"/>
                <w:szCs w:val="24"/>
                <w:lang w:val="ru-RU"/>
              </w:rPr>
              <w:t xml:space="preserve"> </w:t>
            </w:r>
            <w:r w:rsidR="004965BC" w:rsidRPr="0089298E">
              <w:rPr>
                <w:rFonts w:ascii="Arial" w:hAnsi="Arial" w:cs="Arial"/>
                <w:szCs w:val="24"/>
                <w:lang w:val="ru-RU"/>
              </w:rPr>
              <w:t>платежам</w:t>
            </w:r>
            <w:r w:rsidRPr="0089298E">
              <w:rPr>
                <w:rFonts w:ascii="Arial" w:hAnsi="Arial" w:cs="Arial"/>
                <w:szCs w:val="24"/>
                <w:lang w:val="ru-RU"/>
              </w:rPr>
              <w:t xml:space="preserve"> в течение тридцати (30) дней после доставки Товара и представления документов, указанных в пунктах (7-11) в пункте 13.1 ОСУК.</w:t>
            </w:r>
          </w:p>
          <w:p w14:paraId="23327874" w14:textId="77777777" w:rsidR="00D10A1C" w:rsidRPr="0089298E" w:rsidRDefault="00D10A1C" w:rsidP="0067772D">
            <w:pPr>
              <w:tabs>
                <w:tab w:val="left" w:pos="3871"/>
              </w:tabs>
              <w:suppressAutoHyphens/>
              <w:spacing w:before="60" w:after="60"/>
              <w:ind w:right="34"/>
              <w:rPr>
                <w:rFonts w:ascii="Arial" w:hAnsi="Arial" w:cs="Arial"/>
                <w:b/>
                <w:szCs w:val="24"/>
                <w:lang w:val="ru-RU"/>
              </w:rPr>
            </w:pPr>
            <w:r w:rsidRPr="0089298E">
              <w:rPr>
                <w:rFonts w:ascii="Arial" w:hAnsi="Arial" w:cs="Arial"/>
                <w:b/>
                <w:szCs w:val="24"/>
                <w:lang w:val="ru-RU"/>
              </w:rPr>
              <w:t> </w:t>
            </w:r>
          </w:p>
          <w:p w14:paraId="6243B901"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szCs w:val="24"/>
                <w:lang w:val="ru-RU"/>
              </w:rPr>
              <w:t>Все платежи узбекским поставщикам осуществляются путем прямого ИПФО перевода на ИПФО счет Поставщика в течение тридцати (30) дней после предоставления соответствующих документов, указанных выше. Если узбекский поставщик является производителем поставляемого товара, оплата может быть произведена в иностранной валюте.</w:t>
            </w:r>
          </w:p>
        </w:tc>
      </w:tr>
      <w:tr w:rsidR="00D10A1C" w:rsidRPr="0089298E" w14:paraId="259F720F" w14:textId="77777777" w:rsidTr="0067772D">
        <w:tc>
          <w:tcPr>
            <w:tcW w:w="1982" w:type="dxa"/>
            <w:tcBorders>
              <w:top w:val="single" w:sz="2" w:space="0" w:color="auto"/>
              <w:left w:val="single" w:sz="2" w:space="0" w:color="auto"/>
              <w:bottom w:val="single" w:sz="2" w:space="0" w:color="auto"/>
              <w:right w:val="single" w:sz="2" w:space="0" w:color="auto"/>
            </w:tcBorders>
          </w:tcPr>
          <w:p w14:paraId="0CD66350"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lastRenderedPageBreak/>
              <w:t>ОУК 16.5</w:t>
            </w:r>
          </w:p>
        </w:tc>
        <w:tc>
          <w:tcPr>
            <w:tcW w:w="7513" w:type="dxa"/>
            <w:tcBorders>
              <w:top w:val="single" w:sz="2" w:space="0" w:color="auto"/>
              <w:left w:val="single" w:sz="2" w:space="0" w:color="auto"/>
              <w:bottom w:val="single" w:sz="2" w:space="0" w:color="auto"/>
              <w:right w:val="single" w:sz="2" w:space="0" w:color="auto"/>
            </w:tcBorders>
          </w:tcPr>
          <w:p w14:paraId="17ACAE82" w14:textId="77777777" w:rsidR="00D10A1C" w:rsidRPr="0089298E" w:rsidRDefault="00D10A1C" w:rsidP="0067772D">
            <w:pPr>
              <w:tabs>
                <w:tab w:val="left" w:pos="3871"/>
                <w:tab w:val="left" w:pos="5400"/>
              </w:tabs>
              <w:suppressAutoHyphens/>
              <w:spacing w:before="60" w:after="60"/>
              <w:ind w:right="34"/>
              <w:rPr>
                <w:rFonts w:ascii="Arial" w:hAnsi="Arial" w:cs="Arial"/>
                <w:szCs w:val="24"/>
                <w:lang w:val="ru-RU"/>
              </w:rPr>
            </w:pPr>
            <w:r w:rsidRPr="0089298E">
              <w:rPr>
                <w:rFonts w:ascii="Arial" w:hAnsi="Arial" w:cs="Arial"/>
                <w:szCs w:val="24"/>
                <w:lang w:val="ru-RU"/>
              </w:rPr>
              <w:t>Период просрочки платежа, после которого Покупатель уплачивает поставщику проценты, составляет 60 (шестьдесят) дней.</w:t>
            </w:r>
          </w:p>
          <w:p w14:paraId="56AF7EC7" w14:textId="77777777" w:rsidR="00D10A1C" w:rsidRPr="0089298E" w:rsidRDefault="00D10A1C" w:rsidP="0067772D">
            <w:pPr>
              <w:tabs>
                <w:tab w:val="left" w:pos="3871"/>
                <w:tab w:val="left" w:pos="5400"/>
              </w:tabs>
              <w:suppressAutoHyphens/>
              <w:spacing w:before="60" w:after="60"/>
              <w:ind w:right="34"/>
              <w:rPr>
                <w:rFonts w:ascii="Arial" w:hAnsi="Arial" w:cs="Arial"/>
                <w:szCs w:val="24"/>
                <w:lang w:val="ru-RU"/>
              </w:rPr>
            </w:pPr>
            <w:r w:rsidRPr="0089298E">
              <w:rPr>
                <w:rFonts w:ascii="Arial" w:hAnsi="Arial" w:cs="Arial"/>
                <w:szCs w:val="24"/>
                <w:lang w:val="ru-RU"/>
              </w:rPr>
              <w:lastRenderedPageBreak/>
              <w:t>Процентная ставка, которая должна применяться, составляет 0,01% за каждую неделю просрочки.</w:t>
            </w:r>
          </w:p>
        </w:tc>
      </w:tr>
      <w:tr w:rsidR="00D10A1C" w:rsidRPr="0089298E" w14:paraId="7D0B5328" w14:textId="77777777" w:rsidTr="0067772D">
        <w:tc>
          <w:tcPr>
            <w:tcW w:w="1982" w:type="dxa"/>
            <w:tcBorders>
              <w:top w:val="single" w:sz="2" w:space="0" w:color="auto"/>
              <w:left w:val="single" w:sz="2" w:space="0" w:color="auto"/>
              <w:bottom w:val="single" w:sz="2" w:space="0" w:color="auto"/>
              <w:right w:val="single" w:sz="2" w:space="0" w:color="auto"/>
            </w:tcBorders>
          </w:tcPr>
          <w:p w14:paraId="70E77426"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lastRenderedPageBreak/>
              <w:t>ОУК 18.1</w:t>
            </w:r>
          </w:p>
        </w:tc>
        <w:tc>
          <w:tcPr>
            <w:tcW w:w="7513" w:type="dxa"/>
            <w:tcBorders>
              <w:top w:val="single" w:sz="2" w:space="0" w:color="auto"/>
              <w:left w:val="single" w:sz="2" w:space="0" w:color="auto"/>
              <w:bottom w:val="single" w:sz="2" w:space="0" w:color="auto"/>
              <w:right w:val="single" w:sz="2" w:space="0" w:color="auto"/>
            </w:tcBorders>
          </w:tcPr>
          <w:p w14:paraId="7A5FD9AD" w14:textId="77777777" w:rsidR="00D10A1C" w:rsidRPr="0089298E" w:rsidRDefault="00D10A1C" w:rsidP="0067772D">
            <w:pPr>
              <w:spacing w:after="200"/>
              <w:ind w:right="34"/>
              <w:rPr>
                <w:rFonts w:ascii="Arial" w:hAnsi="Arial" w:cs="Arial"/>
                <w:lang w:val="ru-RU"/>
              </w:rPr>
            </w:pPr>
            <w:r w:rsidRPr="0089298E">
              <w:rPr>
                <w:rFonts w:ascii="Arial" w:hAnsi="Arial" w:cs="Arial"/>
                <w:lang w:val="ru-RU"/>
              </w:rPr>
              <w:t>Залоговое обеспечение исполнения Контракта требуется</w:t>
            </w:r>
          </w:p>
          <w:p w14:paraId="4A2EB610" w14:textId="323376BC" w:rsidR="00D10A1C" w:rsidRPr="0089298E" w:rsidRDefault="00D10A1C" w:rsidP="0067772D">
            <w:pPr>
              <w:tabs>
                <w:tab w:val="left" w:pos="3871"/>
                <w:tab w:val="left" w:pos="5400"/>
              </w:tabs>
              <w:suppressAutoHyphens/>
              <w:spacing w:before="60" w:after="60"/>
              <w:ind w:right="34"/>
              <w:rPr>
                <w:rFonts w:ascii="Arial" w:hAnsi="Arial" w:cs="Arial"/>
                <w:color w:val="000000"/>
                <w:szCs w:val="22"/>
                <w:lang w:val="ru-RU"/>
              </w:rPr>
            </w:pPr>
            <w:r w:rsidRPr="0089298E">
              <w:rPr>
                <w:rFonts w:ascii="Arial" w:hAnsi="Arial" w:cs="Arial"/>
                <w:iCs/>
                <w:lang w:val="ru-RU"/>
              </w:rPr>
              <w:t xml:space="preserve">Сумма Залогового обеспечения исполнения контракта должна быть равна: </w:t>
            </w:r>
            <w:r w:rsidR="00F00297" w:rsidRPr="0089298E">
              <w:rPr>
                <w:rFonts w:ascii="Arial" w:hAnsi="Arial" w:cs="Arial"/>
                <w:iCs/>
              </w:rPr>
              <w:t>10</w:t>
            </w:r>
            <w:r w:rsidR="00603CF2" w:rsidRPr="0089298E">
              <w:rPr>
                <w:rFonts w:ascii="Arial" w:hAnsi="Arial" w:cs="Arial"/>
                <w:iCs/>
              </w:rPr>
              <w:t xml:space="preserve">.000 </w:t>
            </w:r>
            <w:r w:rsidR="00603CF2" w:rsidRPr="0089298E">
              <w:rPr>
                <w:rFonts w:ascii="Arial" w:hAnsi="Arial" w:cs="Arial"/>
                <w:iCs/>
                <w:lang w:val="ru-RU"/>
              </w:rPr>
              <w:t>долларов,</w:t>
            </w:r>
            <w:r w:rsidRPr="0089298E">
              <w:rPr>
                <w:rFonts w:ascii="Arial" w:hAnsi="Arial" w:cs="Arial"/>
                <w:iCs/>
                <w:lang w:val="ru-RU"/>
              </w:rPr>
              <w:t xml:space="preserve"> Залоговое обеспечение должно быть направлено через </w:t>
            </w:r>
            <w:r w:rsidRPr="0089298E">
              <w:rPr>
                <w:rFonts w:ascii="Arial" w:hAnsi="Arial" w:cs="Arial"/>
                <w:iCs/>
              </w:rPr>
              <w:t>SWIFT</w:t>
            </w:r>
            <w:r w:rsidRPr="0089298E">
              <w:rPr>
                <w:rFonts w:ascii="Arial" w:hAnsi="Arial" w:cs="Arial"/>
                <w:iCs/>
                <w:lang w:val="ru-RU"/>
              </w:rPr>
              <w:t xml:space="preserve"> в ИПФО Покупателя. </w:t>
            </w:r>
            <w:r w:rsidRPr="0089298E">
              <w:rPr>
                <w:rFonts w:ascii="Arial" w:hAnsi="Arial" w:cs="Arial"/>
                <w:iCs/>
              </w:rPr>
              <w:t xml:space="preserve">ИПФО </w:t>
            </w:r>
            <w:proofErr w:type="spellStart"/>
            <w:r w:rsidRPr="0089298E">
              <w:rPr>
                <w:rFonts w:ascii="Arial" w:hAnsi="Arial" w:cs="Arial"/>
                <w:iCs/>
              </w:rPr>
              <w:t>Гарантия</w:t>
            </w:r>
            <w:proofErr w:type="spellEnd"/>
            <w:r w:rsidRPr="0089298E">
              <w:rPr>
                <w:rFonts w:ascii="Arial" w:hAnsi="Arial" w:cs="Arial"/>
                <w:iCs/>
              </w:rPr>
              <w:t xml:space="preserve"> </w:t>
            </w:r>
            <w:proofErr w:type="spellStart"/>
            <w:r w:rsidRPr="0089298E">
              <w:rPr>
                <w:rFonts w:ascii="Arial" w:hAnsi="Arial" w:cs="Arial"/>
                <w:iCs/>
              </w:rPr>
              <w:t>будет</w:t>
            </w:r>
            <w:proofErr w:type="spellEnd"/>
            <w:r w:rsidRPr="0089298E">
              <w:rPr>
                <w:rFonts w:ascii="Arial" w:hAnsi="Arial" w:cs="Arial"/>
                <w:iCs/>
              </w:rPr>
              <w:t xml:space="preserve"> </w:t>
            </w:r>
            <w:proofErr w:type="spellStart"/>
            <w:r w:rsidRPr="0089298E">
              <w:rPr>
                <w:rFonts w:ascii="Arial" w:hAnsi="Arial" w:cs="Arial"/>
                <w:iCs/>
              </w:rPr>
              <w:t>подтверждена</w:t>
            </w:r>
            <w:proofErr w:type="spellEnd"/>
            <w:r w:rsidRPr="0089298E">
              <w:rPr>
                <w:rFonts w:ascii="Arial" w:hAnsi="Arial" w:cs="Arial"/>
                <w:iCs/>
              </w:rPr>
              <w:t xml:space="preserve"> </w:t>
            </w:r>
            <w:proofErr w:type="spellStart"/>
            <w:r w:rsidRPr="0089298E">
              <w:rPr>
                <w:rFonts w:ascii="Arial" w:hAnsi="Arial" w:cs="Arial"/>
                <w:iCs/>
              </w:rPr>
              <w:t>местным</w:t>
            </w:r>
            <w:proofErr w:type="spellEnd"/>
            <w:r w:rsidRPr="0089298E">
              <w:rPr>
                <w:rFonts w:ascii="Arial" w:hAnsi="Arial" w:cs="Arial"/>
                <w:iCs/>
              </w:rPr>
              <w:t xml:space="preserve"> ИПФО </w:t>
            </w:r>
            <w:proofErr w:type="spellStart"/>
            <w:r w:rsidRPr="0089298E">
              <w:rPr>
                <w:rFonts w:ascii="Arial" w:hAnsi="Arial" w:cs="Arial"/>
                <w:iCs/>
              </w:rPr>
              <w:t>через</w:t>
            </w:r>
            <w:proofErr w:type="spellEnd"/>
            <w:r w:rsidRPr="0089298E">
              <w:rPr>
                <w:rFonts w:ascii="Arial" w:hAnsi="Arial" w:cs="Arial"/>
                <w:iCs/>
              </w:rPr>
              <w:t xml:space="preserve"> SWIFT </w:t>
            </w:r>
            <w:proofErr w:type="spellStart"/>
            <w:r w:rsidRPr="0089298E">
              <w:rPr>
                <w:rFonts w:ascii="Arial" w:hAnsi="Arial" w:cs="Arial"/>
                <w:iCs/>
              </w:rPr>
              <w:t>сообщение</w:t>
            </w:r>
            <w:proofErr w:type="spellEnd"/>
            <w:r w:rsidRPr="0089298E">
              <w:rPr>
                <w:rFonts w:ascii="Arial" w:hAnsi="Arial" w:cs="Arial"/>
                <w:color w:val="000000"/>
                <w:szCs w:val="22"/>
                <w:lang w:val="ru-RU"/>
              </w:rPr>
              <w:t>.</w:t>
            </w:r>
          </w:p>
        </w:tc>
      </w:tr>
      <w:tr w:rsidR="00D10A1C" w:rsidRPr="0089298E" w14:paraId="5F7F6B37"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36823372"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18.3</w:t>
            </w:r>
          </w:p>
        </w:tc>
        <w:tc>
          <w:tcPr>
            <w:tcW w:w="7513" w:type="dxa"/>
            <w:tcBorders>
              <w:top w:val="single" w:sz="2" w:space="0" w:color="auto"/>
              <w:left w:val="single" w:sz="2" w:space="0" w:color="auto"/>
              <w:bottom w:val="single" w:sz="2" w:space="0" w:color="auto"/>
              <w:right w:val="single" w:sz="2" w:space="0" w:color="auto"/>
            </w:tcBorders>
          </w:tcPr>
          <w:p w14:paraId="3BFC7774"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 xml:space="preserve">В случае необходимости Залоговое Обеспечение исполнения контракта должно быть в форме: «ИПФО гарантии» в форме, указанной в разделе </w:t>
            </w:r>
            <w:r w:rsidRPr="0089298E">
              <w:rPr>
                <w:rFonts w:ascii="Arial" w:hAnsi="Arial" w:cs="Arial"/>
                <w:szCs w:val="24"/>
              </w:rPr>
              <w:t>IX</w:t>
            </w:r>
            <w:r w:rsidRPr="0089298E">
              <w:rPr>
                <w:rFonts w:ascii="Arial" w:hAnsi="Arial" w:cs="Arial"/>
                <w:szCs w:val="24"/>
                <w:lang w:val="ru-RU"/>
              </w:rPr>
              <w:t xml:space="preserve"> «Формы контракта», и должно быть выражено в валютах платежа по Контракту в соответствии с их частями в Контрактной цене». Залоговое Обеспечение исполнения контракта выдается на имя Покупателя.</w:t>
            </w:r>
          </w:p>
        </w:tc>
      </w:tr>
      <w:tr w:rsidR="00D10A1C" w:rsidRPr="0089298E" w14:paraId="347F59C2"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36410129"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18.4</w:t>
            </w:r>
          </w:p>
        </w:tc>
        <w:tc>
          <w:tcPr>
            <w:tcW w:w="7513" w:type="dxa"/>
            <w:tcBorders>
              <w:top w:val="single" w:sz="2" w:space="0" w:color="auto"/>
              <w:left w:val="single" w:sz="2" w:space="0" w:color="auto"/>
              <w:bottom w:val="single" w:sz="2" w:space="0" w:color="auto"/>
              <w:right w:val="single" w:sz="2" w:space="0" w:color="auto"/>
            </w:tcBorders>
          </w:tcPr>
          <w:p w14:paraId="76D6561C" w14:textId="36BFDE6E" w:rsidR="00D10A1C" w:rsidRPr="0089298E" w:rsidRDefault="00D10A1C" w:rsidP="0067772D">
            <w:pPr>
              <w:spacing w:after="200"/>
              <w:ind w:right="34"/>
              <w:rPr>
                <w:rFonts w:ascii="Arial" w:hAnsi="Arial" w:cs="Arial"/>
                <w:szCs w:val="24"/>
                <w:lang w:val="ru-RU"/>
              </w:rPr>
            </w:pPr>
            <w:r w:rsidRPr="0089298E">
              <w:rPr>
                <w:rFonts w:ascii="Arial" w:hAnsi="Arial" w:cs="Arial"/>
                <w:szCs w:val="24"/>
                <w:lang w:val="ru-RU"/>
              </w:rPr>
              <w:t xml:space="preserve">Залоговое обеспечение исполнения Контракта должно быть погашено: после принятия Товаров, сумма залога должна быть уменьшена </w:t>
            </w:r>
            <w:r w:rsidR="00D5400B" w:rsidRPr="0089298E">
              <w:rPr>
                <w:rFonts w:ascii="Arial" w:hAnsi="Arial" w:cs="Arial"/>
                <w:szCs w:val="24"/>
                <w:lang w:val="ru-RU"/>
              </w:rPr>
              <w:t>7.000 долларов,</w:t>
            </w:r>
            <w:r w:rsidRPr="0089298E">
              <w:rPr>
                <w:rFonts w:ascii="Arial" w:hAnsi="Arial" w:cs="Arial"/>
                <w:szCs w:val="24"/>
                <w:lang w:val="ru-RU"/>
              </w:rPr>
              <w:t xml:space="preserve"> чтобы охватить гарантийные обязательства Поставщика.</w:t>
            </w:r>
          </w:p>
          <w:p w14:paraId="17B276AC" w14:textId="77777777" w:rsidR="00D10A1C" w:rsidRPr="0089298E" w:rsidRDefault="00D10A1C" w:rsidP="0067772D">
            <w:pPr>
              <w:tabs>
                <w:tab w:val="left" w:pos="3871"/>
                <w:tab w:val="left" w:pos="5283"/>
              </w:tabs>
              <w:suppressAutoHyphens/>
              <w:spacing w:before="60" w:after="60"/>
              <w:ind w:right="34"/>
              <w:rPr>
                <w:rFonts w:ascii="Arial" w:hAnsi="Arial" w:cs="Arial"/>
                <w:szCs w:val="24"/>
                <w:lang w:val="ru-RU"/>
              </w:rPr>
            </w:pPr>
            <w:r w:rsidRPr="0089298E">
              <w:rPr>
                <w:rFonts w:ascii="Arial" w:hAnsi="Arial" w:cs="Arial"/>
                <w:szCs w:val="24"/>
                <w:lang w:val="ru-RU"/>
              </w:rPr>
              <w:t>Если Поставщик в соответствии с ОУК 28.5, несет ответственность за обязательства продления гарантийного срока, гарантия исполнения контракта должна быть продлена на период, равный продлению периода Гарантийного Срока.</w:t>
            </w:r>
          </w:p>
        </w:tc>
      </w:tr>
      <w:tr w:rsidR="00D10A1C" w:rsidRPr="0089298E" w14:paraId="3CE1E55C" w14:textId="77777777" w:rsidTr="0067772D">
        <w:trPr>
          <w:cantSplit/>
          <w:trHeight w:val="6539"/>
        </w:trPr>
        <w:tc>
          <w:tcPr>
            <w:tcW w:w="1982" w:type="dxa"/>
            <w:tcBorders>
              <w:top w:val="single" w:sz="2" w:space="0" w:color="auto"/>
              <w:left w:val="single" w:sz="2" w:space="0" w:color="auto"/>
              <w:bottom w:val="single" w:sz="2" w:space="0" w:color="auto"/>
              <w:right w:val="single" w:sz="2" w:space="0" w:color="auto"/>
            </w:tcBorders>
          </w:tcPr>
          <w:p w14:paraId="14A346F0" w14:textId="77777777" w:rsidR="00D10A1C" w:rsidRPr="0089298E" w:rsidRDefault="00D10A1C" w:rsidP="0067772D">
            <w:pPr>
              <w:spacing w:before="60" w:after="60"/>
              <w:jc w:val="center"/>
              <w:rPr>
                <w:rFonts w:ascii="Arial" w:hAnsi="Arial" w:cs="Arial"/>
                <w:b/>
                <w:szCs w:val="24"/>
                <w:lang w:val="ru-RU"/>
              </w:rPr>
            </w:pPr>
            <w:r w:rsidRPr="0089298E">
              <w:rPr>
                <w:rFonts w:ascii="Arial" w:hAnsi="Arial" w:cs="Arial"/>
                <w:b/>
                <w:szCs w:val="24"/>
                <w:lang w:val="ru-RU"/>
              </w:rPr>
              <w:lastRenderedPageBreak/>
              <w:t>ОУК 23.2</w:t>
            </w:r>
          </w:p>
        </w:tc>
        <w:tc>
          <w:tcPr>
            <w:tcW w:w="7513" w:type="dxa"/>
            <w:tcBorders>
              <w:top w:val="single" w:sz="2" w:space="0" w:color="auto"/>
              <w:left w:val="single" w:sz="2" w:space="0" w:color="auto"/>
              <w:bottom w:val="single" w:sz="2" w:space="0" w:color="auto"/>
              <w:right w:val="single" w:sz="2" w:space="0" w:color="auto"/>
            </w:tcBorders>
          </w:tcPr>
          <w:p w14:paraId="56E52866" w14:textId="77777777" w:rsidR="00D10A1C" w:rsidRPr="0089298E" w:rsidRDefault="00D10A1C" w:rsidP="0067772D">
            <w:pPr>
              <w:pStyle w:val="af3"/>
              <w:ind w:left="0" w:firstLine="0"/>
              <w:rPr>
                <w:rFonts w:ascii="Arial" w:hAnsi="Arial" w:cs="Arial"/>
                <w:szCs w:val="24"/>
                <w:lang w:val="ru-RU"/>
              </w:rPr>
            </w:pPr>
            <w:r w:rsidRPr="0089298E">
              <w:rPr>
                <w:rFonts w:ascii="Arial" w:hAnsi="Arial" w:cs="Arial"/>
                <w:szCs w:val="24"/>
                <w:lang w:val="ru-RU"/>
              </w:rPr>
              <w:t xml:space="preserve">Упаковка, маркировка и документация внутри и снаружи упаковки должны быть: </w:t>
            </w:r>
          </w:p>
          <w:p w14:paraId="304BA846" w14:textId="77777777" w:rsidR="00D10A1C" w:rsidRPr="0089298E" w:rsidRDefault="00D10A1C" w:rsidP="0067772D">
            <w:pPr>
              <w:pStyle w:val="af3"/>
              <w:ind w:left="0" w:firstLine="0"/>
              <w:rPr>
                <w:rFonts w:ascii="Arial" w:hAnsi="Arial" w:cs="Arial"/>
                <w:szCs w:val="24"/>
                <w:lang w:val="ru-RU"/>
              </w:rPr>
            </w:pPr>
            <w:r w:rsidRPr="0089298E">
              <w:rPr>
                <w:rFonts w:ascii="Arial" w:hAnsi="Arial" w:cs="Arial"/>
                <w:szCs w:val="24"/>
                <w:lang w:val="ru-RU"/>
              </w:rPr>
              <w:t>Каждый ящик в упаковке должен иметь название Товара на английском языке.</w:t>
            </w:r>
          </w:p>
          <w:p w14:paraId="61834963" w14:textId="77777777" w:rsidR="00D10A1C" w:rsidRPr="0089298E" w:rsidRDefault="00D10A1C" w:rsidP="0067772D">
            <w:pPr>
              <w:pStyle w:val="af3"/>
              <w:ind w:left="0" w:firstLine="0"/>
              <w:rPr>
                <w:rFonts w:ascii="Arial" w:hAnsi="Arial" w:cs="Arial"/>
                <w:szCs w:val="24"/>
                <w:lang w:val="ru-RU"/>
              </w:rPr>
            </w:pPr>
            <w:r w:rsidRPr="0089298E">
              <w:rPr>
                <w:rFonts w:ascii="Arial" w:hAnsi="Arial" w:cs="Arial"/>
                <w:szCs w:val="24"/>
                <w:lang w:val="ru-RU"/>
              </w:rPr>
              <w:t xml:space="preserve">В каждый ящик Поставщиком вкладываются копия упаковочного листа и сертификат качества. Две копии упаковочного листа с подробностями касательно всей партии товара вкладываются в ящик № 1. </w:t>
            </w:r>
          </w:p>
          <w:p w14:paraId="04A35181" w14:textId="77777777" w:rsidR="00D10A1C" w:rsidRPr="0089298E" w:rsidRDefault="00D10A1C" w:rsidP="0067772D">
            <w:pPr>
              <w:rPr>
                <w:rFonts w:ascii="Arial" w:hAnsi="Arial" w:cs="Arial"/>
                <w:szCs w:val="24"/>
                <w:lang w:val="ru-RU"/>
              </w:rPr>
            </w:pPr>
            <w:r w:rsidRPr="0089298E">
              <w:rPr>
                <w:rFonts w:ascii="Arial" w:hAnsi="Arial" w:cs="Arial"/>
                <w:szCs w:val="24"/>
                <w:lang w:val="ru-RU"/>
              </w:rPr>
              <w:t>Маркировка должна быть выполнена по следующему формату:</w:t>
            </w:r>
          </w:p>
          <w:p w14:paraId="087A82FB" w14:textId="77777777" w:rsidR="00D10A1C" w:rsidRPr="0089298E" w:rsidRDefault="00D10A1C" w:rsidP="0067772D">
            <w:pPr>
              <w:ind w:right="34"/>
              <w:rPr>
                <w:rFonts w:ascii="Arial" w:hAnsi="Arial" w:cs="Arial"/>
                <w:lang w:val="ru-RU"/>
              </w:rPr>
            </w:pPr>
          </w:p>
          <w:tbl>
            <w:tblPr>
              <w:tblW w:w="7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0"/>
              <w:gridCol w:w="3969"/>
            </w:tblGrid>
            <w:tr w:rsidR="00D10A1C" w:rsidRPr="0089298E" w14:paraId="4F338334" w14:textId="77777777" w:rsidTr="0067772D">
              <w:tc>
                <w:tcPr>
                  <w:tcW w:w="3570" w:type="dxa"/>
                  <w:tcBorders>
                    <w:top w:val="nil"/>
                    <w:left w:val="nil"/>
                    <w:bottom w:val="nil"/>
                    <w:right w:val="single" w:sz="6" w:space="0" w:color="auto"/>
                  </w:tcBorders>
                </w:tcPr>
                <w:p w14:paraId="5EFF84BD" w14:textId="6DBE274E" w:rsidR="00D10A1C" w:rsidRPr="0089298E" w:rsidRDefault="00D10A1C" w:rsidP="0067772D">
                  <w:pPr>
                    <w:ind w:right="34"/>
                    <w:jc w:val="left"/>
                    <w:rPr>
                      <w:rFonts w:ascii="Arial" w:hAnsi="Arial" w:cs="Arial"/>
                      <w:b/>
                      <w:color w:val="202124"/>
                      <w:sz w:val="22"/>
                      <w:szCs w:val="24"/>
                      <w:lang w:eastAsia="ru-RU"/>
                    </w:rPr>
                  </w:pPr>
                  <w:r w:rsidRPr="0089298E">
                    <w:rPr>
                      <w:rFonts w:ascii="Arial" w:hAnsi="Arial" w:cs="Arial"/>
                      <w:sz w:val="20"/>
                      <w:lang w:val="en-GB"/>
                    </w:rPr>
                    <w:t xml:space="preserve">Project Name: </w:t>
                  </w:r>
                  <w:r w:rsidR="00DF3764" w:rsidRPr="0089298E">
                    <w:rPr>
                      <w:rFonts w:ascii="Arial" w:hAnsi="Arial" w:cs="Arial"/>
                      <w:b/>
                      <w:color w:val="202124"/>
                      <w:sz w:val="22"/>
                      <w:szCs w:val="24"/>
                      <w:lang w:eastAsia="ru-RU"/>
                    </w:rPr>
                    <w:t xml:space="preserve">Equipping secondary schools of </w:t>
                  </w:r>
                  <w:proofErr w:type="spellStart"/>
                  <w:r w:rsidR="00DF3764" w:rsidRPr="0089298E">
                    <w:rPr>
                      <w:rFonts w:ascii="Arial" w:hAnsi="Arial" w:cs="Arial"/>
                      <w:b/>
                      <w:color w:val="202124"/>
                      <w:sz w:val="22"/>
                      <w:szCs w:val="24"/>
                      <w:lang w:eastAsia="ru-RU"/>
                    </w:rPr>
                    <w:t>Syrdarya</w:t>
                  </w:r>
                  <w:proofErr w:type="spellEnd"/>
                  <w:r w:rsidR="00DF3764" w:rsidRPr="0089298E">
                    <w:rPr>
                      <w:rFonts w:ascii="Arial" w:hAnsi="Arial" w:cs="Arial"/>
                      <w:b/>
                      <w:color w:val="202124"/>
                      <w:sz w:val="22"/>
                      <w:szCs w:val="24"/>
                      <w:lang w:eastAsia="ru-RU"/>
                    </w:rPr>
                    <w:t xml:space="preserve"> region with computers</w:t>
                  </w:r>
                </w:p>
              </w:tc>
              <w:tc>
                <w:tcPr>
                  <w:tcW w:w="3969" w:type="dxa"/>
                  <w:tcBorders>
                    <w:top w:val="nil"/>
                    <w:left w:val="single" w:sz="6" w:space="0" w:color="auto"/>
                    <w:bottom w:val="nil"/>
                    <w:right w:val="nil"/>
                  </w:tcBorders>
                </w:tcPr>
                <w:p w14:paraId="0B943149" w14:textId="536FE85D" w:rsidR="00D10A1C" w:rsidRPr="0089298E" w:rsidRDefault="00D10A1C" w:rsidP="0067772D">
                  <w:pPr>
                    <w:ind w:right="34"/>
                    <w:jc w:val="left"/>
                    <w:rPr>
                      <w:rFonts w:ascii="Arial" w:hAnsi="Arial" w:cs="Arial"/>
                      <w:sz w:val="20"/>
                      <w:lang w:val="ru-RU"/>
                    </w:rPr>
                  </w:pPr>
                  <w:r w:rsidRPr="0089298E">
                    <w:rPr>
                      <w:rFonts w:ascii="Arial" w:hAnsi="Arial" w:cs="Arial"/>
                      <w:sz w:val="20"/>
                      <w:lang w:val="ru-RU"/>
                    </w:rPr>
                    <w:t xml:space="preserve">Название проекта: </w:t>
                  </w:r>
                  <w:r w:rsidR="00330504" w:rsidRPr="0089298E">
                    <w:rPr>
                      <w:rFonts w:ascii="Arial" w:hAnsi="Arial" w:cs="Arial"/>
                      <w:b/>
                      <w:sz w:val="20"/>
                      <w:lang w:val="ru-RU"/>
                    </w:rPr>
                    <w:t>Оснащение средних школ Сырдарьинской области компьютерами</w:t>
                  </w:r>
                </w:p>
              </w:tc>
            </w:tr>
            <w:tr w:rsidR="00D10A1C" w:rsidRPr="0089298E" w14:paraId="4A12C9DA" w14:textId="77777777" w:rsidTr="0067772D">
              <w:tc>
                <w:tcPr>
                  <w:tcW w:w="3570" w:type="dxa"/>
                  <w:tcBorders>
                    <w:top w:val="nil"/>
                    <w:left w:val="nil"/>
                    <w:bottom w:val="nil"/>
                    <w:right w:val="single" w:sz="6" w:space="0" w:color="auto"/>
                  </w:tcBorders>
                </w:tcPr>
                <w:p w14:paraId="063D38E3"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en-GB"/>
                    </w:rPr>
                    <w:t>Credit</w:t>
                  </w:r>
                  <w:r w:rsidRPr="0089298E">
                    <w:rPr>
                      <w:rFonts w:ascii="Arial" w:hAnsi="Arial" w:cs="Arial"/>
                      <w:sz w:val="20"/>
                      <w:lang w:val="ru-RU"/>
                    </w:rPr>
                    <w:t xml:space="preserve"> # 6210</w:t>
                  </w:r>
                  <w:r w:rsidRPr="0089298E">
                    <w:rPr>
                      <w:rFonts w:ascii="Arial" w:hAnsi="Arial" w:cs="Arial"/>
                      <w:sz w:val="20"/>
                      <w:lang w:val="en-GB"/>
                    </w:rPr>
                    <w:t>UZ</w:t>
                  </w:r>
                </w:p>
              </w:tc>
              <w:tc>
                <w:tcPr>
                  <w:tcW w:w="3969" w:type="dxa"/>
                  <w:tcBorders>
                    <w:top w:val="nil"/>
                    <w:left w:val="single" w:sz="6" w:space="0" w:color="auto"/>
                    <w:bottom w:val="nil"/>
                    <w:right w:val="nil"/>
                  </w:tcBorders>
                </w:tcPr>
                <w:p w14:paraId="75BC0B84"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ru-RU"/>
                    </w:rPr>
                    <w:t>Кредит №:6210</w:t>
                  </w:r>
                  <w:r w:rsidRPr="0089298E">
                    <w:rPr>
                      <w:rFonts w:ascii="Arial" w:hAnsi="Arial" w:cs="Arial"/>
                      <w:sz w:val="20"/>
                    </w:rPr>
                    <w:t>UZ</w:t>
                  </w:r>
                </w:p>
              </w:tc>
            </w:tr>
            <w:tr w:rsidR="00D10A1C" w:rsidRPr="0089298E" w14:paraId="5F1C1092" w14:textId="77777777" w:rsidTr="0067772D">
              <w:tc>
                <w:tcPr>
                  <w:tcW w:w="3570" w:type="dxa"/>
                  <w:tcBorders>
                    <w:top w:val="nil"/>
                    <w:left w:val="nil"/>
                    <w:bottom w:val="nil"/>
                    <w:right w:val="single" w:sz="6" w:space="0" w:color="auto"/>
                  </w:tcBorders>
                </w:tcPr>
                <w:p w14:paraId="4DD6969F" w14:textId="41082592" w:rsidR="00D10A1C" w:rsidRPr="0089298E" w:rsidRDefault="00D10A1C" w:rsidP="0067772D">
                  <w:pPr>
                    <w:ind w:right="34"/>
                    <w:jc w:val="left"/>
                    <w:rPr>
                      <w:rFonts w:ascii="Arial" w:hAnsi="Arial" w:cs="Arial"/>
                      <w:sz w:val="20"/>
                      <w:lang w:val="ru-RU"/>
                    </w:rPr>
                  </w:pPr>
                  <w:r w:rsidRPr="0089298E">
                    <w:rPr>
                      <w:rFonts w:ascii="Arial" w:hAnsi="Arial" w:cs="Arial"/>
                      <w:sz w:val="20"/>
                      <w:lang w:val="en-GB"/>
                    </w:rPr>
                    <w:t>Contract</w:t>
                  </w:r>
                  <w:r w:rsidRPr="0089298E">
                    <w:rPr>
                      <w:rFonts w:ascii="Arial" w:hAnsi="Arial" w:cs="Arial"/>
                      <w:sz w:val="20"/>
                      <w:lang w:val="ru-RU"/>
                    </w:rPr>
                    <w:t xml:space="preserve"> # </w:t>
                  </w:r>
                  <w:r w:rsidR="00D05A70" w:rsidRPr="0089298E">
                    <w:rPr>
                      <w:rFonts w:ascii="Arial" w:hAnsi="Arial" w:cs="Arial"/>
                      <w:sz w:val="20"/>
                      <w:lang w:val="en-GB"/>
                    </w:rPr>
                    <w:t>MOPE</w:t>
                  </w:r>
                  <w:r w:rsidR="00D05A70" w:rsidRPr="0089298E">
                    <w:rPr>
                      <w:rFonts w:ascii="Arial" w:hAnsi="Arial" w:cs="Arial"/>
                      <w:sz w:val="20"/>
                      <w:lang w:val="ru-RU"/>
                    </w:rPr>
                    <w:t>-03-01/07-</w:t>
                  </w:r>
                  <w:r w:rsidR="00D05A70" w:rsidRPr="0089298E">
                    <w:rPr>
                      <w:rFonts w:ascii="Arial" w:hAnsi="Arial" w:cs="Arial"/>
                      <w:sz w:val="20"/>
                      <w:lang w:val="en-GB"/>
                    </w:rPr>
                    <w:t>G</w:t>
                  </w:r>
                  <w:r w:rsidR="00D05A70" w:rsidRPr="0089298E">
                    <w:rPr>
                      <w:rFonts w:ascii="Arial" w:hAnsi="Arial" w:cs="Arial"/>
                      <w:sz w:val="20"/>
                      <w:lang w:val="ru-RU"/>
                    </w:rPr>
                    <w:t>1</w:t>
                  </w:r>
                  <w:r w:rsidRPr="0089298E">
                    <w:rPr>
                      <w:rFonts w:ascii="Arial" w:hAnsi="Arial" w:cs="Arial"/>
                      <w:sz w:val="20"/>
                      <w:lang w:val="ru-RU"/>
                    </w:rPr>
                    <w:t xml:space="preserve"> _</w:t>
                  </w:r>
                </w:p>
              </w:tc>
              <w:tc>
                <w:tcPr>
                  <w:tcW w:w="3969" w:type="dxa"/>
                  <w:tcBorders>
                    <w:top w:val="nil"/>
                    <w:left w:val="single" w:sz="6" w:space="0" w:color="auto"/>
                    <w:bottom w:val="nil"/>
                    <w:right w:val="nil"/>
                  </w:tcBorders>
                </w:tcPr>
                <w:p w14:paraId="3C5D3737" w14:textId="21E53082" w:rsidR="00D10A1C" w:rsidRPr="0089298E" w:rsidRDefault="00D10A1C" w:rsidP="0067772D">
                  <w:pPr>
                    <w:pStyle w:val="47"/>
                    <w:widowControl/>
                    <w:ind w:right="34"/>
                    <w:rPr>
                      <w:rFonts w:ascii="Arial" w:hAnsi="Arial" w:cs="Arial"/>
                      <w:sz w:val="20"/>
                    </w:rPr>
                  </w:pPr>
                  <w:r w:rsidRPr="0089298E">
                    <w:rPr>
                      <w:rFonts w:ascii="Arial" w:hAnsi="Arial" w:cs="Arial"/>
                      <w:sz w:val="20"/>
                    </w:rPr>
                    <w:t xml:space="preserve">Контракт №: </w:t>
                  </w:r>
                  <w:r w:rsidR="00D05A70" w:rsidRPr="0089298E">
                    <w:rPr>
                      <w:rFonts w:ascii="Arial" w:hAnsi="Arial" w:cs="Arial"/>
                      <w:sz w:val="20"/>
                      <w:lang w:val="en-GB"/>
                    </w:rPr>
                    <w:t>MOPE</w:t>
                  </w:r>
                  <w:r w:rsidR="00D05A70" w:rsidRPr="0089298E">
                    <w:rPr>
                      <w:rFonts w:ascii="Arial" w:hAnsi="Arial" w:cs="Arial"/>
                      <w:sz w:val="20"/>
                    </w:rPr>
                    <w:t>-03-01/07-</w:t>
                  </w:r>
                  <w:r w:rsidR="00D05A70" w:rsidRPr="0089298E">
                    <w:rPr>
                      <w:rFonts w:ascii="Arial" w:hAnsi="Arial" w:cs="Arial"/>
                      <w:sz w:val="20"/>
                      <w:lang w:val="en-GB"/>
                    </w:rPr>
                    <w:t>G</w:t>
                  </w:r>
                  <w:r w:rsidR="00D05A70" w:rsidRPr="0089298E">
                    <w:rPr>
                      <w:rFonts w:ascii="Arial" w:hAnsi="Arial" w:cs="Arial"/>
                      <w:sz w:val="20"/>
                    </w:rPr>
                    <w:t>1</w:t>
                  </w:r>
                  <w:r w:rsidRPr="0089298E">
                    <w:rPr>
                      <w:rFonts w:ascii="Arial" w:hAnsi="Arial" w:cs="Arial"/>
                      <w:sz w:val="20"/>
                    </w:rPr>
                    <w:t xml:space="preserve"> от__</w:t>
                  </w:r>
                </w:p>
              </w:tc>
            </w:tr>
            <w:tr w:rsidR="00D10A1C" w:rsidRPr="0089298E" w14:paraId="1892439F" w14:textId="77777777" w:rsidTr="0067772D">
              <w:tc>
                <w:tcPr>
                  <w:tcW w:w="3570" w:type="dxa"/>
                  <w:tcBorders>
                    <w:top w:val="nil"/>
                    <w:left w:val="nil"/>
                    <w:bottom w:val="nil"/>
                    <w:right w:val="single" w:sz="6" w:space="0" w:color="auto"/>
                  </w:tcBorders>
                </w:tcPr>
                <w:p w14:paraId="52B497D7"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en-GB"/>
                    </w:rPr>
                    <w:t>Supplier</w:t>
                  </w:r>
                  <w:r w:rsidRPr="0089298E">
                    <w:rPr>
                      <w:rFonts w:ascii="Arial" w:hAnsi="Arial" w:cs="Arial"/>
                      <w:sz w:val="20"/>
                      <w:lang w:val="ru-RU"/>
                    </w:rPr>
                    <w:t>: ________________</w:t>
                  </w:r>
                </w:p>
              </w:tc>
              <w:tc>
                <w:tcPr>
                  <w:tcW w:w="3969" w:type="dxa"/>
                  <w:tcBorders>
                    <w:top w:val="nil"/>
                    <w:left w:val="single" w:sz="6" w:space="0" w:color="auto"/>
                    <w:bottom w:val="nil"/>
                    <w:right w:val="nil"/>
                  </w:tcBorders>
                </w:tcPr>
                <w:p w14:paraId="7531F509"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ru-RU"/>
                    </w:rPr>
                    <w:t>Поставщик: __________________</w:t>
                  </w:r>
                </w:p>
              </w:tc>
            </w:tr>
            <w:tr w:rsidR="00D10A1C" w:rsidRPr="0089298E" w14:paraId="5413CDE6" w14:textId="77777777" w:rsidTr="0067772D">
              <w:tc>
                <w:tcPr>
                  <w:tcW w:w="3570" w:type="dxa"/>
                  <w:tcBorders>
                    <w:top w:val="nil"/>
                    <w:left w:val="nil"/>
                    <w:bottom w:val="nil"/>
                    <w:right w:val="single" w:sz="6" w:space="0" w:color="auto"/>
                  </w:tcBorders>
                </w:tcPr>
                <w:p w14:paraId="3E38ED39" w14:textId="6A857475" w:rsidR="00D10A1C" w:rsidRPr="0089298E" w:rsidRDefault="00D10A1C" w:rsidP="0067772D">
                  <w:pPr>
                    <w:ind w:right="34"/>
                    <w:jc w:val="left"/>
                    <w:rPr>
                      <w:rFonts w:ascii="Arial" w:hAnsi="Arial" w:cs="Arial"/>
                      <w:sz w:val="20"/>
                      <w:lang w:val="ru-RU"/>
                    </w:rPr>
                  </w:pPr>
                  <w:r w:rsidRPr="0089298E">
                    <w:rPr>
                      <w:rFonts w:ascii="Arial" w:hAnsi="Arial" w:cs="Arial"/>
                      <w:sz w:val="20"/>
                      <w:lang w:val="en-GB"/>
                    </w:rPr>
                    <w:t>Purchaser</w:t>
                  </w:r>
                  <w:r w:rsidRPr="0089298E">
                    <w:rPr>
                      <w:rFonts w:ascii="Arial" w:hAnsi="Arial" w:cs="Arial"/>
                      <w:sz w:val="20"/>
                      <w:lang w:val="ru-RU"/>
                    </w:rPr>
                    <w:t>:</w:t>
                  </w:r>
                  <w:r w:rsidRPr="0089298E">
                    <w:rPr>
                      <w:rFonts w:ascii="Arial" w:hAnsi="Arial" w:cs="Arial"/>
                      <w:b/>
                      <w:i/>
                      <w:iCs/>
                      <w:sz w:val="20"/>
                      <w:lang w:val="ru-RU"/>
                    </w:rPr>
                    <w:t xml:space="preserve"> </w:t>
                  </w:r>
                </w:p>
              </w:tc>
              <w:tc>
                <w:tcPr>
                  <w:tcW w:w="3969" w:type="dxa"/>
                  <w:tcBorders>
                    <w:top w:val="nil"/>
                    <w:left w:val="single" w:sz="6" w:space="0" w:color="auto"/>
                    <w:bottom w:val="nil"/>
                    <w:right w:val="nil"/>
                  </w:tcBorders>
                </w:tcPr>
                <w:p w14:paraId="28F181F8" w14:textId="332909EF" w:rsidR="00D10A1C" w:rsidRPr="0089298E" w:rsidRDefault="00D10A1C" w:rsidP="0067772D">
                  <w:pPr>
                    <w:ind w:right="34"/>
                    <w:jc w:val="left"/>
                    <w:rPr>
                      <w:rFonts w:ascii="Arial" w:hAnsi="Arial" w:cs="Arial"/>
                      <w:sz w:val="20"/>
                      <w:lang w:val="ru-RU"/>
                    </w:rPr>
                  </w:pPr>
                  <w:r w:rsidRPr="0089298E">
                    <w:rPr>
                      <w:rFonts w:ascii="Arial" w:hAnsi="Arial" w:cs="Arial"/>
                      <w:sz w:val="20"/>
                      <w:lang w:val="ru-RU"/>
                    </w:rPr>
                    <w:t xml:space="preserve">Покупатель: </w:t>
                  </w:r>
                </w:p>
              </w:tc>
            </w:tr>
            <w:tr w:rsidR="00D10A1C" w:rsidRPr="0089298E" w14:paraId="5590C4C4" w14:textId="77777777" w:rsidTr="0067772D">
              <w:tc>
                <w:tcPr>
                  <w:tcW w:w="3570" w:type="dxa"/>
                  <w:tcBorders>
                    <w:top w:val="nil"/>
                    <w:left w:val="nil"/>
                    <w:bottom w:val="nil"/>
                    <w:right w:val="single" w:sz="6" w:space="0" w:color="auto"/>
                  </w:tcBorders>
                </w:tcPr>
                <w:p w14:paraId="16CEE359"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en-GB"/>
                    </w:rPr>
                    <w:t>Consignee</w:t>
                  </w:r>
                  <w:r w:rsidRPr="0089298E">
                    <w:rPr>
                      <w:rFonts w:ascii="Arial" w:hAnsi="Arial" w:cs="Arial"/>
                      <w:sz w:val="20"/>
                      <w:lang w:val="ru-RU"/>
                    </w:rPr>
                    <w:t xml:space="preserve">: _______________ </w:t>
                  </w:r>
                </w:p>
              </w:tc>
              <w:tc>
                <w:tcPr>
                  <w:tcW w:w="3969" w:type="dxa"/>
                  <w:tcBorders>
                    <w:top w:val="nil"/>
                    <w:left w:val="single" w:sz="6" w:space="0" w:color="auto"/>
                    <w:bottom w:val="nil"/>
                    <w:right w:val="nil"/>
                  </w:tcBorders>
                </w:tcPr>
                <w:p w14:paraId="19F48B4D"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ru-RU"/>
                    </w:rPr>
                    <w:t xml:space="preserve">Получатель: ________________ </w:t>
                  </w:r>
                </w:p>
              </w:tc>
            </w:tr>
            <w:tr w:rsidR="00D10A1C" w:rsidRPr="0089298E" w14:paraId="3A1A885B" w14:textId="77777777" w:rsidTr="0067772D">
              <w:tc>
                <w:tcPr>
                  <w:tcW w:w="3570" w:type="dxa"/>
                  <w:tcBorders>
                    <w:top w:val="nil"/>
                    <w:left w:val="nil"/>
                    <w:bottom w:val="nil"/>
                    <w:right w:val="single" w:sz="6" w:space="0" w:color="auto"/>
                  </w:tcBorders>
                </w:tcPr>
                <w:p w14:paraId="2DD96B18"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en-GB"/>
                    </w:rPr>
                    <w:t>Case</w:t>
                  </w:r>
                  <w:r w:rsidRPr="0089298E">
                    <w:rPr>
                      <w:rFonts w:ascii="Arial" w:hAnsi="Arial" w:cs="Arial"/>
                      <w:sz w:val="20"/>
                      <w:lang w:val="ru-RU"/>
                    </w:rPr>
                    <w:t xml:space="preserve"> #. _________________</w:t>
                  </w:r>
                </w:p>
              </w:tc>
              <w:tc>
                <w:tcPr>
                  <w:tcW w:w="3969" w:type="dxa"/>
                  <w:tcBorders>
                    <w:top w:val="nil"/>
                    <w:left w:val="single" w:sz="6" w:space="0" w:color="auto"/>
                    <w:bottom w:val="nil"/>
                    <w:right w:val="nil"/>
                  </w:tcBorders>
                </w:tcPr>
                <w:p w14:paraId="08EE5409"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ru-RU"/>
                    </w:rPr>
                    <w:t>Ящик №: _____________________</w:t>
                  </w:r>
                </w:p>
              </w:tc>
            </w:tr>
            <w:tr w:rsidR="00D10A1C" w:rsidRPr="0089298E" w14:paraId="09D130A0" w14:textId="77777777" w:rsidTr="0067772D">
              <w:tc>
                <w:tcPr>
                  <w:tcW w:w="3570" w:type="dxa"/>
                  <w:tcBorders>
                    <w:top w:val="nil"/>
                    <w:left w:val="nil"/>
                    <w:bottom w:val="nil"/>
                    <w:right w:val="single" w:sz="6" w:space="0" w:color="auto"/>
                  </w:tcBorders>
                </w:tcPr>
                <w:p w14:paraId="26EDCF8B"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rPr>
                    <w:t>Gross</w:t>
                  </w:r>
                  <w:r w:rsidRPr="0089298E">
                    <w:rPr>
                      <w:rFonts w:ascii="Arial" w:hAnsi="Arial" w:cs="Arial"/>
                      <w:sz w:val="20"/>
                      <w:lang w:val="ru-RU"/>
                    </w:rPr>
                    <w:t xml:space="preserve"> </w:t>
                  </w:r>
                  <w:r w:rsidRPr="0089298E">
                    <w:rPr>
                      <w:rFonts w:ascii="Arial" w:hAnsi="Arial" w:cs="Arial"/>
                      <w:sz w:val="20"/>
                    </w:rPr>
                    <w:t>weight</w:t>
                  </w:r>
                  <w:r w:rsidRPr="0089298E">
                    <w:rPr>
                      <w:rFonts w:ascii="Arial" w:hAnsi="Arial" w:cs="Arial"/>
                      <w:sz w:val="20"/>
                      <w:lang w:val="ru-RU"/>
                    </w:rPr>
                    <w:t>: _____________</w:t>
                  </w:r>
                </w:p>
              </w:tc>
              <w:tc>
                <w:tcPr>
                  <w:tcW w:w="3969" w:type="dxa"/>
                  <w:tcBorders>
                    <w:top w:val="nil"/>
                    <w:left w:val="single" w:sz="6" w:space="0" w:color="auto"/>
                    <w:bottom w:val="nil"/>
                    <w:right w:val="nil"/>
                  </w:tcBorders>
                </w:tcPr>
                <w:p w14:paraId="0C3FE216"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ru-RU"/>
                    </w:rPr>
                    <w:t>Вес брутто: ___________________</w:t>
                  </w:r>
                </w:p>
              </w:tc>
            </w:tr>
            <w:tr w:rsidR="00D10A1C" w:rsidRPr="0089298E" w14:paraId="7C2D4998" w14:textId="77777777" w:rsidTr="0067772D">
              <w:tc>
                <w:tcPr>
                  <w:tcW w:w="3570" w:type="dxa"/>
                  <w:tcBorders>
                    <w:top w:val="nil"/>
                    <w:left w:val="nil"/>
                    <w:bottom w:val="nil"/>
                    <w:right w:val="single" w:sz="6" w:space="0" w:color="auto"/>
                  </w:tcBorders>
                </w:tcPr>
                <w:p w14:paraId="39431A4E"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en-GB"/>
                    </w:rPr>
                    <w:t>Net</w:t>
                  </w:r>
                  <w:r w:rsidRPr="0089298E">
                    <w:rPr>
                      <w:rFonts w:ascii="Arial" w:hAnsi="Arial" w:cs="Arial"/>
                      <w:sz w:val="20"/>
                      <w:lang w:val="ru-RU"/>
                    </w:rPr>
                    <w:t xml:space="preserve"> </w:t>
                  </w:r>
                  <w:r w:rsidRPr="0089298E">
                    <w:rPr>
                      <w:rFonts w:ascii="Arial" w:hAnsi="Arial" w:cs="Arial"/>
                      <w:sz w:val="20"/>
                      <w:lang w:val="en-GB"/>
                    </w:rPr>
                    <w:t>weight</w:t>
                  </w:r>
                  <w:r w:rsidRPr="0089298E">
                    <w:rPr>
                      <w:rFonts w:ascii="Arial" w:hAnsi="Arial" w:cs="Arial"/>
                      <w:sz w:val="20"/>
                      <w:lang w:val="ru-RU"/>
                    </w:rPr>
                    <w:t>: _______________</w:t>
                  </w:r>
                </w:p>
              </w:tc>
              <w:tc>
                <w:tcPr>
                  <w:tcW w:w="3969" w:type="dxa"/>
                  <w:tcBorders>
                    <w:top w:val="nil"/>
                    <w:left w:val="single" w:sz="6" w:space="0" w:color="auto"/>
                    <w:bottom w:val="nil"/>
                    <w:right w:val="nil"/>
                  </w:tcBorders>
                </w:tcPr>
                <w:p w14:paraId="5E54F44E" w14:textId="77777777" w:rsidR="00D10A1C" w:rsidRPr="0089298E" w:rsidRDefault="00D10A1C" w:rsidP="0067772D">
                  <w:pPr>
                    <w:ind w:right="34"/>
                    <w:jc w:val="left"/>
                    <w:rPr>
                      <w:rFonts w:ascii="Arial" w:hAnsi="Arial" w:cs="Arial"/>
                      <w:sz w:val="20"/>
                      <w:lang w:val="ru-RU"/>
                    </w:rPr>
                  </w:pPr>
                  <w:r w:rsidRPr="0089298E">
                    <w:rPr>
                      <w:rFonts w:ascii="Arial" w:hAnsi="Arial" w:cs="Arial"/>
                      <w:sz w:val="20"/>
                      <w:lang w:val="ru-RU"/>
                    </w:rPr>
                    <w:t>Вес нетто: ____________________</w:t>
                  </w:r>
                </w:p>
              </w:tc>
            </w:tr>
          </w:tbl>
          <w:p w14:paraId="706D56AF" w14:textId="77777777" w:rsidR="00D10A1C" w:rsidRPr="0089298E" w:rsidRDefault="00D10A1C" w:rsidP="0067772D">
            <w:pPr>
              <w:ind w:right="34"/>
              <w:rPr>
                <w:rFonts w:ascii="Arial" w:hAnsi="Arial" w:cs="Arial"/>
                <w:b/>
                <w:smallCaps/>
                <w:lang w:val="ru-RU"/>
              </w:rPr>
            </w:pPr>
          </w:p>
          <w:p w14:paraId="2DA36B31" w14:textId="77777777" w:rsidR="00D10A1C" w:rsidRPr="0089298E" w:rsidRDefault="00D10A1C" w:rsidP="0067772D">
            <w:pPr>
              <w:rPr>
                <w:rFonts w:ascii="Arial" w:hAnsi="Arial" w:cs="Arial"/>
                <w:szCs w:val="24"/>
                <w:lang w:val="ru-RU"/>
              </w:rPr>
            </w:pPr>
            <w:r w:rsidRPr="0089298E">
              <w:rPr>
                <w:rFonts w:ascii="Arial" w:hAnsi="Arial" w:cs="Arial"/>
                <w:szCs w:val="24"/>
                <w:lang w:val="ru-RU"/>
              </w:rPr>
              <w:t xml:space="preserve">Небольшие упаковки, содержащие документацию, инструментарий, небольшие детали и т.п., вкладываемые в каждый ящик, должны быть надежно прикреплены к основному устройству во избежание потерь или выпадения во время распаковки.  </w:t>
            </w:r>
          </w:p>
          <w:p w14:paraId="7153F4C4" w14:textId="77777777" w:rsidR="00D10A1C" w:rsidRPr="0089298E" w:rsidRDefault="00D10A1C" w:rsidP="0067772D">
            <w:pPr>
              <w:ind w:right="34"/>
              <w:rPr>
                <w:rFonts w:ascii="Arial" w:hAnsi="Arial" w:cs="Arial"/>
                <w:b/>
                <w:smallCaps/>
                <w:lang w:val="ru-RU"/>
              </w:rPr>
            </w:pPr>
            <w:r w:rsidRPr="0089298E">
              <w:rPr>
                <w:rFonts w:ascii="Arial" w:hAnsi="Arial" w:cs="Arial"/>
                <w:szCs w:val="24"/>
                <w:lang w:val="ru-RU"/>
              </w:rPr>
              <w:t>Тяжелые и хрупкие детали упаковываются отдельно во избежание повреждения последних. Когда подобного рода детали отделяются для помещения в отдельные упаковки, они аккуратно маркируются на русском и английском языках для удобства переупаковки или сборки.</w:t>
            </w:r>
          </w:p>
        </w:tc>
      </w:tr>
      <w:tr w:rsidR="00D10A1C" w:rsidRPr="0089298E" w14:paraId="79FBBF1A"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4128D276"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24.1</w:t>
            </w:r>
          </w:p>
        </w:tc>
        <w:tc>
          <w:tcPr>
            <w:tcW w:w="7513" w:type="dxa"/>
            <w:tcBorders>
              <w:top w:val="single" w:sz="2" w:space="0" w:color="auto"/>
              <w:left w:val="single" w:sz="2" w:space="0" w:color="auto"/>
              <w:bottom w:val="single" w:sz="2" w:space="0" w:color="auto"/>
              <w:right w:val="single" w:sz="2" w:space="0" w:color="auto"/>
            </w:tcBorders>
          </w:tcPr>
          <w:p w14:paraId="561EE31D"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szCs w:val="24"/>
                <w:lang w:val="ru-RU"/>
              </w:rPr>
              <w:t>Страхование должно быть в размере, равном 110 процентам от стоимости CIP Товара от «склада» до «склада» по «всем рискам», включая риски, связанные с военными действиями и забастовками.</w:t>
            </w:r>
          </w:p>
        </w:tc>
      </w:tr>
      <w:tr w:rsidR="00D10A1C" w:rsidRPr="0089298E" w14:paraId="56232F15"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49DF340B"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25.2</w:t>
            </w:r>
          </w:p>
        </w:tc>
        <w:tc>
          <w:tcPr>
            <w:tcW w:w="7513" w:type="dxa"/>
            <w:tcBorders>
              <w:top w:val="single" w:sz="2" w:space="0" w:color="auto"/>
              <w:left w:val="single" w:sz="2" w:space="0" w:color="auto"/>
              <w:bottom w:val="single" w:sz="2" w:space="0" w:color="auto"/>
              <w:right w:val="single" w:sz="2" w:space="0" w:color="auto"/>
            </w:tcBorders>
          </w:tcPr>
          <w:p w14:paraId="12DC5D8B" w14:textId="77777777" w:rsidR="00D10A1C" w:rsidRPr="0089298E" w:rsidRDefault="00D10A1C" w:rsidP="0067772D">
            <w:pPr>
              <w:spacing w:after="200"/>
              <w:ind w:right="34"/>
              <w:rPr>
                <w:rFonts w:ascii="Arial" w:hAnsi="Arial" w:cs="Arial"/>
                <w:szCs w:val="24"/>
                <w:lang w:val="ru-RU"/>
              </w:rPr>
            </w:pPr>
            <w:r w:rsidRPr="0089298E">
              <w:rPr>
                <w:rFonts w:ascii="Arial" w:hAnsi="Arial" w:cs="Arial"/>
                <w:szCs w:val="24"/>
                <w:lang w:val="ru-RU"/>
              </w:rPr>
              <w:t>Предоставляемые сопутствующие услуги включают в себя:</w:t>
            </w:r>
          </w:p>
          <w:p w14:paraId="2AFD6547" w14:textId="77777777" w:rsidR="00D10A1C" w:rsidRPr="0089298E" w:rsidRDefault="00D10A1C" w:rsidP="0067772D">
            <w:pPr>
              <w:tabs>
                <w:tab w:val="left" w:pos="3871"/>
              </w:tabs>
              <w:suppressAutoHyphens/>
              <w:spacing w:before="60" w:after="60"/>
              <w:ind w:right="34"/>
              <w:rPr>
                <w:rFonts w:ascii="Arial" w:hAnsi="Arial" w:cs="Arial"/>
                <w:szCs w:val="24"/>
                <w:lang w:val="ru-RU"/>
              </w:rPr>
            </w:pPr>
            <w:r w:rsidRPr="0089298E">
              <w:rPr>
                <w:rFonts w:ascii="Arial" w:hAnsi="Arial" w:cs="Arial"/>
                <w:szCs w:val="24"/>
                <w:lang w:val="ru-RU"/>
              </w:rPr>
              <w:t>согласно Перечня сопутствующих услуг и Графика завершения Списка Требований к Поставке</w:t>
            </w:r>
          </w:p>
        </w:tc>
      </w:tr>
      <w:tr w:rsidR="00D10A1C" w:rsidRPr="0089298E" w14:paraId="1EB20FE3"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1ED20DC0"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lastRenderedPageBreak/>
              <w:t>ОУК 26.1</w:t>
            </w:r>
          </w:p>
        </w:tc>
        <w:tc>
          <w:tcPr>
            <w:tcW w:w="7513" w:type="dxa"/>
            <w:tcBorders>
              <w:top w:val="single" w:sz="2" w:space="0" w:color="auto"/>
              <w:left w:val="single" w:sz="2" w:space="0" w:color="auto"/>
              <w:bottom w:val="single" w:sz="2" w:space="0" w:color="auto"/>
              <w:right w:val="single" w:sz="2" w:space="0" w:color="auto"/>
            </w:tcBorders>
          </w:tcPr>
          <w:p w14:paraId="7B663F69"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Проверки и испытания должны быть:</w:t>
            </w:r>
          </w:p>
          <w:p w14:paraId="1C9B95FC" w14:textId="77777777" w:rsidR="00D10A1C" w:rsidRPr="0089298E" w:rsidRDefault="00D10A1C" w:rsidP="0067772D">
            <w:pPr>
              <w:tabs>
                <w:tab w:val="left" w:pos="3871"/>
              </w:tabs>
              <w:suppressAutoHyphens/>
              <w:spacing w:before="60" w:after="60"/>
              <w:ind w:right="34"/>
              <w:rPr>
                <w:rFonts w:ascii="Arial" w:hAnsi="Arial" w:cs="Arial"/>
                <w:b/>
                <w:iCs/>
                <w:szCs w:val="24"/>
                <w:lang w:val="ru-RU"/>
              </w:rPr>
            </w:pPr>
            <w:r w:rsidRPr="0089298E">
              <w:rPr>
                <w:rFonts w:ascii="Arial" w:hAnsi="Arial" w:cs="Arial"/>
                <w:b/>
                <w:iCs/>
                <w:szCs w:val="24"/>
                <w:lang w:val="ru-RU"/>
              </w:rPr>
              <w:t>До отгрузки:</w:t>
            </w:r>
          </w:p>
          <w:p w14:paraId="17D59B52" w14:textId="77777777" w:rsidR="00D10A1C" w:rsidRPr="0089298E" w:rsidRDefault="00D10A1C" w:rsidP="002314AD">
            <w:pPr>
              <w:pStyle w:val="aff8"/>
              <w:numPr>
                <w:ilvl w:val="0"/>
                <w:numId w:val="46"/>
              </w:numPr>
              <w:suppressAutoHyphens/>
              <w:spacing w:before="60" w:after="60"/>
              <w:ind w:left="0" w:right="34" w:firstLine="311"/>
              <w:rPr>
                <w:rFonts w:ascii="Arial" w:hAnsi="Arial" w:cs="Arial"/>
                <w:iCs/>
                <w:szCs w:val="24"/>
                <w:lang w:val="ru-RU"/>
              </w:rPr>
            </w:pPr>
            <w:r w:rsidRPr="0089298E">
              <w:rPr>
                <w:rFonts w:ascii="Arial" w:hAnsi="Arial" w:cs="Arial"/>
                <w:iCs/>
                <w:szCs w:val="24"/>
                <w:lang w:val="ru-RU"/>
              </w:rPr>
              <w:t>Регистрация товаров согласно процедурам, указанных в Приложении А Специальных Условий Контракта;</w:t>
            </w:r>
          </w:p>
          <w:p w14:paraId="78B46A28"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p>
          <w:p w14:paraId="3C598AC6" w14:textId="77777777" w:rsidR="00D10A1C" w:rsidRPr="0089298E" w:rsidRDefault="00D10A1C" w:rsidP="0067772D">
            <w:pPr>
              <w:spacing w:after="200"/>
              <w:ind w:right="33"/>
              <w:rPr>
                <w:rFonts w:ascii="Arial" w:hAnsi="Arial" w:cs="Arial"/>
                <w:iCs/>
                <w:szCs w:val="24"/>
                <w:lang w:val="ru-RU"/>
              </w:rPr>
            </w:pPr>
            <w:r w:rsidRPr="0089298E">
              <w:rPr>
                <w:rFonts w:ascii="Arial" w:hAnsi="Arial" w:cs="Arial"/>
                <w:iCs/>
                <w:szCs w:val="24"/>
                <w:lang w:val="ru-RU"/>
              </w:rPr>
              <w:t>При поставке Товаров к конечному пункту назначения (Таможенный склад) в страну Покупателя Поставщику необходимо представить следующую документацию:</w:t>
            </w:r>
          </w:p>
          <w:p w14:paraId="522DACB7" w14:textId="77777777" w:rsidR="00D10A1C" w:rsidRPr="0089298E" w:rsidRDefault="00D10A1C" w:rsidP="002314AD">
            <w:pPr>
              <w:numPr>
                <w:ilvl w:val="0"/>
                <w:numId w:val="46"/>
              </w:numPr>
              <w:tabs>
                <w:tab w:val="left" w:pos="406"/>
              </w:tabs>
              <w:spacing w:after="200"/>
              <w:ind w:left="0" w:right="33" w:firstLine="169"/>
              <w:rPr>
                <w:rFonts w:ascii="Arial" w:hAnsi="Arial" w:cs="Arial"/>
                <w:iCs/>
                <w:szCs w:val="24"/>
                <w:lang w:val="ru-RU"/>
              </w:rPr>
            </w:pPr>
            <w:r w:rsidRPr="0089298E">
              <w:rPr>
                <w:rFonts w:ascii="Arial" w:hAnsi="Arial" w:cs="Arial"/>
                <w:iCs/>
                <w:szCs w:val="24"/>
                <w:lang w:val="ru-RU"/>
              </w:rPr>
              <w:t>Сертификат соответствия, выдаваемый уполномоченной организацией в Республике Узбекистан по каждому наименованию Товаров в соответствии с процедурами, указанными в Приложении Б Специальных Условий Контракта</w:t>
            </w:r>
          </w:p>
          <w:p w14:paraId="792F17D4"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Грузополучатель действует в качестве представителя Покупателя для целей пункта 26 ОУК. После получения Товара в месте конечного назначения Представитель Покупателя должен осмотреть Товар или часть Товара, чтобы убедиться, что они соответствуют условиям Контракта и выдать Поставщику Акт(ы) Подтверждения в отношении таких Товаров (или части Товаров). Акт сдачи-приемки выдается в течение 10 рабочих дней с момента получения Товара или части Товара в пункте конечного назначения и должен содержать описание Товара, количество, единицу и общую стоимость.</w:t>
            </w:r>
          </w:p>
        </w:tc>
      </w:tr>
      <w:tr w:rsidR="00D10A1C" w:rsidRPr="0089298E" w14:paraId="6645BA61"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30183249"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26.2</w:t>
            </w:r>
          </w:p>
        </w:tc>
        <w:tc>
          <w:tcPr>
            <w:tcW w:w="7513" w:type="dxa"/>
            <w:tcBorders>
              <w:top w:val="single" w:sz="2" w:space="0" w:color="auto"/>
              <w:left w:val="single" w:sz="2" w:space="0" w:color="auto"/>
              <w:bottom w:val="single" w:sz="2" w:space="0" w:color="auto"/>
              <w:right w:val="single" w:sz="2" w:space="0" w:color="auto"/>
            </w:tcBorders>
          </w:tcPr>
          <w:p w14:paraId="2B4DE48D"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Проверки и испытания проводятся по месту назначения (таможенный склад).</w:t>
            </w:r>
          </w:p>
        </w:tc>
      </w:tr>
      <w:tr w:rsidR="00D10A1C" w:rsidRPr="0089298E" w14:paraId="7A3998EA"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1C0C0E2E"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27.1</w:t>
            </w:r>
          </w:p>
        </w:tc>
        <w:tc>
          <w:tcPr>
            <w:tcW w:w="7513" w:type="dxa"/>
            <w:tcBorders>
              <w:top w:val="single" w:sz="2" w:space="0" w:color="auto"/>
              <w:left w:val="single" w:sz="2" w:space="0" w:color="auto"/>
              <w:bottom w:val="single" w:sz="2" w:space="0" w:color="auto"/>
              <w:right w:val="single" w:sz="2" w:space="0" w:color="auto"/>
            </w:tcBorders>
          </w:tcPr>
          <w:p w14:paraId="1588C69E"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Неустойка составляет: половину процента (0,5) % в неделю.</w:t>
            </w:r>
          </w:p>
          <w:p w14:paraId="3B384EF3"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Максимальная сумма неустойки составляет: десять (10) % от цены контракта.</w:t>
            </w:r>
          </w:p>
        </w:tc>
      </w:tr>
      <w:tr w:rsidR="00D10A1C" w:rsidRPr="0089298E" w14:paraId="73AF6AAE"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0EAC44A5"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28.3</w:t>
            </w:r>
          </w:p>
        </w:tc>
        <w:tc>
          <w:tcPr>
            <w:tcW w:w="7513" w:type="dxa"/>
            <w:tcBorders>
              <w:top w:val="single" w:sz="2" w:space="0" w:color="auto"/>
              <w:left w:val="single" w:sz="2" w:space="0" w:color="auto"/>
              <w:bottom w:val="single" w:sz="2" w:space="0" w:color="auto"/>
              <w:right w:val="single" w:sz="2" w:space="0" w:color="auto"/>
            </w:tcBorders>
          </w:tcPr>
          <w:p w14:paraId="01D21655"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Согласно Технических спецификаций каждого наименования</w:t>
            </w:r>
          </w:p>
        </w:tc>
      </w:tr>
      <w:tr w:rsidR="00D10A1C" w:rsidRPr="0089298E" w14:paraId="227BC759"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2B9C9112"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28.5</w:t>
            </w:r>
          </w:p>
        </w:tc>
        <w:tc>
          <w:tcPr>
            <w:tcW w:w="7513" w:type="dxa"/>
            <w:tcBorders>
              <w:top w:val="single" w:sz="2" w:space="0" w:color="auto"/>
              <w:left w:val="single" w:sz="2" w:space="0" w:color="auto"/>
              <w:bottom w:val="single" w:sz="2" w:space="0" w:color="auto"/>
              <w:right w:val="single" w:sz="2" w:space="0" w:color="auto"/>
            </w:tcBorders>
          </w:tcPr>
          <w:p w14:paraId="307633AF"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После получения уведомления о дефекте Поставщик обязан в течение тридцати (15) дней бесплатно отремонтировать или заменить дефектный Товар или его часть для Покупателя.</w:t>
            </w:r>
          </w:p>
          <w:p w14:paraId="41A999BD"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Новые детали и компоненты должны быть использованы во время ремонта.</w:t>
            </w:r>
          </w:p>
        </w:tc>
      </w:tr>
      <w:tr w:rsidR="00D10A1C" w:rsidRPr="0089298E" w14:paraId="76302BEE"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019B5317"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lastRenderedPageBreak/>
              <w:t>ОУК 28.6</w:t>
            </w:r>
          </w:p>
        </w:tc>
        <w:tc>
          <w:tcPr>
            <w:tcW w:w="7513" w:type="dxa"/>
            <w:tcBorders>
              <w:top w:val="single" w:sz="2" w:space="0" w:color="auto"/>
              <w:left w:val="single" w:sz="2" w:space="0" w:color="auto"/>
              <w:bottom w:val="single" w:sz="2" w:space="0" w:color="auto"/>
              <w:right w:val="single" w:sz="2" w:space="0" w:color="auto"/>
            </w:tcBorders>
          </w:tcPr>
          <w:p w14:paraId="3ECF3DD9"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Если Поставщик не устраняет дефекты в течение 15 дней после получения уведомления, Покупатель может применить необходимые санкции за счет Поставщика и без ущерба для любых других прав, которые Покупатель может иметь в соответствии с контрактом с Поставщиком.</w:t>
            </w:r>
          </w:p>
          <w:p w14:paraId="07397273"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Применяемая ставка штрафа в случае не исправления дефектов в течение установленного периода: половина (0,5) процента в неделю от общей стоимости бракованного Товара, согласно Таблице цен.</w:t>
            </w:r>
          </w:p>
          <w:p w14:paraId="0708C312"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Если товар или его часть не может быть использована по причине дефекта и/или причиненного повреждения, Гарантийный срок на Товар или его часть, в зависимости от обстоятельств, будет продлен на период, равный периоду, в течение которого этот товар или его часть не может быть использована Покупателем из-за любой из вышеупомянутых причин.</w:t>
            </w:r>
          </w:p>
        </w:tc>
      </w:tr>
      <w:tr w:rsidR="00D10A1C" w:rsidRPr="0089298E" w14:paraId="5F23DE30" w14:textId="77777777" w:rsidTr="0067772D">
        <w:trPr>
          <w:cantSplit/>
        </w:trPr>
        <w:tc>
          <w:tcPr>
            <w:tcW w:w="1982" w:type="dxa"/>
            <w:tcBorders>
              <w:top w:val="single" w:sz="2" w:space="0" w:color="auto"/>
              <w:left w:val="single" w:sz="2" w:space="0" w:color="auto"/>
              <w:bottom w:val="single" w:sz="2" w:space="0" w:color="auto"/>
              <w:right w:val="single" w:sz="2" w:space="0" w:color="auto"/>
            </w:tcBorders>
          </w:tcPr>
          <w:p w14:paraId="3112319D" w14:textId="77777777" w:rsidR="00D10A1C" w:rsidRPr="0089298E" w:rsidRDefault="00D10A1C" w:rsidP="0067772D">
            <w:pPr>
              <w:suppressAutoHyphens/>
              <w:spacing w:before="60" w:after="60"/>
              <w:jc w:val="center"/>
              <w:rPr>
                <w:rFonts w:ascii="Arial" w:hAnsi="Arial" w:cs="Arial"/>
                <w:b/>
                <w:szCs w:val="24"/>
                <w:lang w:val="ru-RU"/>
              </w:rPr>
            </w:pPr>
            <w:r w:rsidRPr="0089298E">
              <w:rPr>
                <w:rFonts w:ascii="Arial" w:hAnsi="Arial" w:cs="Arial"/>
                <w:b/>
                <w:szCs w:val="24"/>
                <w:lang w:val="ru-RU"/>
              </w:rPr>
              <w:t>ОУК 33.5</w:t>
            </w:r>
          </w:p>
        </w:tc>
        <w:tc>
          <w:tcPr>
            <w:tcW w:w="7513" w:type="dxa"/>
            <w:tcBorders>
              <w:top w:val="single" w:sz="2" w:space="0" w:color="auto"/>
              <w:left w:val="single" w:sz="2" w:space="0" w:color="auto"/>
              <w:bottom w:val="single" w:sz="2" w:space="0" w:color="auto"/>
              <w:right w:val="single" w:sz="2" w:space="0" w:color="auto"/>
            </w:tcBorders>
          </w:tcPr>
          <w:p w14:paraId="22061A18" w14:textId="77777777" w:rsidR="00D10A1C" w:rsidRPr="0089298E" w:rsidRDefault="00D10A1C" w:rsidP="0067772D">
            <w:pPr>
              <w:tabs>
                <w:tab w:val="left" w:pos="3871"/>
              </w:tabs>
              <w:suppressAutoHyphens/>
              <w:spacing w:before="60" w:after="60"/>
              <w:ind w:right="34"/>
              <w:rPr>
                <w:rFonts w:ascii="Arial" w:hAnsi="Arial" w:cs="Arial"/>
                <w:iCs/>
                <w:szCs w:val="24"/>
                <w:lang w:val="ru-RU"/>
              </w:rPr>
            </w:pPr>
            <w:r w:rsidRPr="0089298E">
              <w:rPr>
                <w:rFonts w:ascii="Arial" w:hAnsi="Arial" w:cs="Arial"/>
                <w:iCs/>
                <w:szCs w:val="24"/>
                <w:lang w:val="ru-RU"/>
              </w:rPr>
              <w:t>Никакие изменения или модификации условий Контракта не допускаются, за исключением письменных изменений, подписанных обеими сторонами.</w:t>
            </w:r>
          </w:p>
        </w:tc>
      </w:tr>
    </w:tbl>
    <w:p w14:paraId="7E0FBE9C" w14:textId="77777777" w:rsidR="00D10A1C" w:rsidRPr="0089298E" w:rsidRDefault="00D10A1C" w:rsidP="00D10A1C">
      <w:pPr>
        <w:pStyle w:val="afa"/>
        <w:spacing w:after="120"/>
        <w:jc w:val="both"/>
        <w:rPr>
          <w:b w:val="0"/>
          <w:szCs w:val="36"/>
          <w:lang w:val="ru-RU"/>
        </w:rPr>
      </w:pPr>
    </w:p>
    <w:p w14:paraId="3D106B72" w14:textId="77777777" w:rsidR="00D10A1C" w:rsidRPr="0089298E" w:rsidRDefault="00D10A1C" w:rsidP="00D10A1C">
      <w:pPr>
        <w:pStyle w:val="afa"/>
        <w:spacing w:after="120"/>
        <w:jc w:val="both"/>
        <w:rPr>
          <w:b w:val="0"/>
          <w:szCs w:val="36"/>
          <w:lang w:val="ru-RU"/>
        </w:rPr>
      </w:pPr>
    </w:p>
    <w:p w14:paraId="39F6C929" w14:textId="77777777" w:rsidR="00D10A1C" w:rsidRPr="0089298E" w:rsidRDefault="00D10A1C" w:rsidP="00D10A1C">
      <w:pPr>
        <w:pStyle w:val="afa"/>
        <w:spacing w:after="120"/>
        <w:jc w:val="both"/>
        <w:rPr>
          <w:b w:val="0"/>
          <w:szCs w:val="36"/>
          <w:lang w:val="ru-RU"/>
        </w:rPr>
        <w:sectPr w:rsidR="00D10A1C" w:rsidRPr="0089298E" w:rsidSect="0067772D">
          <w:headerReference w:type="even" r:id="rId46"/>
          <w:headerReference w:type="default" r:id="rId47"/>
          <w:headerReference w:type="first" r:id="rId48"/>
          <w:footnotePr>
            <w:numRestart w:val="eachSect"/>
          </w:footnotePr>
          <w:pgSz w:w="11906" w:h="16838" w:code="9"/>
          <w:pgMar w:top="1440" w:right="991" w:bottom="1440" w:left="1440" w:header="720" w:footer="720" w:gutter="0"/>
          <w:paperSrc w:first="15" w:other="15"/>
          <w:cols w:space="720"/>
          <w:titlePg/>
          <w:docGrid w:linePitch="326"/>
        </w:sectPr>
      </w:pPr>
    </w:p>
    <w:bookmarkEnd w:id="150"/>
    <w:bookmarkEnd w:id="151"/>
    <w:bookmarkEnd w:id="152"/>
    <w:p w14:paraId="4B8FEE14" w14:textId="77777777" w:rsidR="00D10A1C" w:rsidRPr="0089298E" w:rsidRDefault="00D10A1C" w:rsidP="00D10A1C">
      <w:pPr>
        <w:suppressAutoHyphens/>
        <w:jc w:val="right"/>
        <w:rPr>
          <w:rFonts w:ascii="Arial" w:hAnsi="Arial" w:cs="Arial"/>
          <w:b/>
          <w:lang w:val="ru-RU"/>
        </w:rPr>
      </w:pPr>
      <w:r w:rsidRPr="0089298E">
        <w:rPr>
          <w:rFonts w:ascii="Arial" w:hAnsi="Arial" w:cs="Arial"/>
          <w:b/>
          <w:lang w:val="ru-RU"/>
        </w:rPr>
        <w:lastRenderedPageBreak/>
        <w:t xml:space="preserve">Приложение </w:t>
      </w:r>
      <w:r w:rsidRPr="0089298E">
        <w:rPr>
          <w:rFonts w:ascii="Arial" w:hAnsi="Arial" w:cs="Arial"/>
          <w:b/>
        </w:rPr>
        <w:t>A</w:t>
      </w:r>
      <w:r w:rsidRPr="0089298E">
        <w:rPr>
          <w:rFonts w:ascii="Arial" w:hAnsi="Arial" w:cs="Arial"/>
          <w:b/>
          <w:lang w:val="ru-RU"/>
        </w:rPr>
        <w:t>.</w:t>
      </w:r>
    </w:p>
    <w:p w14:paraId="6BAD5A57" w14:textId="77777777" w:rsidR="00D10A1C" w:rsidRPr="0089298E" w:rsidRDefault="00D10A1C" w:rsidP="00D10A1C">
      <w:pPr>
        <w:pStyle w:val="Normale2"/>
        <w:widowControl/>
        <w:jc w:val="both"/>
        <w:rPr>
          <w:rFonts w:ascii="Arial" w:hAnsi="Arial" w:cs="Arial"/>
          <w:i/>
          <w:sz w:val="24"/>
          <w:szCs w:val="24"/>
          <w:lang w:val="ru-RU"/>
        </w:rPr>
      </w:pPr>
    </w:p>
    <w:p w14:paraId="746FBD14" w14:textId="77777777" w:rsidR="00D10A1C" w:rsidRPr="0089298E" w:rsidRDefault="00D10A1C" w:rsidP="00D10A1C">
      <w:pPr>
        <w:pStyle w:val="Normale2"/>
        <w:widowControl/>
        <w:jc w:val="center"/>
        <w:rPr>
          <w:rFonts w:ascii="Arial" w:hAnsi="Arial" w:cs="Arial"/>
          <w:b/>
          <w:caps/>
          <w:sz w:val="24"/>
          <w:szCs w:val="24"/>
          <w:lang w:val="ru-RU"/>
        </w:rPr>
      </w:pPr>
    </w:p>
    <w:p w14:paraId="6E4E7142" w14:textId="77777777" w:rsidR="00D10A1C" w:rsidRPr="0089298E" w:rsidRDefault="00D10A1C" w:rsidP="00D10A1C">
      <w:pPr>
        <w:jc w:val="center"/>
        <w:rPr>
          <w:rFonts w:ascii="Arial" w:hAnsi="Arial" w:cs="Arial"/>
          <w:b/>
          <w:szCs w:val="24"/>
          <w:lang w:val="ru-RU"/>
        </w:rPr>
      </w:pPr>
      <w:r w:rsidRPr="0089298E">
        <w:rPr>
          <w:rFonts w:ascii="Arial" w:hAnsi="Arial" w:cs="Arial"/>
          <w:b/>
          <w:szCs w:val="24"/>
          <w:lang w:val="ru-RU"/>
        </w:rPr>
        <w:t>СЕРТИФИКАЦИЯ ТОВАРОВ.</w:t>
      </w:r>
    </w:p>
    <w:p w14:paraId="2D03BAAA" w14:textId="77777777" w:rsidR="00D10A1C" w:rsidRPr="0089298E" w:rsidRDefault="00D10A1C" w:rsidP="00D10A1C">
      <w:pPr>
        <w:pStyle w:val="affffb"/>
        <w:jc w:val="both"/>
        <w:rPr>
          <w:rFonts w:ascii="Arial" w:hAnsi="Arial" w:cs="Arial"/>
          <w:sz w:val="24"/>
          <w:szCs w:val="24"/>
        </w:rPr>
      </w:pPr>
      <w:r w:rsidRPr="0089298E">
        <w:rPr>
          <w:rFonts w:ascii="Arial" w:hAnsi="Arial" w:cs="Arial"/>
          <w:color w:val="000000"/>
          <w:sz w:val="24"/>
          <w:szCs w:val="24"/>
        </w:rPr>
        <w:tab/>
        <w:t xml:space="preserve">Согласно действующему законодательству </w:t>
      </w:r>
      <w:proofErr w:type="spellStart"/>
      <w:r w:rsidRPr="0089298E">
        <w:rPr>
          <w:rFonts w:ascii="Arial" w:hAnsi="Arial" w:cs="Arial"/>
          <w:color w:val="000000"/>
          <w:sz w:val="24"/>
          <w:szCs w:val="24"/>
        </w:rPr>
        <w:t>РУз</w:t>
      </w:r>
      <w:proofErr w:type="spellEnd"/>
      <w:r w:rsidRPr="0089298E">
        <w:rPr>
          <w:rFonts w:ascii="Arial" w:hAnsi="Arial" w:cs="Arial"/>
          <w:color w:val="000000"/>
          <w:sz w:val="24"/>
          <w:szCs w:val="24"/>
        </w:rPr>
        <w:t xml:space="preserve"> и «Перечню продукции, производимой в Узбекистане и ввозимой на его территорию, подлежащей обязательной сертификации»*, Поставщик оборудования/товаров в Узбекистан должен сопровождать каждую позицию лота Сертификатом соответствия для проведения таможенных процедур оформления оборудования/товаров для их дальнейшего использования в Узбекистане.</w:t>
      </w:r>
    </w:p>
    <w:p w14:paraId="5D045F78" w14:textId="77777777" w:rsidR="00D10A1C" w:rsidRPr="0089298E" w:rsidRDefault="00D10A1C" w:rsidP="002314AD">
      <w:pPr>
        <w:pStyle w:val="47"/>
        <w:widowControl/>
        <w:numPr>
          <w:ilvl w:val="0"/>
          <w:numId w:val="38"/>
        </w:numPr>
        <w:jc w:val="both"/>
        <w:rPr>
          <w:rFonts w:ascii="Arial" w:hAnsi="Arial" w:cs="Arial"/>
          <w:szCs w:val="24"/>
          <w:lang w:val="en-GB"/>
        </w:rPr>
      </w:pPr>
      <w:r w:rsidRPr="0089298E">
        <w:rPr>
          <w:rFonts w:ascii="Arial" w:hAnsi="Arial" w:cs="Arial"/>
          <w:szCs w:val="24"/>
        </w:rPr>
        <w:t>Заявление</w:t>
      </w:r>
      <w:r w:rsidRPr="0089298E">
        <w:rPr>
          <w:rFonts w:ascii="Arial" w:hAnsi="Arial" w:cs="Arial"/>
          <w:szCs w:val="24"/>
          <w:lang w:val="en-GB"/>
        </w:rPr>
        <w:t>;</w:t>
      </w:r>
    </w:p>
    <w:p w14:paraId="0BCF6254" w14:textId="15DD632D" w:rsidR="00D10A1C" w:rsidRPr="0089298E" w:rsidRDefault="00D10A1C" w:rsidP="002314AD">
      <w:pPr>
        <w:numPr>
          <w:ilvl w:val="0"/>
          <w:numId w:val="38"/>
        </w:numPr>
        <w:overflowPunct w:val="0"/>
        <w:autoSpaceDE w:val="0"/>
        <w:autoSpaceDN w:val="0"/>
        <w:adjustRightInd w:val="0"/>
        <w:textAlignment w:val="baseline"/>
        <w:rPr>
          <w:rFonts w:ascii="Arial" w:hAnsi="Arial" w:cs="Arial"/>
          <w:szCs w:val="24"/>
          <w:lang w:val="ru-RU"/>
        </w:rPr>
      </w:pPr>
      <w:r w:rsidRPr="0089298E">
        <w:rPr>
          <w:rFonts w:ascii="Arial" w:hAnsi="Arial" w:cs="Arial"/>
          <w:szCs w:val="24"/>
          <w:lang w:val="ru-RU"/>
        </w:rPr>
        <w:t>Свидетельство о регистрации</w:t>
      </w:r>
      <w:r w:rsidR="009F0D69" w:rsidRPr="0089298E">
        <w:rPr>
          <w:rFonts w:ascii="Arial" w:hAnsi="Arial" w:cs="Arial"/>
          <w:szCs w:val="24"/>
        </w:rPr>
        <w:t>;</w:t>
      </w:r>
    </w:p>
    <w:p w14:paraId="2DFBDAED" w14:textId="77777777" w:rsidR="00D10A1C" w:rsidRPr="0089298E" w:rsidRDefault="00D10A1C" w:rsidP="002314AD">
      <w:pPr>
        <w:numPr>
          <w:ilvl w:val="0"/>
          <w:numId w:val="38"/>
        </w:numPr>
        <w:overflowPunct w:val="0"/>
        <w:autoSpaceDE w:val="0"/>
        <w:autoSpaceDN w:val="0"/>
        <w:adjustRightInd w:val="0"/>
        <w:textAlignment w:val="baseline"/>
        <w:rPr>
          <w:rFonts w:ascii="Arial" w:hAnsi="Arial" w:cs="Arial"/>
          <w:szCs w:val="24"/>
          <w:lang w:val="ru-RU"/>
        </w:rPr>
      </w:pPr>
      <w:r w:rsidRPr="0089298E">
        <w:rPr>
          <w:rFonts w:ascii="Arial" w:hAnsi="Arial" w:cs="Arial"/>
          <w:szCs w:val="24"/>
          <w:lang w:val="ru-RU"/>
        </w:rPr>
        <w:t xml:space="preserve">Железнодорожная накладная или автомобильная накладная, грузовая накладная или другие накладные, перечисленные в </w:t>
      </w:r>
      <w:r w:rsidRPr="0089298E">
        <w:rPr>
          <w:rFonts w:ascii="Arial" w:hAnsi="Arial" w:cs="Arial"/>
          <w:i/>
          <w:szCs w:val="24"/>
          <w:lang w:val="ru-RU"/>
        </w:rPr>
        <w:t>пункте СУК 7. Поставка и документы (пункт 12 ОУК). позиция (</w:t>
      </w:r>
      <w:r w:rsidRPr="0089298E">
        <w:rPr>
          <w:rFonts w:ascii="Arial" w:hAnsi="Arial" w:cs="Arial"/>
          <w:i/>
          <w:szCs w:val="24"/>
          <w:lang w:val="en-GB"/>
        </w:rPr>
        <w:t>ii</w:t>
      </w:r>
      <w:r w:rsidRPr="0089298E">
        <w:rPr>
          <w:rFonts w:ascii="Arial" w:hAnsi="Arial" w:cs="Arial"/>
          <w:i/>
          <w:szCs w:val="24"/>
          <w:lang w:val="ru-RU"/>
        </w:rPr>
        <w:t>) для товаров, поставляемых из-за границы</w:t>
      </w:r>
      <w:r w:rsidRPr="0089298E">
        <w:rPr>
          <w:rFonts w:ascii="Arial" w:hAnsi="Arial" w:cs="Arial"/>
          <w:spacing w:val="-2"/>
          <w:szCs w:val="24"/>
          <w:lang w:val="ru-RU"/>
        </w:rPr>
        <w:t>;</w:t>
      </w:r>
    </w:p>
    <w:p w14:paraId="320A8898" w14:textId="77777777" w:rsidR="00D10A1C" w:rsidRPr="0089298E" w:rsidRDefault="00D10A1C" w:rsidP="002314AD">
      <w:pPr>
        <w:numPr>
          <w:ilvl w:val="0"/>
          <w:numId w:val="38"/>
        </w:numPr>
        <w:overflowPunct w:val="0"/>
        <w:autoSpaceDE w:val="0"/>
        <w:autoSpaceDN w:val="0"/>
        <w:adjustRightInd w:val="0"/>
        <w:textAlignment w:val="baseline"/>
        <w:rPr>
          <w:rFonts w:ascii="Arial" w:hAnsi="Arial" w:cs="Arial"/>
          <w:szCs w:val="24"/>
          <w:lang w:val="en-GB"/>
        </w:rPr>
      </w:pPr>
      <w:r w:rsidRPr="0089298E">
        <w:rPr>
          <w:rFonts w:ascii="Arial" w:hAnsi="Arial" w:cs="Arial"/>
          <w:szCs w:val="24"/>
          <w:lang w:val="ru-RU"/>
        </w:rPr>
        <w:t>Инвойс</w:t>
      </w:r>
      <w:r w:rsidRPr="0089298E">
        <w:rPr>
          <w:rFonts w:ascii="Arial" w:hAnsi="Arial" w:cs="Arial"/>
          <w:szCs w:val="24"/>
          <w:lang w:val="en-GB"/>
        </w:rPr>
        <w:t>;</w:t>
      </w:r>
    </w:p>
    <w:p w14:paraId="59270888" w14:textId="77777777" w:rsidR="00D10A1C" w:rsidRPr="0089298E" w:rsidRDefault="00D10A1C" w:rsidP="002314AD">
      <w:pPr>
        <w:numPr>
          <w:ilvl w:val="0"/>
          <w:numId w:val="38"/>
        </w:numPr>
        <w:overflowPunct w:val="0"/>
        <w:autoSpaceDE w:val="0"/>
        <w:autoSpaceDN w:val="0"/>
        <w:adjustRightInd w:val="0"/>
        <w:textAlignment w:val="baseline"/>
        <w:rPr>
          <w:rFonts w:ascii="Arial" w:hAnsi="Arial" w:cs="Arial"/>
          <w:szCs w:val="24"/>
          <w:lang w:val="ru-RU"/>
        </w:rPr>
      </w:pPr>
      <w:r w:rsidRPr="0089298E">
        <w:rPr>
          <w:rFonts w:ascii="Arial" w:hAnsi="Arial" w:cs="Arial"/>
          <w:szCs w:val="24"/>
          <w:lang w:val="ru-RU"/>
        </w:rPr>
        <w:t>Сертификат качества, выданный регулирующими органами страны-производителя (оригинал или копия, скрепленная штампом или печатью производителя);</w:t>
      </w:r>
    </w:p>
    <w:p w14:paraId="497F3707" w14:textId="77777777" w:rsidR="00D10A1C" w:rsidRPr="0089298E" w:rsidRDefault="00D10A1C" w:rsidP="002314AD">
      <w:pPr>
        <w:numPr>
          <w:ilvl w:val="0"/>
          <w:numId w:val="38"/>
        </w:numPr>
        <w:overflowPunct w:val="0"/>
        <w:autoSpaceDE w:val="0"/>
        <w:autoSpaceDN w:val="0"/>
        <w:adjustRightInd w:val="0"/>
        <w:textAlignment w:val="baseline"/>
        <w:rPr>
          <w:rFonts w:ascii="Arial" w:hAnsi="Arial" w:cs="Arial"/>
          <w:szCs w:val="24"/>
          <w:lang w:val="ru-RU"/>
        </w:rPr>
      </w:pPr>
      <w:r w:rsidRPr="0089298E">
        <w:rPr>
          <w:rFonts w:ascii="Arial" w:hAnsi="Arial" w:cs="Arial"/>
          <w:szCs w:val="24"/>
          <w:lang w:val="ru-RU"/>
        </w:rPr>
        <w:t>Технические спецификации на русском языке;</w:t>
      </w:r>
    </w:p>
    <w:p w14:paraId="306ED76B" w14:textId="77777777" w:rsidR="00D10A1C" w:rsidRPr="0089298E" w:rsidRDefault="00D10A1C" w:rsidP="002314AD">
      <w:pPr>
        <w:numPr>
          <w:ilvl w:val="0"/>
          <w:numId w:val="38"/>
        </w:numPr>
        <w:overflowPunct w:val="0"/>
        <w:autoSpaceDE w:val="0"/>
        <w:autoSpaceDN w:val="0"/>
        <w:adjustRightInd w:val="0"/>
        <w:textAlignment w:val="baseline"/>
        <w:rPr>
          <w:rFonts w:ascii="Arial" w:hAnsi="Arial" w:cs="Arial"/>
          <w:szCs w:val="24"/>
          <w:lang w:val="en-GB"/>
        </w:rPr>
      </w:pPr>
      <w:r w:rsidRPr="0089298E">
        <w:rPr>
          <w:rFonts w:ascii="Arial" w:hAnsi="Arial" w:cs="Arial"/>
          <w:szCs w:val="24"/>
          <w:lang w:val="ru-RU"/>
        </w:rPr>
        <w:t>Копию Контракта</w:t>
      </w:r>
      <w:r w:rsidRPr="0089298E">
        <w:rPr>
          <w:rFonts w:ascii="Arial" w:hAnsi="Arial" w:cs="Arial"/>
          <w:szCs w:val="24"/>
          <w:lang w:val="en-GB"/>
        </w:rPr>
        <w:t>;</w:t>
      </w:r>
    </w:p>
    <w:p w14:paraId="15245729" w14:textId="2F2829A8" w:rsidR="00801343" w:rsidRPr="0089298E" w:rsidRDefault="00D10A1C" w:rsidP="003D06D3">
      <w:pPr>
        <w:ind w:firstLine="720"/>
        <w:rPr>
          <w:rFonts w:ascii="Arial" w:hAnsi="Arial" w:cs="Arial"/>
          <w:szCs w:val="24"/>
          <w:lang w:val="en-GB"/>
        </w:rPr>
      </w:pPr>
      <w:r w:rsidRPr="0089298E">
        <w:rPr>
          <w:rFonts w:ascii="Arial" w:hAnsi="Arial" w:cs="Arial"/>
          <w:szCs w:val="24"/>
          <w:lang w:val="en-GB"/>
        </w:rPr>
        <w:t>Сертификат происхождения</w:t>
      </w:r>
    </w:p>
    <w:p w14:paraId="23E46616" w14:textId="77777777" w:rsidR="00801343" w:rsidRPr="0089298E" w:rsidRDefault="00801343" w:rsidP="00801343">
      <w:pPr>
        <w:overflowPunct w:val="0"/>
        <w:autoSpaceDE w:val="0"/>
        <w:autoSpaceDN w:val="0"/>
        <w:adjustRightInd w:val="0"/>
        <w:textAlignment w:val="baseline"/>
        <w:rPr>
          <w:rFonts w:ascii="Arial" w:hAnsi="Arial" w:cs="Arial"/>
          <w:b/>
          <w:szCs w:val="24"/>
          <w:lang w:val="en-GB"/>
        </w:rPr>
      </w:pPr>
    </w:p>
    <w:p w14:paraId="6A656C34"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505DE69C"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603DEA0D"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22032973"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2C2FB7AF"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3F8BED38"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3BAE4533"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0B18998C"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753ED35E"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38D96826"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71D6EFEA"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56593B88"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746C8B5C"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4D0FAE74"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6CD7C0B9"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7904E3CD"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5E64E639"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07F6543B"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452C0FCD"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2684F1A4"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504F0470"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152663F5"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7E93068D" w14:textId="77777777" w:rsidR="00801343" w:rsidRPr="0089298E" w:rsidRDefault="00801343" w:rsidP="00801343">
      <w:pPr>
        <w:overflowPunct w:val="0"/>
        <w:autoSpaceDE w:val="0"/>
        <w:autoSpaceDN w:val="0"/>
        <w:adjustRightInd w:val="0"/>
        <w:textAlignment w:val="baseline"/>
        <w:rPr>
          <w:rFonts w:ascii="Arial" w:hAnsi="Arial" w:cs="Arial"/>
          <w:b/>
          <w:szCs w:val="24"/>
          <w:highlight w:val="yellow"/>
          <w:lang w:val="en-GB"/>
        </w:rPr>
      </w:pPr>
    </w:p>
    <w:p w14:paraId="2510B529" w14:textId="77777777" w:rsidR="00801343" w:rsidRPr="0089298E" w:rsidRDefault="00801343" w:rsidP="007C383A">
      <w:pPr>
        <w:overflowPunct w:val="0"/>
        <w:autoSpaceDE w:val="0"/>
        <w:autoSpaceDN w:val="0"/>
        <w:adjustRightInd w:val="0"/>
        <w:jc w:val="right"/>
        <w:textAlignment w:val="baseline"/>
        <w:rPr>
          <w:rFonts w:ascii="Arial" w:hAnsi="Arial" w:cs="Arial"/>
          <w:szCs w:val="24"/>
          <w:highlight w:val="yellow"/>
          <w:lang w:val="en-GB"/>
        </w:rPr>
      </w:pPr>
    </w:p>
    <w:p w14:paraId="142475DC" w14:textId="0D9F2616" w:rsidR="00D10A1C" w:rsidRPr="0089298E" w:rsidRDefault="00D10A1C" w:rsidP="003D3212">
      <w:pPr>
        <w:pStyle w:val="Head52"/>
        <w:numPr>
          <w:ilvl w:val="12"/>
          <w:numId w:val="0"/>
        </w:numPr>
        <w:ind w:left="533" w:hanging="533"/>
        <w:jc w:val="right"/>
        <w:rPr>
          <w:rFonts w:ascii="Arial" w:hAnsi="Arial" w:cs="Arial"/>
          <w:szCs w:val="24"/>
          <w:lang w:val="ru-RU"/>
        </w:rPr>
      </w:pPr>
      <w:r w:rsidRPr="0089298E">
        <w:rPr>
          <w:rFonts w:ascii="Arial" w:hAnsi="Arial" w:cs="Arial"/>
          <w:szCs w:val="24"/>
          <w:lang w:val="ru-RU"/>
        </w:rPr>
        <w:lastRenderedPageBreak/>
        <w:t>Приложение В.</w:t>
      </w:r>
    </w:p>
    <w:p w14:paraId="55CA2F18" w14:textId="77777777" w:rsidR="00D10A1C" w:rsidRPr="0089298E" w:rsidRDefault="00D10A1C" w:rsidP="00D10A1C">
      <w:pPr>
        <w:rPr>
          <w:rFonts w:ascii="Arial" w:hAnsi="Arial" w:cs="Arial"/>
          <w:szCs w:val="24"/>
          <w:lang w:val="ru-RU"/>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D10A1C" w:rsidRPr="0089298E" w14:paraId="0844D26C" w14:textId="77777777" w:rsidTr="0067772D">
        <w:trPr>
          <w:trHeight w:val="1840"/>
        </w:trPr>
        <w:tc>
          <w:tcPr>
            <w:tcW w:w="9198" w:type="dxa"/>
            <w:tcBorders>
              <w:top w:val="nil"/>
              <w:left w:val="nil"/>
              <w:bottom w:val="nil"/>
              <w:right w:val="nil"/>
            </w:tcBorders>
            <w:vAlign w:val="center"/>
          </w:tcPr>
          <w:p w14:paraId="53EEB93A" w14:textId="77777777" w:rsidR="00D10A1C" w:rsidRPr="0089298E" w:rsidRDefault="00D10A1C" w:rsidP="0067772D">
            <w:pPr>
              <w:pStyle w:val="afa"/>
              <w:rPr>
                <w:rFonts w:ascii="Arial" w:hAnsi="Arial" w:cs="Arial"/>
              </w:rPr>
            </w:pPr>
            <w:r w:rsidRPr="0089298E">
              <w:rPr>
                <w:rFonts w:ascii="Arial" w:hAnsi="Arial" w:cs="Arial"/>
                <w:sz w:val="28"/>
                <w:lang w:val="ru-RU"/>
              </w:rPr>
              <w:br w:type="page"/>
            </w:r>
            <w:r w:rsidRPr="0089298E">
              <w:rPr>
                <w:rFonts w:ascii="Arial" w:hAnsi="Arial" w:cs="Arial"/>
                <w:bCs/>
                <w:iCs/>
                <w:lang w:val="ru-RU"/>
              </w:rPr>
              <w:tab/>
            </w:r>
            <w:bookmarkStart w:id="157" w:name="_Toc101929330"/>
            <w:bookmarkStart w:id="158" w:name="_Toc334686534"/>
            <w:r w:rsidRPr="0089298E">
              <w:rPr>
                <w:rFonts w:ascii="Arial" w:hAnsi="Arial" w:cs="Arial"/>
                <w:lang w:val="ru-RU"/>
              </w:rPr>
              <w:t xml:space="preserve">Раздел </w:t>
            </w:r>
            <w:r w:rsidRPr="0089298E">
              <w:rPr>
                <w:rFonts w:ascii="Arial" w:hAnsi="Arial" w:cs="Arial"/>
              </w:rPr>
              <w:t>X.</w:t>
            </w:r>
            <w:r w:rsidRPr="0089298E">
              <w:rPr>
                <w:rFonts w:ascii="Arial" w:hAnsi="Arial" w:cs="Arial"/>
                <w:lang w:val="ru-RU"/>
              </w:rPr>
              <w:t>Формы контракта</w:t>
            </w:r>
            <w:bookmarkEnd w:id="157"/>
            <w:bookmarkEnd w:id="158"/>
          </w:p>
        </w:tc>
      </w:tr>
    </w:tbl>
    <w:p w14:paraId="53491F5F" w14:textId="77777777" w:rsidR="00D10A1C" w:rsidRPr="0089298E" w:rsidRDefault="00D10A1C" w:rsidP="00D10A1C">
      <w:pPr>
        <w:rPr>
          <w:rFonts w:ascii="Arial" w:hAnsi="Arial" w:cs="Arial"/>
        </w:rPr>
      </w:pPr>
    </w:p>
    <w:p w14:paraId="37456ACF" w14:textId="77777777" w:rsidR="00D10A1C" w:rsidRPr="0089298E" w:rsidRDefault="00D10A1C" w:rsidP="00D10A1C">
      <w:pPr>
        <w:rPr>
          <w:rFonts w:ascii="Arial" w:hAnsi="Arial" w:cs="Arial"/>
        </w:rPr>
      </w:pPr>
    </w:p>
    <w:p w14:paraId="7D1F653B" w14:textId="77777777" w:rsidR="00D10A1C" w:rsidRPr="0089298E" w:rsidRDefault="00D10A1C" w:rsidP="00750F5E">
      <w:pPr>
        <w:pStyle w:val="Subtitle2"/>
        <w:rPr>
          <w:rFonts w:ascii="Arial" w:hAnsi="Arial" w:cs="Arial"/>
          <w:lang w:val="ru-RU"/>
        </w:rPr>
      </w:pPr>
      <w:r w:rsidRPr="0089298E">
        <w:rPr>
          <w:rFonts w:ascii="Arial" w:hAnsi="Arial" w:cs="Arial"/>
          <w:lang w:val="ru-RU"/>
        </w:rPr>
        <w:t>Список Форм</w:t>
      </w:r>
    </w:p>
    <w:p w14:paraId="387B8710" w14:textId="77777777" w:rsidR="00D10A1C" w:rsidRPr="0089298E" w:rsidRDefault="00D10A1C" w:rsidP="00D10A1C">
      <w:pPr>
        <w:rPr>
          <w:rFonts w:ascii="Arial" w:hAnsi="Arial" w:cs="Arial"/>
          <w:lang w:val="ru-RU"/>
        </w:rPr>
      </w:pPr>
    </w:p>
    <w:p w14:paraId="75F949C0" w14:textId="77777777" w:rsidR="00D10A1C" w:rsidRPr="0089298E" w:rsidRDefault="00D10A1C" w:rsidP="00D10A1C">
      <w:pPr>
        <w:jc w:val="right"/>
        <w:rPr>
          <w:rFonts w:ascii="Arial" w:hAnsi="Arial" w:cs="Arial"/>
          <w:sz w:val="28"/>
          <w:u w:val="single"/>
          <w:lang w:val="ru-RU"/>
        </w:rPr>
      </w:pPr>
    </w:p>
    <w:p w14:paraId="778F3BE3" w14:textId="04F20CE3" w:rsidR="00D10A1C" w:rsidRPr="0089298E" w:rsidRDefault="009730C2" w:rsidP="00D10A1C">
      <w:pPr>
        <w:pStyle w:val="11"/>
        <w:ind w:right="-1398"/>
        <w:rPr>
          <w:rFonts w:ascii="Arial" w:hAnsi="Arial" w:cs="Arial"/>
          <w:b w:val="0"/>
          <w:lang w:val="ru-RU"/>
        </w:rPr>
      </w:pPr>
      <w:r w:rsidRPr="0089298E">
        <w:rPr>
          <w:rFonts w:ascii="Arial" w:hAnsi="Arial" w:cs="Arial"/>
          <w:b w:val="0"/>
          <w:lang w:val="ru-RU"/>
        </w:rPr>
        <w:t>Уведомление</w:t>
      </w:r>
      <w:r w:rsidR="00D10A1C" w:rsidRPr="0089298E">
        <w:rPr>
          <w:rFonts w:ascii="Arial" w:hAnsi="Arial" w:cs="Arial"/>
          <w:b w:val="0"/>
          <w:lang w:val="ru-RU"/>
        </w:rPr>
        <w:t xml:space="preserve"> о присуждении</w:t>
      </w:r>
    </w:p>
    <w:p w14:paraId="4CF97E75" w14:textId="77777777" w:rsidR="00D10A1C" w:rsidRPr="0089298E" w:rsidRDefault="00D10A1C" w:rsidP="00D10A1C">
      <w:pPr>
        <w:rPr>
          <w:rFonts w:ascii="Arial" w:hAnsi="Arial" w:cs="Arial"/>
          <w:lang w:val="ru-RU"/>
        </w:rPr>
      </w:pPr>
    </w:p>
    <w:p w14:paraId="1A75263F" w14:textId="77777777" w:rsidR="00D10A1C" w:rsidRPr="0089298E" w:rsidRDefault="00D10A1C" w:rsidP="00D10A1C">
      <w:pPr>
        <w:rPr>
          <w:rFonts w:ascii="Arial" w:eastAsiaTheme="minorEastAsia" w:hAnsi="Arial" w:cs="Arial"/>
          <w:lang w:val="ru-RU"/>
        </w:rPr>
      </w:pPr>
      <w:r w:rsidRPr="0089298E">
        <w:rPr>
          <w:rFonts w:ascii="Arial" w:eastAsiaTheme="minorEastAsia" w:hAnsi="Arial" w:cs="Arial"/>
          <w:lang w:val="ru-RU"/>
        </w:rPr>
        <w:t>Форма раскрытия информации об учредительном праве собственности</w:t>
      </w:r>
    </w:p>
    <w:p w14:paraId="1B490D44" w14:textId="77777777" w:rsidR="00D10A1C" w:rsidRPr="0089298E" w:rsidRDefault="00D10A1C" w:rsidP="00D10A1C">
      <w:pPr>
        <w:pStyle w:val="11"/>
        <w:ind w:right="-1398"/>
        <w:rPr>
          <w:rFonts w:ascii="Arial" w:hAnsi="Arial" w:cs="Arial"/>
          <w:b w:val="0"/>
          <w:lang w:val="ru-RU"/>
        </w:rPr>
      </w:pPr>
      <w:r w:rsidRPr="0089298E">
        <w:rPr>
          <w:rFonts w:ascii="Arial" w:hAnsi="Arial" w:cs="Arial"/>
          <w:b w:val="0"/>
          <w:lang w:val="ru-RU"/>
        </w:rPr>
        <w:t>Письмо о принятии предложения</w:t>
      </w:r>
    </w:p>
    <w:p w14:paraId="5C8E9D07" w14:textId="77777777" w:rsidR="00D10A1C" w:rsidRPr="0089298E" w:rsidRDefault="00D10A1C" w:rsidP="00D10A1C">
      <w:pPr>
        <w:pStyle w:val="11"/>
        <w:ind w:right="-1398"/>
        <w:rPr>
          <w:rFonts w:ascii="Arial" w:eastAsiaTheme="minorEastAsia" w:hAnsi="Arial" w:cs="Arial"/>
          <w:b w:val="0"/>
          <w:noProof/>
          <w:sz w:val="22"/>
          <w:szCs w:val="22"/>
          <w:lang w:val="ru-RU"/>
        </w:rPr>
      </w:pPr>
      <w:r w:rsidRPr="0089298E">
        <w:rPr>
          <w:rFonts w:ascii="Arial" w:hAnsi="Arial" w:cs="Arial"/>
          <w:b w:val="0"/>
          <w:lang w:val="ru-RU"/>
        </w:rPr>
        <w:t>Контрактное Соглашение</w:t>
      </w:r>
    </w:p>
    <w:p w14:paraId="662AFFA4" w14:textId="77777777" w:rsidR="00D10A1C" w:rsidRPr="0089298E" w:rsidRDefault="00D10A1C" w:rsidP="00D10A1C">
      <w:pPr>
        <w:pStyle w:val="11"/>
        <w:ind w:right="-1398"/>
        <w:rPr>
          <w:rFonts w:ascii="Arial" w:eastAsiaTheme="minorEastAsia" w:hAnsi="Arial" w:cs="Arial"/>
          <w:b w:val="0"/>
          <w:noProof/>
          <w:sz w:val="22"/>
          <w:szCs w:val="22"/>
          <w:lang w:val="ru-RU"/>
        </w:rPr>
      </w:pPr>
      <w:r w:rsidRPr="0089298E">
        <w:rPr>
          <w:rFonts w:ascii="Arial" w:hAnsi="Arial" w:cs="Arial"/>
          <w:b w:val="0"/>
          <w:lang w:val="ru-RU"/>
        </w:rPr>
        <w:t>Гарантия выполнения Контракта</w:t>
      </w:r>
    </w:p>
    <w:p w14:paraId="1A9E1836" w14:textId="77777777" w:rsidR="00D10A1C" w:rsidRPr="0089298E" w:rsidRDefault="00D10A1C" w:rsidP="00D10A1C">
      <w:pPr>
        <w:pStyle w:val="11"/>
        <w:ind w:right="-1398"/>
        <w:rPr>
          <w:rFonts w:ascii="Arial" w:eastAsiaTheme="minorEastAsia" w:hAnsi="Arial" w:cs="Arial"/>
          <w:b w:val="0"/>
          <w:noProof/>
          <w:sz w:val="22"/>
          <w:szCs w:val="22"/>
          <w:lang w:val="ru-RU"/>
        </w:rPr>
      </w:pPr>
      <w:r w:rsidRPr="0089298E">
        <w:rPr>
          <w:rFonts w:ascii="Arial" w:hAnsi="Arial" w:cs="Arial"/>
          <w:b w:val="0"/>
          <w:lang w:val="ru-RU"/>
        </w:rPr>
        <w:t>Гарантия на авансовый платеж</w:t>
      </w:r>
    </w:p>
    <w:p w14:paraId="3E139D18" w14:textId="77777777" w:rsidR="00D10A1C" w:rsidRPr="0089298E" w:rsidRDefault="00D10A1C" w:rsidP="00D10A1C">
      <w:pPr>
        <w:spacing w:before="120" w:after="120"/>
        <w:jc w:val="left"/>
        <w:rPr>
          <w:rFonts w:ascii="Arial" w:hAnsi="Arial" w:cs="Arial"/>
          <w:sz w:val="32"/>
          <w:lang w:val="ru-RU"/>
        </w:rPr>
      </w:pPr>
    </w:p>
    <w:p w14:paraId="117E7485" w14:textId="77777777" w:rsidR="00D10A1C" w:rsidRPr="0089298E" w:rsidRDefault="00D10A1C" w:rsidP="00D10A1C">
      <w:pPr>
        <w:pStyle w:val="SectionIXHeader"/>
        <w:rPr>
          <w:rFonts w:ascii="Arial" w:hAnsi="Arial" w:cs="Arial"/>
          <w:lang w:val="ru-RU"/>
        </w:rPr>
      </w:pPr>
      <w:r w:rsidRPr="0089298E">
        <w:rPr>
          <w:rFonts w:ascii="Arial" w:hAnsi="Arial" w:cs="Arial"/>
          <w:sz w:val="32"/>
          <w:lang w:val="ru-RU"/>
        </w:rPr>
        <w:br w:type="page"/>
      </w:r>
      <w:bookmarkStart w:id="159" w:name="_Toc41971555"/>
      <w:bookmarkStart w:id="160" w:name="_Toc325722444"/>
      <w:bookmarkStart w:id="161" w:name="_Toc494182759"/>
      <w:bookmarkStart w:id="162" w:name="_Toc493757277"/>
      <w:bookmarkStart w:id="163" w:name="_Toc494201309"/>
      <w:bookmarkStart w:id="164" w:name="_Toc438734410"/>
      <w:bookmarkStart w:id="165" w:name="_Toc438907197"/>
      <w:bookmarkStart w:id="166" w:name="_Toc438907297"/>
      <w:r w:rsidRPr="0089298E">
        <w:rPr>
          <w:rFonts w:ascii="Arial" w:hAnsi="Arial" w:cs="Arial"/>
          <w:lang w:val="ru-RU"/>
        </w:rPr>
        <w:lastRenderedPageBreak/>
        <w:t>Уведомление о присуждении</w:t>
      </w:r>
      <w:bookmarkEnd w:id="159"/>
      <w:bookmarkEnd w:id="160"/>
    </w:p>
    <w:p w14:paraId="3B48BAC7" w14:textId="54E522ED" w:rsidR="00D10A1C" w:rsidRPr="0089298E" w:rsidRDefault="00D10A1C" w:rsidP="00D10A1C">
      <w:pPr>
        <w:spacing w:before="240"/>
        <w:rPr>
          <w:rFonts w:ascii="Arial" w:hAnsi="Arial" w:cs="Arial"/>
          <w:b/>
          <w:lang w:val="ru-RU"/>
        </w:rPr>
      </w:pPr>
      <w:r w:rsidRPr="0089298E">
        <w:rPr>
          <w:rFonts w:ascii="Arial" w:hAnsi="Arial" w:cs="Arial"/>
          <w:b/>
          <w:lang w:val="ru-RU"/>
        </w:rPr>
        <w:t>[</w:t>
      </w:r>
      <w:r w:rsidRPr="0089298E">
        <w:rPr>
          <w:rFonts w:ascii="Arial" w:hAnsi="Arial" w:cs="Arial"/>
          <w:b/>
          <w:i/>
          <w:lang w:val="ru-RU"/>
        </w:rPr>
        <w:t xml:space="preserve">Настоящее Уведомление о </w:t>
      </w:r>
      <w:r w:rsidR="009730C2" w:rsidRPr="0089298E">
        <w:rPr>
          <w:rFonts w:ascii="Arial" w:hAnsi="Arial" w:cs="Arial"/>
          <w:b/>
          <w:i/>
          <w:lang w:val="ru-RU"/>
        </w:rPr>
        <w:t>присуждении</w:t>
      </w:r>
      <w:r w:rsidRPr="0089298E">
        <w:rPr>
          <w:rFonts w:ascii="Arial" w:hAnsi="Arial" w:cs="Arial"/>
          <w:b/>
          <w:i/>
          <w:lang w:val="ru-RU"/>
        </w:rPr>
        <w:t xml:space="preserve"> должно быть отправлено каждому Участнику, подавшему Конкурсное предложение, если Участник не получил ранее уведомление об исключении из процесса на промежуточной стадии процесса закупок.</w:t>
      </w:r>
      <w:r w:rsidRPr="0089298E">
        <w:rPr>
          <w:rFonts w:ascii="Arial" w:hAnsi="Arial" w:cs="Arial"/>
          <w:b/>
          <w:lang w:val="ru-RU"/>
        </w:rPr>
        <w:t>]</w:t>
      </w:r>
    </w:p>
    <w:p w14:paraId="7032416D" w14:textId="77777777" w:rsidR="00D10A1C" w:rsidRPr="0089298E" w:rsidRDefault="00D10A1C" w:rsidP="00D10A1C">
      <w:pPr>
        <w:spacing w:before="240"/>
        <w:rPr>
          <w:rFonts w:ascii="Arial" w:hAnsi="Arial" w:cs="Arial"/>
          <w:b/>
          <w:lang w:val="ru-RU"/>
        </w:rPr>
      </w:pPr>
      <w:r w:rsidRPr="0089298E">
        <w:rPr>
          <w:rFonts w:ascii="Arial" w:hAnsi="Arial" w:cs="Arial"/>
          <w:b/>
          <w:lang w:val="ru-RU"/>
        </w:rPr>
        <w:t>[</w:t>
      </w:r>
      <w:r w:rsidRPr="0089298E">
        <w:rPr>
          <w:rFonts w:ascii="Arial" w:hAnsi="Arial" w:cs="Arial"/>
          <w:b/>
          <w:i/>
          <w:lang w:val="ru-RU"/>
        </w:rPr>
        <w:t>Отправьте это Уведомление Уполномоченному представителю Участника, указанному в Информационной Форме Участника.</w:t>
      </w:r>
      <w:r w:rsidRPr="0089298E">
        <w:rPr>
          <w:rFonts w:ascii="Arial" w:hAnsi="Arial" w:cs="Arial"/>
          <w:b/>
          <w:lang w:val="ru-RU"/>
        </w:rPr>
        <w:t>]</w:t>
      </w:r>
    </w:p>
    <w:p w14:paraId="5304EA55" w14:textId="77777777" w:rsidR="00D10A1C" w:rsidRPr="0089298E" w:rsidRDefault="00D10A1C" w:rsidP="00D10A1C">
      <w:pPr>
        <w:rPr>
          <w:rFonts w:ascii="Arial" w:hAnsi="Arial" w:cs="Arial"/>
          <w:kern w:val="28"/>
          <w:szCs w:val="24"/>
          <w:lang w:val="ru-RU"/>
        </w:rPr>
      </w:pPr>
      <w:r w:rsidRPr="0089298E">
        <w:rPr>
          <w:rFonts w:ascii="Arial" w:hAnsi="Arial" w:cs="Arial"/>
          <w:kern w:val="28"/>
          <w:szCs w:val="24"/>
          <w:lang w:val="ru-RU"/>
        </w:rPr>
        <w:t>Вниманию официального представителя Участника</w:t>
      </w:r>
    </w:p>
    <w:p w14:paraId="7E9EA2E8" w14:textId="77777777" w:rsidR="00D10A1C" w:rsidRPr="0089298E" w:rsidRDefault="00D10A1C" w:rsidP="00D10A1C">
      <w:pPr>
        <w:rPr>
          <w:rFonts w:ascii="Arial" w:hAnsi="Arial" w:cs="Arial"/>
          <w:kern w:val="28"/>
          <w:szCs w:val="24"/>
          <w:lang w:val="ru-RU"/>
        </w:rPr>
      </w:pPr>
      <w:r w:rsidRPr="0089298E">
        <w:rPr>
          <w:rFonts w:ascii="Arial" w:hAnsi="Arial" w:cs="Arial"/>
          <w:kern w:val="28"/>
          <w:szCs w:val="24"/>
          <w:lang w:val="ru-RU"/>
        </w:rPr>
        <w:t>Имя: [</w:t>
      </w:r>
      <w:r w:rsidRPr="0089298E">
        <w:rPr>
          <w:rFonts w:ascii="Arial" w:hAnsi="Arial" w:cs="Arial"/>
          <w:i/>
          <w:kern w:val="28"/>
          <w:szCs w:val="24"/>
          <w:lang w:val="ru-RU"/>
        </w:rPr>
        <w:t>указать имя уполномоченного представителя</w:t>
      </w:r>
      <w:r w:rsidRPr="0089298E">
        <w:rPr>
          <w:rFonts w:ascii="Arial" w:hAnsi="Arial" w:cs="Arial"/>
          <w:kern w:val="28"/>
          <w:szCs w:val="24"/>
          <w:lang w:val="ru-RU"/>
        </w:rPr>
        <w:t>]</w:t>
      </w:r>
    </w:p>
    <w:p w14:paraId="26DC8AEE" w14:textId="77777777" w:rsidR="00D10A1C" w:rsidRPr="0089298E" w:rsidRDefault="00D10A1C" w:rsidP="00D10A1C">
      <w:pPr>
        <w:rPr>
          <w:rFonts w:ascii="Arial" w:hAnsi="Arial" w:cs="Arial"/>
          <w:kern w:val="28"/>
          <w:szCs w:val="24"/>
          <w:lang w:val="ru-RU"/>
        </w:rPr>
      </w:pPr>
      <w:r w:rsidRPr="0089298E">
        <w:rPr>
          <w:rFonts w:ascii="Arial" w:hAnsi="Arial" w:cs="Arial"/>
          <w:kern w:val="28"/>
          <w:szCs w:val="24"/>
          <w:lang w:val="ru-RU"/>
        </w:rPr>
        <w:t>Адрес: [</w:t>
      </w:r>
      <w:r w:rsidRPr="0089298E">
        <w:rPr>
          <w:rFonts w:ascii="Arial" w:hAnsi="Arial" w:cs="Arial"/>
          <w:i/>
          <w:kern w:val="28"/>
          <w:szCs w:val="24"/>
          <w:lang w:val="ru-RU"/>
        </w:rPr>
        <w:t>указать адрес уполномоченного представителя</w:t>
      </w:r>
      <w:r w:rsidRPr="0089298E">
        <w:rPr>
          <w:rFonts w:ascii="Arial" w:hAnsi="Arial" w:cs="Arial"/>
          <w:kern w:val="28"/>
          <w:szCs w:val="24"/>
          <w:lang w:val="ru-RU"/>
        </w:rPr>
        <w:t>]</w:t>
      </w:r>
    </w:p>
    <w:p w14:paraId="75CA8E9F" w14:textId="77777777" w:rsidR="00D10A1C" w:rsidRPr="0089298E" w:rsidRDefault="00D10A1C" w:rsidP="00D10A1C">
      <w:pPr>
        <w:rPr>
          <w:rFonts w:ascii="Arial" w:hAnsi="Arial" w:cs="Arial"/>
          <w:kern w:val="28"/>
          <w:szCs w:val="24"/>
          <w:lang w:val="ru-RU"/>
        </w:rPr>
      </w:pPr>
      <w:r w:rsidRPr="0089298E">
        <w:rPr>
          <w:rFonts w:ascii="Arial" w:hAnsi="Arial" w:cs="Arial"/>
          <w:kern w:val="28"/>
          <w:szCs w:val="24"/>
          <w:lang w:val="ru-RU"/>
        </w:rPr>
        <w:t>Номера телефонов/факсов: [</w:t>
      </w:r>
      <w:r w:rsidRPr="0089298E">
        <w:rPr>
          <w:rFonts w:ascii="Arial" w:hAnsi="Arial" w:cs="Arial"/>
          <w:i/>
          <w:kern w:val="28"/>
          <w:szCs w:val="24"/>
          <w:lang w:val="ru-RU"/>
        </w:rPr>
        <w:t>указать номера телефонов/факсов Уполномоченного представителя</w:t>
      </w:r>
      <w:r w:rsidRPr="0089298E">
        <w:rPr>
          <w:rFonts w:ascii="Arial" w:hAnsi="Arial" w:cs="Arial"/>
          <w:kern w:val="28"/>
          <w:szCs w:val="24"/>
          <w:lang w:val="ru-RU"/>
        </w:rPr>
        <w:t>]</w:t>
      </w:r>
    </w:p>
    <w:p w14:paraId="76CE5282" w14:textId="77777777" w:rsidR="00D10A1C" w:rsidRPr="0089298E" w:rsidRDefault="00D10A1C" w:rsidP="00D10A1C">
      <w:pPr>
        <w:rPr>
          <w:rFonts w:ascii="Arial" w:hAnsi="Arial" w:cs="Arial"/>
          <w:lang w:val="ru-RU"/>
        </w:rPr>
      </w:pPr>
      <w:r w:rsidRPr="0089298E">
        <w:rPr>
          <w:rFonts w:ascii="Arial" w:hAnsi="Arial" w:cs="Arial"/>
          <w:kern w:val="28"/>
          <w:szCs w:val="24"/>
          <w:lang w:val="ru-RU"/>
        </w:rPr>
        <w:t>Адрес электронной почты: [</w:t>
      </w:r>
      <w:r w:rsidRPr="0089298E">
        <w:rPr>
          <w:rFonts w:ascii="Arial" w:hAnsi="Arial" w:cs="Arial"/>
          <w:i/>
          <w:kern w:val="28"/>
          <w:szCs w:val="24"/>
          <w:lang w:val="ru-RU"/>
        </w:rPr>
        <w:t>указать адрес электронной почты Уполномоченного представителя</w:t>
      </w:r>
      <w:r w:rsidRPr="0089298E">
        <w:rPr>
          <w:rFonts w:ascii="Arial" w:hAnsi="Arial" w:cs="Arial"/>
          <w:kern w:val="28"/>
          <w:szCs w:val="24"/>
          <w:lang w:val="ru-RU"/>
        </w:rPr>
        <w:t>]</w:t>
      </w:r>
    </w:p>
    <w:p w14:paraId="64404307" w14:textId="77777777" w:rsidR="00D10A1C" w:rsidRPr="0089298E" w:rsidRDefault="00D10A1C" w:rsidP="00D10A1C">
      <w:pPr>
        <w:spacing w:before="240"/>
        <w:rPr>
          <w:rFonts w:ascii="Arial" w:hAnsi="Arial" w:cs="Arial"/>
          <w:b/>
          <w:i/>
          <w:lang w:val="ru-RU"/>
        </w:rPr>
      </w:pPr>
      <w:r w:rsidRPr="0089298E">
        <w:rPr>
          <w:rFonts w:ascii="Arial" w:hAnsi="Arial" w:cs="Arial"/>
          <w:b/>
          <w:i/>
          <w:lang w:val="ru-RU"/>
        </w:rPr>
        <w:t xml:space="preserve">[ВАЖНО: указать дату, когда данное Уведомление будет передано участникам. Уведомление должно быть отправлено всем участникам одновременно. Это означает, что в ту же дату и как можно ближе к тому же времени.]  </w:t>
      </w:r>
    </w:p>
    <w:p w14:paraId="105862D9" w14:textId="5A3BDC3A" w:rsidR="00D10A1C" w:rsidRPr="0089298E" w:rsidRDefault="00D10A1C" w:rsidP="00D10A1C">
      <w:pPr>
        <w:spacing w:after="240"/>
        <w:rPr>
          <w:rFonts w:ascii="Arial" w:hAnsi="Arial" w:cs="Arial"/>
          <w:lang w:val="ru-RU"/>
        </w:rPr>
      </w:pPr>
      <w:r w:rsidRPr="0089298E">
        <w:rPr>
          <w:rFonts w:ascii="Arial" w:hAnsi="Arial" w:cs="Arial"/>
          <w:b/>
          <w:lang w:val="ru-RU"/>
        </w:rPr>
        <w:t>ДАТА ПЕРЕДАЧИ</w:t>
      </w:r>
      <w:r w:rsidR="009730C2" w:rsidRPr="0089298E">
        <w:rPr>
          <w:rFonts w:ascii="Arial" w:hAnsi="Arial" w:cs="Arial"/>
          <w:b/>
          <w:lang w:val="ru-RU"/>
        </w:rPr>
        <w:t xml:space="preserve">: </w:t>
      </w:r>
      <w:r w:rsidR="009730C2" w:rsidRPr="0089298E">
        <w:rPr>
          <w:rFonts w:ascii="Arial" w:hAnsi="Arial" w:cs="Arial"/>
          <w:lang w:val="ru-RU"/>
        </w:rPr>
        <w:t>это</w:t>
      </w:r>
      <w:r w:rsidRPr="0089298E">
        <w:rPr>
          <w:rFonts w:ascii="Arial" w:hAnsi="Arial" w:cs="Arial"/>
          <w:lang w:val="ru-RU"/>
        </w:rPr>
        <w:t xml:space="preserve"> уведомление отправлено: [электронная почта / факс] [дата] (местное время)</w:t>
      </w:r>
    </w:p>
    <w:p w14:paraId="29D4E99D" w14:textId="77777777" w:rsidR="00D10A1C" w:rsidRPr="0089298E" w:rsidRDefault="00D10A1C" w:rsidP="00D10A1C">
      <w:pPr>
        <w:ind w:right="289"/>
        <w:rPr>
          <w:rFonts w:ascii="Arial" w:hAnsi="Arial" w:cs="Arial"/>
          <w:b/>
          <w:bCs/>
          <w:sz w:val="36"/>
          <w:szCs w:val="36"/>
          <w:lang w:val="ru-RU"/>
        </w:rPr>
      </w:pPr>
      <w:r w:rsidRPr="0089298E">
        <w:rPr>
          <w:rFonts w:ascii="Arial" w:hAnsi="Arial" w:cs="Arial"/>
          <w:b/>
          <w:bCs/>
          <w:sz w:val="36"/>
          <w:szCs w:val="36"/>
          <w:lang w:val="ru-RU"/>
        </w:rPr>
        <w:t>Уведомление о намерении присуждения</w:t>
      </w:r>
    </w:p>
    <w:p w14:paraId="6812EA26" w14:textId="77777777" w:rsidR="00D10A1C" w:rsidRPr="0089298E" w:rsidRDefault="00D10A1C" w:rsidP="00D10A1C">
      <w:pPr>
        <w:pStyle w:val="af3"/>
        <w:tabs>
          <w:tab w:val="clear" w:pos="1080"/>
        </w:tabs>
        <w:spacing w:before="240" w:after="240"/>
        <w:ind w:left="0" w:right="288" w:firstLine="0"/>
        <w:rPr>
          <w:rFonts w:ascii="Arial" w:hAnsi="Arial" w:cs="Arial"/>
          <w:b/>
          <w:iCs/>
          <w:color w:val="000000" w:themeColor="text1"/>
          <w:lang w:val="ru-RU"/>
        </w:rPr>
      </w:pPr>
      <w:r w:rsidRPr="0089298E">
        <w:rPr>
          <w:rFonts w:ascii="Arial" w:hAnsi="Arial" w:cs="Arial"/>
          <w:b/>
          <w:iCs/>
          <w:color w:val="000000" w:themeColor="text1"/>
          <w:lang w:val="ru-RU"/>
        </w:rPr>
        <w:t xml:space="preserve">Покупатель: </w:t>
      </w:r>
      <w:r w:rsidRPr="0089298E">
        <w:rPr>
          <w:rFonts w:ascii="Arial" w:hAnsi="Arial" w:cs="Arial"/>
          <w:i/>
          <w:iCs/>
          <w:color w:val="000000" w:themeColor="text1"/>
          <w:lang w:val="ru-RU"/>
        </w:rPr>
        <w:t>[указать имя покупателя]</w:t>
      </w:r>
    </w:p>
    <w:p w14:paraId="38ADA3E6" w14:textId="77777777" w:rsidR="00D10A1C" w:rsidRPr="0089298E" w:rsidRDefault="00D10A1C" w:rsidP="00D10A1C">
      <w:pPr>
        <w:pStyle w:val="af3"/>
        <w:tabs>
          <w:tab w:val="clear" w:pos="1080"/>
        </w:tabs>
        <w:spacing w:before="240" w:after="240"/>
        <w:ind w:left="0" w:right="288" w:firstLine="0"/>
        <w:rPr>
          <w:rFonts w:ascii="Arial" w:hAnsi="Arial" w:cs="Arial"/>
          <w:i/>
          <w:iCs/>
          <w:color w:val="000000" w:themeColor="text1"/>
          <w:lang w:val="ru-RU"/>
        </w:rPr>
      </w:pPr>
      <w:r w:rsidRPr="0089298E">
        <w:rPr>
          <w:rFonts w:ascii="Arial" w:hAnsi="Arial" w:cs="Arial"/>
          <w:b/>
          <w:iCs/>
          <w:color w:val="000000" w:themeColor="text1"/>
          <w:lang w:val="ru-RU"/>
        </w:rPr>
        <w:t xml:space="preserve">Проект: </w:t>
      </w:r>
      <w:r w:rsidRPr="0089298E">
        <w:rPr>
          <w:rFonts w:ascii="Arial" w:hAnsi="Arial" w:cs="Arial"/>
          <w:i/>
          <w:iCs/>
          <w:color w:val="000000" w:themeColor="text1"/>
          <w:lang w:val="ru-RU"/>
        </w:rPr>
        <w:t>[указать название проекта]</w:t>
      </w:r>
    </w:p>
    <w:p w14:paraId="78757E33" w14:textId="77777777" w:rsidR="00D10A1C" w:rsidRPr="0089298E" w:rsidRDefault="00D10A1C" w:rsidP="00D10A1C">
      <w:pPr>
        <w:pStyle w:val="af3"/>
        <w:tabs>
          <w:tab w:val="clear" w:pos="1080"/>
        </w:tabs>
        <w:spacing w:before="240" w:after="240"/>
        <w:ind w:left="0" w:right="288" w:firstLine="0"/>
        <w:rPr>
          <w:rFonts w:ascii="Arial" w:hAnsi="Arial" w:cs="Arial"/>
          <w:i/>
          <w:iCs/>
          <w:color w:val="000000" w:themeColor="text1"/>
          <w:lang w:val="ru-RU"/>
        </w:rPr>
      </w:pPr>
      <w:r w:rsidRPr="0089298E">
        <w:rPr>
          <w:rFonts w:ascii="Arial" w:hAnsi="Arial" w:cs="Arial"/>
          <w:b/>
          <w:iCs/>
          <w:color w:val="000000" w:themeColor="text1"/>
          <w:lang w:val="ru-RU"/>
        </w:rPr>
        <w:t xml:space="preserve">Название контракта: </w:t>
      </w:r>
      <w:r w:rsidRPr="0089298E">
        <w:rPr>
          <w:rFonts w:ascii="Arial" w:hAnsi="Arial" w:cs="Arial"/>
          <w:i/>
          <w:iCs/>
          <w:color w:val="000000" w:themeColor="text1"/>
          <w:lang w:val="ru-RU"/>
        </w:rPr>
        <w:t>[указать название контракта]</w:t>
      </w:r>
    </w:p>
    <w:p w14:paraId="4E776DF3" w14:textId="77777777" w:rsidR="00D10A1C" w:rsidRPr="0089298E" w:rsidRDefault="00D10A1C" w:rsidP="00D10A1C">
      <w:pPr>
        <w:pStyle w:val="af3"/>
        <w:tabs>
          <w:tab w:val="clear" w:pos="1080"/>
        </w:tabs>
        <w:spacing w:before="240" w:after="240"/>
        <w:ind w:left="0" w:right="288" w:firstLine="0"/>
        <w:rPr>
          <w:rFonts w:ascii="Arial" w:hAnsi="Arial" w:cs="Arial"/>
          <w:b/>
          <w:iCs/>
          <w:color w:val="000000" w:themeColor="text1"/>
          <w:lang w:val="ru-RU"/>
        </w:rPr>
      </w:pPr>
      <w:r w:rsidRPr="0089298E">
        <w:rPr>
          <w:rFonts w:ascii="Arial" w:hAnsi="Arial" w:cs="Arial"/>
          <w:b/>
          <w:iCs/>
          <w:color w:val="000000" w:themeColor="text1"/>
          <w:lang w:val="ru-RU"/>
        </w:rPr>
        <w:t xml:space="preserve">Страна: </w:t>
      </w:r>
      <w:r w:rsidRPr="0089298E">
        <w:rPr>
          <w:rFonts w:ascii="Arial" w:hAnsi="Arial" w:cs="Arial"/>
          <w:i/>
          <w:iCs/>
          <w:color w:val="000000" w:themeColor="text1"/>
          <w:lang w:val="ru-RU"/>
        </w:rPr>
        <w:t>[указать страну, где выдано Приглашение к Участию в торгах]</w:t>
      </w:r>
    </w:p>
    <w:p w14:paraId="56C1F431" w14:textId="77777777" w:rsidR="00D10A1C" w:rsidRPr="0089298E" w:rsidRDefault="00D10A1C" w:rsidP="00D10A1C">
      <w:pPr>
        <w:pStyle w:val="af3"/>
        <w:tabs>
          <w:tab w:val="clear" w:pos="1080"/>
        </w:tabs>
        <w:spacing w:before="240" w:after="240"/>
        <w:ind w:left="0" w:right="288" w:firstLine="0"/>
        <w:rPr>
          <w:rFonts w:ascii="Arial" w:hAnsi="Arial" w:cs="Arial"/>
          <w:b/>
          <w:iCs/>
          <w:color w:val="000000" w:themeColor="text1"/>
          <w:lang w:val="ru-RU"/>
        </w:rPr>
      </w:pPr>
      <w:r w:rsidRPr="0089298E">
        <w:rPr>
          <w:rFonts w:ascii="Arial" w:hAnsi="Arial" w:cs="Arial"/>
          <w:b/>
          <w:iCs/>
          <w:color w:val="000000" w:themeColor="text1"/>
          <w:lang w:val="ru-RU"/>
        </w:rPr>
        <w:t xml:space="preserve">Номер займа/Номер займа/Номер гранта: </w:t>
      </w:r>
      <w:r w:rsidRPr="0089298E">
        <w:rPr>
          <w:rFonts w:ascii="Arial" w:hAnsi="Arial" w:cs="Arial"/>
          <w:i/>
          <w:iCs/>
          <w:color w:val="000000" w:themeColor="text1"/>
          <w:lang w:val="ru-RU"/>
        </w:rPr>
        <w:t>[указать ссылочный номер для займа/кредита/гранта]</w:t>
      </w:r>
    </w:p>
    <w:p w14:paraId="69C1F1BC" w14:textId="77777777" w:rsidR="00D10A1C" w:rsidRPr="0089298E" w:rsidRDefault="00D10A1C" w:rsidP="00D10A1C">
      <w:pPr>
        <w:pStyle w:val="af3"/>
        <w:tabs>
          <w:tab w:val="clear" w:pos="1080"/>
        </w:tabs>
        <w:spacing w:before="240" w:after="240"/>
        <w:ind w:left="0" w:right="288" w:firstLine="0"/>
        <w:rPr>
          <w:rFonts w:ascii="Arial" w:hAnsi="Arial" w:cs="Arial"/>
          <w:i/>
          <w:iCs/>
          <w:color w:val="000000" w:themeColor="text1"/>
          <w:lang w:val="ru-RU"/>
        </w:rPr>
      </w:pPr>
      <w:r w:rsidRPr="0089298E">
        <w:rPr>
          <w:rFonts w:ascii="Arial" w:hAnsi="Arial" w:cs="Arial"/>
          <w:b/>
          <w:iCs/>
          <w:color w:val="000000" w:themeColor="text1"/>
          <w:lang w:val="ru-RU"/>
        </w:rPr>
        <w:t xml:space="preserve">№ Приглашения к Участию в Торгах: </w:t>
      </w:r>
      <w:r w:rsidRPr="0089298E">
        <w:rPr>
          <w:rFonts w:ascii="Arial" w:hAnsi="Arial" w:cs="Arial"/>
          <w:i/>
          <w:iCs/>
          <w:color w:val="000000" w:themeColor="text1"/>
          <w:lang w:val="ru-RU"/>
        </w:rPr>
        <w:t>[указать ссылочный номер Приглашения к Участию в Тогах из плана закупок]</w:t>
      </w:r>
    </w:p>
    <w:p w14:paraId="5063B5C1" w14:textId="77777777" w:rsidR="00D10A1C" w:rsidRPr="0089298E" w:rsidRDefault="00D10A1C" w:rsidP="00D10A1C">
      <w:pPr>
        <w:pStyle w:val="af3"/>
        <w:spacing w:before="240" w:after="240"/>
        <w:ind w:left="0" w:right="288" w:firstLine="0"/>
        <w:rPr>
          <w:rFonts w:ascii="Arial" w:hAnsi="Arial" w:cs="Arial"/>
          <w:iCs/>
          <w:lang w:val="ru-RU"/>
        </w:rPr>
      </w:pPr>
      <w:r w:rsidRPr="0089298E">
        <w:rPr>
          <w:rFonts w:ascii="Arial" w:hAnsi="Arial" w:cs="Arial"/>
          <w:iCs/>
          <w:lang w:val="ru-RU"/>
        </w:rPr>
        <w:t>Это Уведомление о намерении присуждения (Уведомление) уведомляет вас о нашем решении присудить вышеуказанный контракт. Передача этого уведомления начинает период ожидания. В течение периода ожидания вы можете:</w:t>
      </w:r>
    </w:p>
    <w:p w14:paraId="1C407BA4" w14:textId="77777777" w:rsidR="00D10A1C" w:rsidRPr="0089298E" w:rsidRDefault="00D10A1C" w:rsidP="002314AD">
      <w:pPr>
        <w:pStyle w:val="af3"/>
        <w:numPr>
          <w:ilvl w:val="0"/>
          <w:numId w:val="42"/>
        </w:numPr>
        <w:tabs>
          <w:tab w:val="clear" w:pos="1080"/>
        </w:tabs>
        <w:spacing w:before="240" w:after="240"/>
        <w:ind w:right="288"/>
        <w:rPr>
          <w:rFonts w:ascii="Arial" w:hAnsi="Arial" w:cs="Arial"/>
          <w:iCs/>
          <w:lang w:val="ru-RU"/>
        </w:rPr>
      </w:pPr>
      <w:r w:rsidRPr="0089298E">
        <w:rPr>
          <w:rFonts w:ascii="Arial" w:hAnsi="Arial" w:cs="Arial"/>
          <w:iCs/>
          <w:lang w:val="ru-RU"/>
        </w:rPr>
        <w:t>запросить разъяснения по оценке вашего конкурсного предложения и / или</w:t>
      </w:r>
    </w:p>
    <w:p w14:paraId="70D403D7" w14:textId="77777777" w:rsidR="00D10A1C" w:rsidRPr="0089298E" w:rsidRDefault="00D10A1C" w:rsidP="002314AD">
      <w:pPr>
        <w:pStyle w:val="af3"/>
        <w:numPr>
          <w:ilvl w:val="0"/>
          <w:numId w:val="42"/>
        </w:numPr>
        <w:tabs>
          <w:tab w:val="clear" w:pos="1080"/>
        </w:tabs>
        <w:spacing w:before="240" w:after="240"/>
        <w:ind w:right="288"/>
        <w:rPr>
          <w:rFonts w:ascii="Arial" w:hAnsi="Arial" w:cs="Arial"/>
          <w:iCs/>
          <w:lang w:val="ru-RU"/>
        </w:rPr>
      </w:pPr>
      <w:r w:rsidRPr="0089298E">
        <w:rPr>
          <w:rFonts w:ascii="Arial" w:hAnsi="Arial" w:cs="Arial"/>
          <w:iCs/>
          <w:lang w:val="ru-RU"/>
        </w:rPr>
        <w:t>подать жалобу, связанную с закупками, в связи с решением о присуждении контракта.</w:t>
      </w:r>
    </w:p>
    <w:p w14:paraId="633D8673" w14:textId="77777777" w:rsidR="003D3212" w:rsidRPr="0089298E" w:rsidRDefault="003D3212" w:rsidP="003D3212">
      <w:pPr>
        <w:pStyle w:val="af3"/>
        <w:tabs>
          <w:tab w:val="clear" w:pos="1080"/>
        </w:tabs>
        <w:spacing w:before="240" w:after="240"/>
        <w:ind w:right="288"/>
        <w:rPr>
          <w:rFonts w:ascii="Arial" w:hAnsi="Arial" w:cs="Arial"/>
          <w:iCs/>
          <w:lang w:val="ru-RU"/>
        </w:rPr>
      </w:pPr>
    </w:p>
    <w:p w14:paraId="11B77600" w14:textId="77777777" w:rsidR="003D3212" w:rsidRPr="0089298E" w:rsidRDefault="003D3212" w:rsidP="007C383A">
      <w:pPr>
        <w:pStyle w:val="af3"/>
        <w:tabs>
          <w:tab w:val="clear" w:pos="1080"/>
        </w:tabs>
        <w:spacing w:before="240" w:after="240"/>
        <w:ind w:right="288"/>
        <w:rPr>
          <w:rFonts w:ascii="Arial" w:hAnsi="Arial" w:cs="Arial"/>
          <w:iCs/>
          <w:lang w:val="ru-RU"/>
        </w:rPr>
      </w:pPr>
    </w:p>
    <w:p w14:paraId="10A430F7" w14:textId="77777777" w:rsidR="00D10A1C" w:rsidRPr="0089298E" w:rsidRDefault="00D10A1C" w:rsidP="002314AD">
      <w:pPr>
        <w:pStyle w:val="af3"/>
        <w:numPr>
          <w:ilvl w:val="0"/>
          <w:numId w:val="40"/>
        </w:numPr>
        <w:tabs>
          <w:tab w:val="clear" w:pos="1080"/>
        </w:tabs>
        <w:spacing w:before="240" w:after="120"/>
        <w:ind w:left="284" w:right="289" w:hanging="284"/>
        <w:rPr>
          <w:rFonts w:ascii="Arial" w:hAnsi="Arial" w:cs="Arial"/>
          <w:b/>
          <w:iCs/>
        </w:rPr>
      </w:pPr>
      <w:r w:rsidRPr="0089298E">
        <w:rPr>
          <w:rFonts w:ascii="Arial" w:hAnsi="Arial" w:cs="Arial"/>
          <w:b/>
          <w:iCs/>
          <w:lang w:val="ru-RU"/>
        </w:rPr>
        <w:lastRenderedPageBreak/>
        <w:t>Победивший Участник</w:t>
      </w:r>
    </w:p>
    <w:tbl>
      <w:tblPr>
        <w:tblW w:w="9067" w:type="dxa"/>
        <w:tblLayout w:type="fixed"/>
        <w:tblLook w:val="04A0" w:firstRow="1" w:lastRow="0" w:firstColumn="1" w:lastColumn="0" w:noHBand="0" w:noVBand="1"/>
      </w:tblPr>
      <w:tblGrid>
        <w:gridCol w:w="2122"/>
        <w:gridCol w:w="6945"/>
      </w:tblGrid>
      <w:tr w:rsidR="00D10A1C" w:rsidRPr="0089298E" w14:paraId="3E4771CE" w14:textId="77777777" w:rsidTr="0067772D">
        <w:tc>
          <w:tcPr>
            <w:tcW w:w="2122" w:type="dxa"/>
            <w:shd w:val="clear" w:color="auto" w:fill="D5DCE4" w:themeFill="text2" w:themeFillTint="33"/>
          </w:tcPr>
          <w:p w14:paraId="05F72FE7" w14:textId="77777777" w:rsidR="00D10A1C" w:rsidRPr="0089298E" w:rsidRDefault="00D10A1C" w:rsidP="0067772D">
            <w:pPr>
              <w:pStyle w:val="af3"/>
              <w:spacing w:before="120" w:after="120"/>
              <w:ind w:left="0" w:firstLine="0"/>
              <w:jc w:val="left"/>
              <w:rPr>
                <w:rFonts w:ascii="Arial" w:hAnsi="Arial" w:cs="Arial"/>
                <w:b/>
                <w:iCs/>
              </w:rPr>
            </w:pPr>
            <w:r w:rsidRPr="0089298E">
              <w:rPr>
                <w:rFonts w:ascii="Arial" w:hAnsi="Arial" w:cs="Arial"/>
                <w:b/>
                <w:iCs/>
                <w:lang w:val="ru-RU"/>
              </w:rPr>
              <w:t>Имя</w:t>
            </w:r>
            <w:r w:rsidRPr="0089298E">
              <w:rPr>
                <w:rFonts w:ascii="Arial" w:hAnsi="Arial" w:cs="Arial"/>
                <w:b/>
                <w:iCs/>
              </w:rPr>
              <w:t>:</w:t>
            </w:r>
          </w:p>
        </w:tc>
        <w:tc>
          <w:tcPr>
            <w:tcW w:w="6945" w:type="dxa"/>
            <w:vAlign w:val="center"/>
          </w:tcPr>
          <w:p w14:paraId="76F55EEC" w14:textId="77777777" w:rsidR="00D10A1C" w:rsidRPr="0089298E" w:rsidRDefault="00D10A1C" w:rsidP="0067772D">
            <w:pPr>
              <w:pStyle w:val="af3"/>
              <w:spacing w:before="120" w:after="120"/>
              <w:ind w:left="0" w:firstLine="0"/>
              <w:jc w:val="left"/>
              <w:rPr>
                <w:rFonts w:ascii="Arial" w:hAnsi="Arial" w:cs="Arial"/>
                <w:iCs/>
              </w:rPr>
            </w:pPr>
            <w:r w:rsidRPr="0089298E">
              <w:rPr>
                <w:rFonts w:ascii="Arial" w:hAnsi="Arial" w:cs="Arial"/>
                <w:iCs/>
              </w:rPr>
              <w:t>[</w:t>
            </w:r>
            <w:r w:rsidRPr="0089298E">
              <w:rPr>
                <w:rFonts w:ascii="Arial" w:hAnsi="Arial" w:cs="Arial"/>
                <w:i/>
                <w:iCs/>
                <w:lang w:val="ru-RU"/>
              </w:rPr>
              <w:t>указать имя победившего участника</w:t>
            </w:r>
            <w:r w:rsidRPr="0089298E">
              <w:rPr>
                <w:rFonts w:ascii="Arial" w:hAnsi="Arial" w:cs="Arial"/>
                <w:iCs/>
              </w:rPr>
              <w:t>]</w:t>
            </w:r>
          </w:p>
        </w:tc>
      </w:tr>
      <w:tr w:rsidR="00D10A1C" w:rsidRPr="0089298E" w14:paraId="3B98E81C" w14:textId="77777777" w:rsidTr="0067772D">
        <w:tc>
          <w:tcPr>
            <w:tcW w:w="2122" w:type="dxa"/>
            <w:shd w:val="clear" w:color="auto" w:fill="D5DCE4" w:themeFill="text2" w:themeFillTint="33"/>
          </w:tcPr>
          <w:p w14:paraId="55E5BF3B" w14:textId="77777777" w:rsidR="00D10A1C" w:rsidRPr="0089298E" w:rsidRDefault="00D10A1C" w:rsidP="0067772D">
            <w:pPr>
              <w:pStyle w:val="af3"/>
              <w:spacing w:before="120" w:after="120"/>
              <w:ind w:left="0" w:firstLine="0"/>
              <w:jc w:val="left"/>
              <w:rPr>
                <w:rFonts w:ascii="Arial" w:hAnsi="Arial" w:cs="Arial"/>
                <w:b/>
                <w:iCs/>
              </w:rPr>
            </w:pPr>
            <w:r w:rsidRPr="0089298E">
              <w:rPr>
                <w:rFonts w:ascii="Arial" w:hAnsi="Arial" w:cs="Arial"/>
                <w:b/>
                <w:iCs/>
                <w:lang w:val="ru-RU"/>
              </w:rPr>
              <w:t>Адрес</w:t>
            </w:r>
            <w:r w:rsidRPr="0089298E">
              <w:rPr>
                <w:rFonts w:ascii="Arial" w:hAnsi="Arial" w:cs="Arial"/>
                <w:b/>
                <w:iCs/>
              </w:rPr>
              <w:t>:</w:t>
            </w:r>
          </w:p>
        </w:tc>
        <w:tc>
          <w:tcPr>
            <w:tcW w:w="6945" w:type="dxa"/>
            <w:vAlign w:val="center"/>
          </w:tcPr>
          <w:p w14:paraId="69E61AA4" w14:textId="77777777" w:rsidR="00D10A1C" w:rsidRPr="0089298E" w:rsidRDefault="00D10A1C" w:rsidP="0067772D">
            <w:pPr>
              <w:pStyle w:val="af3"/>
              <w:spacing w:before="120" w:after="120"/>
              <w:ind w:left="0" w:firstLine="0"/>
              <w:jc w:val="left"/>
              <w:rPr>
                <w:rFonts w:ascii="Arial" w:hAnsi="Arial" w:cs="Arial"/>
                <w:iCs/>
              </w:rPr>
            </w:pPr>
            <w:r w:rsidRPr="0089298E">
              <w:rPr>
                <w:rFonts w:ascii="Arial" w:hAnsi="Arial" w:cs="Arial"/>
                <w:iCs/>
              </w:rPr>
              <w:t>[</w:t>
            </w:r>
            <w:r w:rsidRPr="0089298E">
              <w:rPr>
                <w:rFonts w:ascii="Arial" w:hAnsi="Arial" w:cs="Arial"/>
                <w:i/>
                <w:iCs/>
                <w:lang w:val="ru-RU"/>
              </w:rPr>
              <w:t>указать адрес победившего участника</w:t>
            </w:r>
            <w:r w:rsidRPr="0089298E">
              <w:rPr>
                <w:rFonts w:ascii="Arial" w:hAnsi="Arial" w:cs="Arial"/>
                <w:iCs/>
              </w:rPr>
              <w:t>]</w:t>
            </w:r>
          </w:p>
        </w:tc>
      </w:tr>
      <w:tr w:rsidR="00D10A1C" w:rsidRPr="0089298E" w14:paraId="167A884A" w14:textId="77777777" w:rsidTr="0067772D">
        <w:tc>
          <w:tcPr>
            <w:tcW w:w="2122" w:type="dxa"/>
            <w:shd w:val="clear" w:color="auto" w:fill="D5DCE4" w:themeFill="text2" w:themeFillTint="33"/>
          </w:tcPr>
          <w:p w14:paraId="740D4E8A" w14:textId="77777777" w:rsidR="00D10A1C" w:rsidRPr="0089298E" w:rsidRDefault="00D10A1C" w:rsidP="0067772D">
            <w:pPr>
              <w:pStyle w:val="af3"/>
              <w:spacing w:before="120" w:after="120"/>
              <w:ind w:left="0" w:firstLine="0"/>
              <w:jc w:val="left"/>
              <w:rPr>
                <w:rFonts w:ascii="Arial" w:hAnsi="Arial" w:cs="Arial"/>
                <w:b/>
                <w:iCs/>
              </w:rPr>
            </w:pPr>
            <w:r w:rsidRPr="0089298E">
              <w:rPr>
                <w:rFonts w:ascii="Arial" w:hAnsi="Arial" w:cs="Arial"/>
                <w:b/>
                <w:iCs/>
                <w:lang w:val="ru-RU"/>
              </w:rPr>
              <w:t>Стоимость Контракта</w:t>
            </w:r>
            <w:r w:rsidRPr="0089298E">
              <w:rPr>
                <w:rFonts w:ascii="Arial" w:hAnsi="Arial" w:cs="Arial"/>
                <w:b/>
                <w:iCs/>
              </w:rPr>
              <w:t>:</w:t>
            </w:r>
          </w:p>
        </w:tc>
        <w:tc>
          <w:tcPr>
            <w:tcW w:w="6945" w:type="dxa"/>
            <w:vAlign w:val="center"/>
          </w:tcPr>
          <w:p w14:paraId="3D8AF234" w14:textId="77777777" w:rsidR="00D10A1C" w:rsidRPr="0089298E" w:rsidRDefault="00D10A1C" w:rsidP="0067772D">
            <w:pPr>
              <w:pStyle w:val="af3"/>
              <w:spacing w:before="120" w:after="120"/>
              <w:ind w:left="0" w:firstLine="0"/>
              <w:jc w:val="left"/>
              <w:rPr>
                <w:rFonts w:ascii="Arial" w:hAnsi="Arial" w:cs="Arial"/>
                <w:iCs/>
                <w:lang w:val="ru-RU"/>
              </w:rPr>
            </w:pPr>
            <w:r w:rsidRPr="0089298E">
              <w:rPr>
                <w:rFonts w:ascii="Arial" w:hAnsi="Arial" w:cs="Arial"/>
                <w:iCs/>
                <w:lang w:val="ru-RU"/>
              </w:rPr>
              <w:t>[</w:t>
            </w:r>
            <w:r w:rsidRPr="0089298E">
              <w:rPr>
                <w:rFonts w:ascii="Arial" w:hAnsi="Arial" w:cs="Arial"/>
                <w:i/>
                <w:iCs/>
                <w:lang w:val="ru-RU"/>
              </w:rPr>
              <w:t>указать сумму Контракта победившего участника</w:t>
            </w:r>
            <w:r w:rsidRPr="0089298E">
              <w:rPr>
                <w:rFonts w:ascii="Arial" w:hAnsi="Arial" w:cs="Arial"/>
                <w:iCs/>
                <w:lang w:val="ru-RU"/>
              </w:rPr>
              <w:t>]</w:t>
            </w:r>
          </w:p>
        </w:tc>
      </w:tr>
    </w:tbl>
    <w:p w14:paraId="75CB38B9" w14:textId="77777777" w:rsidR="00D10A1C" w:rsidRPr="0089298E" w:rsidRDefault="00D10A1C" w:rsidP="002314AD">
      <w:pPr>
        <w:pStyle w:val="af3"/>
        <w:numPr>
          <w:ilvl w:val="0"/>
          <w:numId w:val="40"/>
        </w:numPr>
        <w:tabs>
          <w:tab w:val="clear" w:pos="1080"/>
        </w:tabs>
        <w:spacing w:before="240" w:after="120"/>
        <w:ind w:left="284" w:right="289" w:hanging="284"/>
        <w:rPr>
          <w:rFonts w:ascii="Arial" w:hAnsi="Arial" w:cs="Arial"/>
          <w:b/>
          <w:i/>
          <w:iCs/>
          <w:lang w:val="ru-RU"/>
        </w:rPr>
      </w:pPr>
      <w:r w:rsidRPr="0089298E">
        <w:rPr>
          <w:rFonts w:ascii="Arial" w:hAnsi="Arial" w:cs="Arial"/>
          <w:b/>
          <w:iCs/>
          <w:lang w:val="ru-RU"/>
        </w:rPr>
        <w:t>Другие Участники [ИНСТРУКЦИИ: указать имена всех участников, которые подали конкурсное предложение. Если сумма Конкурсного предложения была оценена, включите оценочную сумму, а также сумму предложения, как считано.]</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0"/>
        <w:gridCol w:w="2551"/>
      </w:tblGrid>
      <w:tr w:rsidR="00D10A1C" w:rsidRPr="0089298E" w14:paraId="473DAB6D" w14:textId="77777777" w:rsidTr="0067772D">
        <w:tc>
          <w:tcPr>
            <w:tcW w:w="4111" w:type="dxa"/>
            <w:shd w:val="clear" w:color="auto" w:fill="D5DCE4" w:themeFill="text2" w:themeFillTint="33"/>
            <w:vAlign w:val="center"/>
          </w:tcPr>
          <w:p w14:paraId="104C1A1B" w14:textId="77777777" w:rsidR="00D10A1C" w:rsidRPr="0089298E" w:rsidRDefault="00D10A1C" w:rsidP="0067772D">
            <w:pPr>
              <w:pStyle w:val="af3"/>
              <w:spacing w:before="60" w:after="60"/>
              <w:ind w:left="0" w:right="33" w:firstLine="0"/>
              <w:jc w:val="center"/>
              <w:rPr>
                <w:rFonts w:ascii="Arial" w:hAnsi="Arial" w:cs="Arial"/>
                <w:b/>
                <w:iCs/>
                <w:lang w:val="ru-RU"/>
              </w:rPr>
            </w:pPr>
            <w:r w:rsidRPr="0089298E">
              <w:rPr>
                <w:rFonts w:ascii="Arial" w:hAnsi="Arial" w:cs="Arial"/>
                <w:b/>
                <w:iCs/>
                <w:lang w:val="ru-RU"/>
              </w:rPr>
              <w:t>Наименование Участника торгов</w:t>
            </w:r>
          </w:p>
        </w:tc>
        <w:tc>
          <w:tcPr>
            <w:tcW w:w="2830" w:type="dxa"/>
            <w:shd w:val="clear" w:color="auto" w:fill="D5DCE4" w:themeFill="text2" w:themeFillTint="33"/>
            <w:vAlign w:val="center"/>
          </w:tcPr>
          <w:p w14:paraId="52922BE4" w14:textId="77777777" w:rsidR="00D10A1C" w:rsidRPr="0089298E" w:rsidRDefault="00D10A1C" w:rsidP="0067772D">
            <w:pPr>
              <w:pStyle w:val="af3"/>
              <w:ind w:left="0" w:right="33" w:firstLine="0"/>
              <w:jc w:val="center"/>
              <w:rPr>
                <w:rFonts w:ascii="Arial" w:hAnsi="Arial" w:cs="Arial"/>
                <w:b/>
                <w:iCs/>
                <w:lang w:val="ru-RU"/>
              </w:rPr>
            </w:pPr>
            <w:r w:rsidRPr="0089298E">
              <w:rPr>
                <w:rFonts w:ascii="Arial" w:hAnsi="Arial" w:cs="Arial"/>
                <w:b/>
                <w:iCs/>
                <w:lang w:val="ru-RU"/>
              </w:rPr>
              <w:t>Стоимость Конкурсного предложения</w:t>
            </w:r>
          </w:p>
        </w:tc>
        <w:tc>
          <w:tcPr>
            <w:tcW w:w="2551" w:type="dxa"/>
            <w:shd w:val="clear" w:color="auto" w:fill="D5DCE4" w:themeFill="text2" w:themeFillTint="33"/>
            <w:vAlign w:val="center"/>
          </w:tcPr>
          <w:p w14:paraId="4CAA9881" w14:textId="77777777" w:rsidR="00D10A1C" w:rsidRPr="0089298E" w:rsidRDefault="00D10A1C" w:rsidP="0067772D">
            <w:pPr>
              <w:pStyle w:val="af3"/>
              <w:ind w:left="0" w:right="33" w:firstLine="0"/>
              <w:jc w:val="center"/>
              <w:rPr>
                <w:rFonts w:ascii="Arial" w:hAnsi="Arial" w:cs="Arial"/>
                <w:b/>
                <w:iCs/>
                <w:lang w:val="ru-RU"/>
              </w:rPr>
            </w:pPr>
            <w:r w:rsidRPr="0089298E">
              <w:rPr>
                <w:rFonts w:ascii="Arial" w:hAnsi="Arial" w:cs="Arial"/>
                <w:b/>
                <w:iCs/>
                <w:lang w:val="ru-RU"/>
              </w:rPr>
              <w:t>Оцененная стоимость предложения</w:t>
            </w:r>
          </w:p>
          <w:p w14:paraId="47A95C10" w14:textId="77777777" w:rsidR="00D10A1C" w:rsidRPr="0089298E" w:rsidRDefault="00D10A1C" w:rsidP="0067772D">
            <w:pPr>
              <w:pStyle w:val="af3"/>
              <w:ind w:left="0" w:right="33" w:firstLine="0"/>
              <w:jc w:val="center"/>
              <w:rPr>
                <w:rFonts w:ascii="Arial" w:hAnsi="Arial" w:cs="Arial"/>
                <w:b/>
                <w:iCs/>
                <w:lang w:val="ru-RU"/>
              </w:rPr>
            </w:pPr>
            <w:r w:rsidRPr="0089298E">
              <w:rPr>
                <w:rFonts w:ascii="Arial" w:hAnsi="Arial" w:cs="Arial"/>
                <w:b/>
                <w:iCs/>
                <w:lang w:val="ru-RU"/>
              </w:rPr>
              <w:t>(если это применимо)</w:t>
            </w:r>
          </w:p>
        </w:tc>
      </w:tr>
      <w:tr w:rsidR="00D10A1C" w:rsidRPr="0089298E" w14:paraId="763B1CED" w14:textId="77777777" w:rsidTr="0067772D">
        <w:tc>
          <w:tcPr>
            <w:tcW w:w="4111" w:type="dxa"/>
            <w:vAlign w:val="center"/>
          </w:tcPr>
          <w:p w14:paraId="23E657BB" w14:textId="77777777" w:rsidR="00D10A1C" w:rsidRPr="0089298E" w:rsidRDefault="00D10A1C" w:rsidP="0067772D">
            <w:pPr>
              <w:ind w:right="33"/>
              <w:rPr>
                <w:rFonts w:ascii="Arial" w:hAnsi="Arial" w:cs="Arial"/>
              </w:rPr>
            </w:pPr>
            <w:r w:rsidRPr="0089298E">
              <w:rPr>
                <w:rFonts w:ascii="Arial" w:hAnsi="Arial" w:cs="Arial"/>
                <w:iCs/>
              </w:rPr>
              <w:t>[</w:t>
            </w:r>
            <w:r w:rsidRPr="0089298E">
              <w:rPr>
                <w:rFonts w:ascii="Arial" w:hAnsi="Arial" w:cs="Arial"/>
                <w:i/>
                <w:iCs/>
                <w:lang w:val="ru-RU"/>
              </w:rPr>
              <w:t>указать имя</w:t>
            </w:r>
            <w:r w:rsidRPr="0089298E">
              <w:rPr>
                <w:rFonts w:ascii="Arial" w:hAnsi="Arial" w:cs="Arial"/>
                <w:iCs/>
              </w:rPr>
              <w:t>]</w:t>
            </w:r>
          </w:p>
        </w:tc>
        <w:tc>
          <w:tcPr>
            <w:tcW w:w="2830" w:type="dxa"/>
            <w:vAlign w:val="center"/>
          </w:tcPr>
          <w:p w14:paraId="56C06052" w14:textId="77777777" w:rsidR="00D10A1C" w:rsidRPr="0089298E" w:rsidRDefault="00D10A1C" w:rsidP="0067772D">
            <w:pPr>
              <w:pStyle w:val="af3"/>
              <w:spacing w:before="120" w:after="120"/>
              <w:ind w:left="0" w:right="33" w:firstLine="0"/>
              <w:jc w:val="center"/>
              <w:rPr>
                <w:rFonts w:ascii="Arial" w:hAnsi="Arial" w:cs="Arial"/>
                <w:iCs/>
              </w:rPr>
            </w:pPr>
            <w:r w:rsidRPr="0089298E">
              <w:rPr>
                <w:rFonts w:ascii="Arial" w:hAnsi="Arial" w:cs="Arial"/>
                <w:iCs/>
              </w:rPr>
              <w:t>[</w:t>
            </w:r>
            <w:r w:rsidRPr="0089298E">
              <w:rPr>
                <w:rFonts w:ascii="Arial" w:hAnsi="Arial" w:cs="Arial"/>
                <w:i/>
                <w:iCs/>
                <w:lang w:val="ru-RU"/>
              </w:rPr>
              <w:t>указать цену предложения</w:t>
            </w:r>
            <w:r w:rsidRPr="0089298E">
              <w:rPr>
                <w:rFonts w:ascii="Arial" w:hAnsi="Arial" w:cs="Arial"/>
                <w:iCs/>
              </w:rPr>
              <w:t>]</w:t>
            </w:r>
          </w:p>
        </w:tc>
        <w:tc>
          <w:tcPr>
            <w:tcW w:w="2551" w:type="dxa"/>
            <w:vAlign w:val="center"/>
          </w:tcPr>
          <w:p w14:paraId="2D3C1D41" w14:textId="77777777" w:rsidR="00D10A1C" w:rsidRPr="0089298E" w:rsidRDefault="00D10A1C" w:rsidP="0067772D">
            <w:pPr>
              <w:pStyle w:val="af3"/>
              <w:spacing w:before="120" w:after="120"/>
              <w:ind w:left="0" w:right="33" w:firstLine="0"/>
              <w:jc w:val="center"/>
              <w:rPr>
                <w:rFonts w:ascii="Arial" w:hAnsi="Arial" w:cs="Arial"/>
                <w:iCs/>
              </w:rPr>
            </w:pPr>
            <w:r w:rsidRPr="0089298E">
              <w:rPr>
                <w:rFonts w:ascii="Arial" w:hAnsi="Arial" w:cs="Arial"/>
                <w:iCs/>
              </w:rPr>
              <w:t>[</w:t>
            </w:r>
            <w:r w:rsidRPr="0089298E">
              <w:rPr>
                <w:rFonts w:ascii="Arial" w:hAnsi="Arial" w:cs="Arial"/>
                <w:i/>
                <w:iCs/>
                <w:lang w:val="ru-RU"/>
              </w:rPr>
              <w:t>указать оценочную цену предложения</w:t>
            </w:r>
            <w:r w:rsidRPr="0089298E">
              <w:rPr>
                <w:rFonts w:ascii="Arial" w:hAnsi="Arial" w:cs="Arial"/>
                <w:iCs/>
              </w:rPr>
              <w:t>]</w:t>
            </w:r>
          </w:p>
        </w:tc>
      </w:tr>
      <w:tr w:rsidR="00D10A1C" w:rsidRPr="0089298E" w14:paraId="4FE758F3" w14:textId="77777777" w:rsidTr="0067772D">
        <w:tc>
          <w:tcPr>
            <w:tcW w:w="4111" w:type="dxa"/>
            <w:vAlign w:val="center"/>
          </w:tcPr>
          <w:p w14:paraId="54D1B9E4" w14:textId="77777777" w:rsidR="00D10A1C" w:rsidRPr="0089298E" w:rsidRDefault="00D10A1C" w:rsidP="0067772D">
            <w:pPr>
              <w:ind w:right="33"/>
              <w:rPr>
                <w:rFonts w:ascii="Arial" w:hAnsi="Arial" w:cs="Arial"/>
              </w:rPr>
            </w:pPr>
            <w:r w:rsidRPr="0089298E">
              <w:rPr>
                <w:rFonts w:ascii="Arial" w:hAnsi="Arial" w:cs="Arial"/>
                <w:iCs/>
              </w:rPr>
              <w:t>[</w:t>
            </w:r>
            <w:r w:rsidRPr="0089298E">
              <w:rPr>
                <w:rFonts w:ascii="Arial" w:hAnsi="Arial" w:cs="Arial"/>
                <w:i/>
                <w:iCs/>
                <w:lang w:val="ru-RU"/>
              </w:rPr>
              <w:t>указать имя</w:t>
            </w:r>
            <w:r w:rsidRPr="0089298E">
              <w:rPr>
                <w:rFonts w:ascii="Arial" w:hAnsi="Arial" w:cs="Arial"/>
                <w:iCs/>
              </w:rPr>
              <w:t>]</w:t>
            </w:r>
          </w:p>
        </w:tc>
        <w:tc>
          <w:tcPr>
            <w:tcW w:w="2830" w:type="dxa"/>
            <w:vAlign w:val="center"/>
          </w:tcPr>
          <w:p w14:paraId="0CD53B2B" w14:textId="77777777" w:rsidR="00D10A1C" w:rsidRPr="0089298E" w:rsidRDefault="00D10A1C" w:rsidP="0067772D">
            <w:pPr>
              <w:ind w:right="33"/>
              <w:jc w:val="center"/>
              <w:rPr>
                <w:rFonts w:ascii="Arial" w:hAnsi="Arial" w:cs="Arial"/>
              </w:rPr>
            </w:pPr>
            <w:r w:rsidRPr="0089298E">
              <w:rPr>
                <w:rFonts w:ascii="Arial" w:hAnsi="Arial" w:cs="Arial"/>
                <w:iCs/>
              </w:rPr>
              <w:t>[</w:t>
            </w:r>
            <w:r w:rsidRPr="0089298E">
              <w:rPr>
                <w:rFonts w:ascii="Arial" w:hAnsi="Arial" w:cs="Arial"/>
                <w:i/>
                <w:iCs/>
                <w:lang w:val="ru-RU"/>
              </w:rPr>
              <w:t>указать цену предложения</w:t>
            </w:r>
            <w:r w:rsidRPr="0089298E">
              <w:rPr>
                <w:rFonts w:ascii="Arial" w:hAnsi="Arial" w:cs="Arial"/>
                <w:iCs/>
              </w:rPr>
              <w:t>]</w:t>
            </w:r>
          </w:p>
        </w:tc>
        <w:tc>
          <w:tcPr>
            <w:tcW w:w="2551" w:type="dxa"/>
            <w:vAlign w:val="center"/>
          </w:tcPr>
          <w:p w14:paraId="6B4BA434" w14:textId="77777777" w:rsidR="00D10A1C" w:rsidRPr="0089298E" w:rsidRDefault="00D10A1C" w:rsidP="0067772D">
            <w:pPr>
              <w:pStyle w:val="af3"/>
              <w:spacing w:before="120" w:after="120"/>
              <w:ind w:left="0" w:right="33" w:firstLine="0"/>
              <w:jc w:val="center"/>
              <w:rPr>
                <w:rFonts w:ascii="Arial" w:hAnsi="Arial" w:cs="Arial"/>
                <w:iCs/>
              </w:rPr>
            </w:pPr>
            <w:r w:rsidRPr="0089298E">
              <w:rPr>
                <w:rFonts w:ascii="Arial" w:hAnsi="Arial" w:cs="Arial"/>
                <w:iCs/>
              </w:rPr>
              <w:t>[</w:t>
            </w:r>
            <w:r w:rsidRPr="0089298E">
              <w:rPr>
                <w:rFonts w:ascii="Arial" w:hAnsi="Arial" w:cs="Arial"/>
                <w:i/>
                <w:iCs/>
                <w:lang w:val="ru-RU"/>
              </w:rPr>
              <w:t>указать оценочную цену предложения</w:t>
            </w:r>
            <w:r w:rsidRPr="0089298E">
              <w:rPr>
                <w:rFonts w:ascii="Arial" w:hAnsi="Arial" w:cs="Arial"/>
                <w:iCs/>
              </w:rPr>
              <w:t>]</w:t>
            </w:r>
          </w:p>
        </w:tc>
      </w:tr>
      <w:tr w:rsidR="00D10A1C" w:rsidRPr="0089298E" w14:paraId="0642ED51" w14:textId="77777777" w:rsidTr="0067772D">
        <w:tc>
          <w:tcPr>
            <w:tcW w:w="4111" w:type="dxa"/>
            <w:vAlign w:val="center"/>
          </w:tcPr>
          <w:p w14:paraId="794C3811" w14:textId="77777777" w:rsidR="00D10A1C" w:rsidRPr="0089298E" w:rsidRDefault="00D10A1C" w:rsidP="0067772D">
            <w:pPr>
              <w:ind w:right="33"/>
              <w:rPr>
                <w:rFonts w:ascii="Arial" w:hAnsi="Arial" w:cs="Arial"/>
              </w:rPr>
            </w:pPr>
            <w:r w:rsidRPr="0089298E">
              <w:rPr>
                <w:rFonts w:ascii="Arial" w:hAnsi="Arial" w:cs="Arial"/>
                <w:iCs/>
              </w:rPr>
              <w:t>[</w:t>
            </w:r>
            <w:r w:rsidRPr="0089298E">
              <w:rPr>
                <w:rFonts w:ascii="Arial" w:hAnsi="Arial" w:cs="Arial"/>
                <w:i/>
                <w:iCs/>
                <w:lang w:val="ru-RU"/>
              </w:rPr>
              <w:t>указать имя</w:t>
            </w:r>
            <w:r w:rsidRPr="0089298E">
              <w:rPr>
                <w:rFonts w:ascii="Arial" w:hAnsi="Arial" w:cs="Arial"/>
                <w:iCs/>
              </w:rPr>
              <w:t>]</w:t>
            </w:r>
          </w:p>
        </w:tc>
        <w:tc>
          <w:tcPr>
            <w:tcW w:w="2830" w:type="dxa"/>
            <w:vAlign w:val="center"/>
          </w:tcPr>
          <w:p w14:paraId="7C0FE38D" w14:textId="77777777" w:rsidR="00D10A1C" w:rsidRPr="0089298E" w:rsidRDefault="00D10A1C" w:rsidP="0067772D">
            <w:pPr>
              <w:ind w:right="33"/>
              <w:jc w:val="center"/>
              <w:rPr>
                <w:rFonts w:ascii="Arial" w:hAnsi="Arial" w:cs="Arial"/>
              </w:rPr>
            </w:pPr>
            <w:r w:rsidRPr="0089298E">
              <w:rPr>
                <w:rFonts w:ascii="Arial" w:hAnsi="Arial" w:cs="Arial"/>
                <w:iCs/>
              </w:rPr>
              <w:t>[</w:t>
            </w:r>
            <w:r w:rsidRPr="0089298E">
              <w:rPr>
                <w:rFonts w:ascii="Arial" w:hAnsi="Arial" w:cs="Arial"/>
                <w:i/>
                <w:iCs/>
                <w:lang w:val="ru-RU"/>
              </w:rPr>
              <w:t>указать цену предложения</w:t>
            </w:r>
            <w:r w:rsidRPr="0089298E">
              <w:rPr>
                <w:rFonts w:ascii="Arial" w:hAnsi="Arial" w:cs="Arial"/>
                <w:iCs/>
              </w:rPr>
              <w:t>]</w:t>
            </w:r>
          </w:p>
        </w:tc>
        <w:tc>
          <w:tcPr>
            <w:tcW w:w="2551" w:type="dxa"/>
            <w:vAlign w:val="center"/>
          </w:tcPr>
          <w:p w14:paraId="08999056" w14:textId="77777777" w:rsidR="00D10A1C" w:rsidRPr="0089298E" w:rsidRDefault="00D10A1C" w:rsidP="0067772D">
            <w:pPr>
              <w:pStyle w:val="af3"/>
              <w:spacing w:before="120" w:after="120"/>
              <w:ind w:left="0" w:right="33" w:firstLine="0"/>
              <w:jc w:val="center"/>
              <w:rPr>
                <w:rFonts w:ascii="Arial" w:hAnsi="Arial" w:cs="Arial"/>
                <w:iCs/>
              </w:rPr>
            </w:pPr>
            <w:r w:rsidRPr="0089298E">
              <w:rPr>
                <w:rFonts w:ascii="Arial" w:hAnsi="Arial" w:cs="Arial"/>
                <w:iCs/>
              </w:rPr>
              <w:t>[</w:t>
            </w:r>
            <w:r w:rsidRPr="0089298E">
              <w:rPr>
                <w:rFonts w:ascii="Arial" w:hAnsi="Arial" w:cs="Arial"/>
                <w:i/>
                <w:iCs/>
                <w:lang w:val="ru-RU"/>
              </w:rPr>
              <w:t>указать оценочную цену предложения</w:t>
            </w:r>
            <w:r w:rsidRPr="0089298E">
              <w:rPr>
                <w:rFonts w:ascii="Arial" w:hAnsi="Arial" w:cs="Arial"/>
                <w:iCs/>
              </w:rPr>
              <w:t>]</w:t>
            </w:r>
          </w:p>
        </w:tc>
      </w:tr>
      <w:tr w:rsidR="00D10A1C" w:rsidRPr="0089298E" w14:paraId="6210BB63" w14:textId="77777777" w:rsidTr="0067772D">
        <w:tc>
          <w:tcPr>
            <w:tcW w:w="4111" w:type="dxa"/>
            <w:vAlign w:val="center"/>
          </w:tcPr>
          <w:p w14:paraId="5096E722" w14:textId="77777777" w:rsidR="00D10A1C" w:rsidRPr="0089298E" w:rsidRDefault="00D10A1C" w:rsidP="0067772D">
            <w:pPr>
              <w:ind w:right="33"/>
              <w:rPr>
                <w:rFonts w:ascii="Arial" w:hAnsi="Arial" w:cs="Arial"/>
              </w:rPr>
            </w:pPr>
            <w:r w:rsidRPr="0089298E">
              <w:rPr>
                <w:rFonts w:ascii="Arial" w:hAnsi="Arial" w:cs="Arial"/>
                <w:iCs/>
              </w:rPr>
              <w:t>[</w:t>
            </w:r>
            <w:r w:rsidRPr="0089298E">
              <w:rPr>
                <w:rFonts w:ascii="Arial" w:hAnsi="Arial" w:cs="Arial"/>
                <w:i/>
                <w:iCs/>
                <w:lang w:val="ru-RU"/>
              </w:rPr>
              <w:t>указать имя</w:t>
            </w:r>
            <w:r w:rsidRPr="0089298E">
              <w:rPr>
                <w:rFonts w:ascii="Arial" w:hAnsi="Arial" w:cs="Arial"/>
                <w:iCs/>
              </w:rPr>
              <w:t>]</w:t>
            </w:r>
          </w:p>
        </w:tc>
        <w:tc>
          <w:tcPr>
            <w:tcW w:w="2830" w:type="dxa"/>
            <w:vAlign w:val="center"/>
          </w:tcPr>
          <w:p w14:paraId="482DF1B9" w14:textId="77777777" w:rsidR="00D10A1C" w:rsidRPr="0089298E" w:rsidRDefault="00D10A1C" w:rsidP="0067772D">
            <w:pPr>
              <w:ind w:right="33"/>
              <w:jc w:val="center"/>
              <w:rPr>
                <w:rFonts w:ascii="Arial" w:hAnsi="Arial" w:cs="Arial"/>
              </w:rPr>
            </w:pPr>
            <w:r w:rsidRPr="0089298E">
              <w:rPr>
                <w:rFonts w:ascii="Arial" w:hAnsi="Arial" w:cs="Arial"/>
                <w:iCs/>
              </w:rPr>
              <w:t>[</w:t>
            </w:r>
            <w:r w:rsidRPr="0089298E">
              <w:rPr>
                <w:rFonts w:ascii="Arial" w:hAnsi="Arial" w:cs="Arial"/>
                <w:i/>
                <w:iCs/>
                <w:lang w:val="ru-RU"/>
              </w:rPr>
              <w:t>указать цену предложения</w:t>
            </w:r>
            <w:r w:rsidRPr="0089298E">
              <w:rPr>
                <w:rFonts w:ascii="Arial" w:hAnsi="Arial" w:cs="Arial"/>
                <w:iCs/>
              </w:rPr>
              <w:t>]</w:t>
            </w:r>
          </w:p>
        </w:tc>
        <w:tc>
          <w:tcPr>
            <w:tcW w:w="2551" w:type="dxa"/>
            <w:vAlign w:val="center"/>
          </w:tcPr>
          <w:p w14:paraId="259F0F0A" w14:textId="77777777" w:rsidR="00D10A1C" w:rsidRPr="0089298E" w:rsidRDefault="00D10A1C" w:rsidP="0067772D">
            <w:pPr>
              <w:pStyle w:val="af3"/>
              <w:spacing w:before="120" w:after="120"/>
              <w:ind w:left="0" w:right="33" w:firstLine="0"/>
              <w:jc w:val="center"/>
              <w:rPr>
                <w:rFonts w:ascii="Arial" w:hAnsi="Arial" w:cs="Arial"/>
                <w:iCs/>
              </w:rPr>
            </w:pPr>
            <w:r w:rsidRPr="0089298E">
              <w:rPr>
                <w:rFonts w:ascii="Arial" w:hAnsi="Arial" w:cs="Arial"/>
                <w:iCs/>
              </w:rPr>
              <w:t>[</w:t>
            </w:r>
            <w:r w:rsidRPr="0089298E">
              <w:rPr>
                <w:rFonts w:ascii="Arial" w:hAnsi="Arial" w:cs="Arial"/>
                <w:i/>
                <w:iCs/>
                <w:lang w:val="ru-RU"/>
              </w:rPr>
              <w:t>указать оценочную цену предложения</w:t>
            </w:r>
            <w:r w:rsidRPr="0089298E">
              <w:rPr>
                <w:rFonts w:ascii="Arial" w:hAnsi="Arial" w:cs="Arial"/>
                <w:iCs/>
              </w:rPr>
              <w:t>]</w:t>
            </w:r>
          </w:p>
        </w:tc>
      </w:tr>
      <w:tr w:rsidR="00D10A1C" w:rsidRPr="0089298E" w14:paraId="2EB01C5A" w14:textId="77777777" w:rsidTr="0067772D">
        <w:tc>
          <w:tcPr>
            <w:tcW w:w="4111" w:type="dxa"/>
            <w:vAlign w:val="center"/>
          </w:tcPr>
          <w:p w14:paraId="36F1AD1E" w14:textId="77777777" w:rsidR="00D10A1C" w:rsidRPr="0089298E" w:rsidRDefault="00D10A1C" w:rsidP="0067772D">
            <w:pPr>
              <w:ind w:right="33"/>
              <w:rPr>
                <w:rFonts w:ascii="Arial" w:hAnsi="Arial" w:cs="Arial"/>
              </w:rPr>
            </w:pPr>
            <w:r w:rsidRPr="0089298E">
              <w:rPr>
                <w:rFonts w:ascii="Arial" w:hAnsi="Arial" w:cs="Arial"/>
                <w:iCs/>
              </w:rPr>
              <w:t>[</w:t>
            </w:r>
            <w:r w:rsidRPr="0089298E">
              <w:rPr>
                <w:rFonts w:ascii="Arial" w:hAnsi="Arial" w:cs="Arial"/>
                <w:i/>
                <w:iCs/>
                <w:lang w:val="ru-RU"/>
              </w:rPr>
              <w:t>указать имя</w:t>
            </w:r>
            <w:r w:rsidRPr="0089298E">
              <w:rPr>
                <w:rFonts w:ascii="Arial" w:hAnsi="Arial" w:cs="Arial"/>
                <w:iCs/>
              </w:rPr>
              <w:t>]</w:t>
            </w:r>
          </w:p>
        </w:tc>
        <w:tc>
          <w:tcPr>
            <w:tcW w:w="2830" w:type="dxa"/>
            <w:vAlign w:val="center"/>
          </w:tcPr>
          <w:p w14:paraId="708B1DCE" w14:textId="77777777" w:rsidR="00D10A1C" w:rsidRPr="0089298E" w:rsidRDefault="00D10A1C" w:rsidP="0067772D">
            <w:pPr>
              <w:ind w:right="33"/>
              <w:jc w:val="center"/>
              <w:rPr>
                <w:rFonts w:ascii="Arial" w:hAnsi="Arial" w:cs="Arial"/>
              </w:rPr>
            </w:pPr>
            <w:r w:rsidRPr="0089298E">
              <w:rPr>
                <w:rFonts w:ascii="Arial" w:hAnsi="Arial" w:cs="Arial"/>
                <w:iCs/>
              </w:rPr>
              <w:t>[</w:t>
            </w:r>
            <w:r w:rsidRPr="0089298E">
              <w:rPr>
                <w:rFonts w:ascii="Arial" w:hAnsi="Arial" w:cs="Arial"/>
                <w:i/>
                <w:iCs/>
                <w:lang w:val="ru-RU"/>
              </w:rPr>
              <w:t>указать цену предложения</w:t>
            </w:r>
            <w:r w:rsidRPr="0089298E">
              <w:rPr>
                <w:rFonts w:ascii="Arial" w:hAnsi="Arial" w:cs="Arial"/>
                <w:iCs/>
              </w:rPr>
              <w:t>]</w:t>
            </w:r>
          </w:p>
        </w:tc>
        <w:tc>
          <w:tcPr>
            <w:tcW w:w="2551" w:type="dxa"/>
            <w:vAlign w:val="center"/>
          </w:tcPr>
          <w:p w14:paraId="240353BC" w14:textId="77777777" w:rsidR="00D10A1C" w:rsidRPr="0089298E" w:rsidRDefault="00D10A1C" w:rsidP="0067772D">
            <w:pPr>
              <w:pStyle w:val="af3"/>
              <w:spacing w:before="120" w:after="120"/>
              <w:ind w:left="0" w:right="33" w:firstLine="0"/>
              <w:jc w:val="center"/>
              <w:rPr>
                <w:rFonts w:ascii="Arial" w:hAnsi="Arial" w:cs="Arial"/>
                <w:iCs/>
                <w:lang w:val="ru-RU"/>
              </w:rPr>
            </w:pPr>
            <w:r w:rsidRPr="0089298E">
              <w:rPr>
                <w:rFonts w:ascii="Arial" w:hAnsi="Arial" w:cs="Arial"/>
                <w:iCs/>
                <w:lang w:val="ru-RU"/>
              </w:rPr>
              <w:t>[</w:t>
            </w:r>
            <w:r w:rsidRPr="0089298E">
              <w:rPr>
                <w:rFonts w:ascii="Arial" w:hAnsi="Arial" w:cs="Arial"/>
                <w:i/>
                <w:iCs/>
                <w:lang w:val="ru-RU"/>
              </w:rPr>
              <w:t>указать оценочную цену предложения</w:t>
            </w:r>
            <w:r w:rsidRPr="0089298E">
              <w:rPr>
                <w:rFonts w:ascii="Arial" w:hAnsi="Arial" w:cs="Arial"/>
                <w:iCs/>
                <w:lang w:val="ru-RU"/>
              </w:rPr>
              <w:t>]</w:t>
            </w:r>
          </w:p>
        </w:tc>
      </w:tr>
    </w:tbl>
    <w:p w14:paraId="353C865B" w14:textId="77777777" w:rsidR="00D10A1C" w:rsidRPr="0089298E" w:rsidRDefault="00D10A1C" w:rsidP="002314AD">
      <w:pPr>
        <w:pStyle w:val="af3"/>
        <w:numPr>
          <w:ilvl w:val="0"/>
          <w:numId w:val="40"/>
        </w:numPr>
        <w:tabs>
          <w:tab w:val="clear" w:pos="1080"/>
        </w:tabs>
        <w:spacing w:before="240" w:after="120"/>
        <w:ind w:right="289"/>
        <w:rPr>
          <w:rFonts w:ascii="Arial" w:hAnsi="Arial" w:cs="Arial"/>
          <w:b/>
          <w:iCs/>
          <w:lang w:val="ru-RU"/>
        </w:rPr>
      </w:pPr>
      <w:r w:rsidRPr="0089298E">
        <w:rPr>
          <w:rFonts w:ascii="Arial" w:hAnsi="Arial" w:cs="Arial"/>
          <w:b/>
          <w:iCs/>
          <w:lang w:val="ru-RU"/>
        </w:rPr>
        <w:t>Причина/ы, по которым ваше конкурсное предложение было оценено как не выигравшее</w:t>
      </w:r>
    </w:p>
    <w:tbl>
      <w:tblPr>
        <w:tblW w:w="0" w:type="auto"/>
        <w:tblLook w:val="04A0" w:firstRow="1" w:lastRow="0" w:firstColumn="1" w:lastColumn="0" w:noHBand="0" w:noVBand="1"/>
      </w:tblPr>
      <w:tblGrid>
        <w:gridCol w:w="9639"/>
      </w:tblGrid>
      <w:tr w:rsidR="00D10A1C" w:rsidRPr="0089298E" w14:paraId="57F447DD" w14:textId="77777777" w:rsidTr="0067772D">
        <w:tc>
          <w:tcPr>
            <w:tcW w:w="9639" w:type="dxa"/>
          </w:tcPr>
          <w:p w14:paraId="6DFB2CD8" w14:textId="77777777" w:rsidR="00D10A1C" w:rsidRPr="0089298E" w:rsidRDefault="00D10A1C" w:rsidP="0067772D">
            <w:pPr>
              <w:pStyle w:val="af3"/>
              <w:spacing w:before="120" w:after="120"/>
              <w:ind w:left="0" w:firstLine="0"/>
              <w:rPr>
                <w:rFonts w:ascii="Arial" w:hAnsi="Arial" w:cs="Arial"/>
                <w:b/>
                <w:i/>
                <w:iCs/>
                <w:lang w:val="ru-RU"/>
              </w:rPr>
            </w:pPr>
            <w:r w:rsidRPr="0089298E">
              <w:rPr>
                <w:rFonts w:ascii="Arial" w:hAnsi="Arial" w:cs="Arial"/>
                <w:b/>
                <w:i/>
                <w:iCs/>
                <w:lang w:val="ru-RU"/>
              </w:rPr>
              <w:t>[ИНСТРУКЦИИ</w:t>
            </w:r>
            <w:proofErr w:type="gramStart"/>
            <w:r w:rsidRPr="0089298E">
              <w:rPr>
                <w:rFonts w:ascii="Arial" w:hAnsi="Arial" w:cs="Arial"/>
                <w:b/>
                <w:i/>
                <w:iCs/>
                <w:lang w:val="ru-RU"/>
              </w:rPr>
              <w:t>: Указать</w:t>
            </w:r>
            <w:proofErr w:type="gramEnd"/>
            <w:r w:rsidRPr="0089298E">
              <w:rPr>
                <w:rFonts w:ascii="Arial" w:hAnsi="Arial" w:cs="Arial"/>
                <w:b/>
                <w:i/>
                <w:iCs/>
                <w:lang w:val="ru-RU"/>
              </w:rPr>
              <w:t xml:space="preserve"> причину(ы), по которой данное предложение было оценено как не выигравшее. НЕ указывать: (а) сравнение с предложением другого участника или (б) информацию, которая помечена участником в своем предложении как конфиденциальная.]</w:t>
            </w:r>
          </w:p>
        </w:tc>
      </w:tr>
    </w:tbl>
    <w:p w14:paraId="5175CA9E" w14:textId="77777777" w:rsidR="00D10A1C" w:rsidRPr="0089298E" w:rsidRDefault="00D10A1C" w:rsidP="002314AD">
      <w:pPr>
        <w:pStyle w:val="af3"/>
        <w:numPr>
          <w:ilvl w:val="0"/>
          <w:numId w:val="40"/>
        </w:numPr>
        <w:tabs>
          <w:tab w:val="clear" w:pos="1080"/>
        </w:tabs>
        <w:spacing w:before="240" w:after="120"/>
        <w:rPr>
          <w:rFonts w:ascii="Arial" w:hAnsi="Arial" w:cs="Arial"/>
          <w:b/>
          <w:iCs/>
          <w:lang w:val="ru-RU"/>
        </w:rPr>
      </w:pPr>
      <w:r w:rsidRPr="0089298E">
        <w:rPr>
          <w:rFonts w:ascii="Arial" w:hAnsi="Arial" w:cs="Arial"/>
          <w:b/>
          <w:iCs/>
          <w:lang w:val="ru-RU"/>
        </w:rPr>
        <w:t>Как запросить разъяснения по оценке предложения</w:t>
      </w:r>
    </w:p>
    <w:tbl>
      <w:tblPr>
        <w:tblW w:w="0" w:type="auto"/>
        <w:tblLook w:val="04A0" w:firstRow="1" w:lastRow="0" w:firstColumn="1" w:lastColumn="0" w:noHBand="0" w:noVBand="1"/>
      </w:tblPr>
      <w:tblGrid>
        <w:gridCol w:w="9493"/>
      </w:tblGrid>
      <w:tr w:rsidR="00D10A1C" w:rsidRPr="0089298E" w14:paraId="70F10F3C" w14:textId="77777777" w:rsidTr="0067772D">
        <w:tc>
          <w:tcPr>
            <w:tcW w:w="9493" w:type="dxa"/>
          </w:tcPr>
          <w:p w14:paraId="2EEAE75E" w14:textId="77777777" w:rsidR="00D10A1C" w:rsidRPr="0089298E" w:rsidRDefault="00D10A1C" w:rsidP="0067772D">
            <w:pPr>
              <w:pStyle w:val="af3"/>
              <w:spacing w:before="120" w:after="120"/>
              <w:ind w:left="34" w:hanging="34"/>
              <w:rPr>
                <w:rFonts w:ascii="Arial" w:hAnsi="Arial" w:cs="Arial"/>
                <w:b/>
                <w:iCs/>
                <w:lang w:val="ru-RU"/>
              </w:rPr>
            </w:pPr>
            <w:r w:rsidRPr="0089298E">
              <w:rPr>
                <w:rFonts w:ascii="Arial" w:hAnsi="Arial" w:cs="Arial"/>
                <w:b/>
                <w:iCs/>
                <w:lang w:val="ru-RU"/>
              </w:rPr>
              <w:t>СРОК ДЕЙСТВИЯ: Срок подачи запроса на анализ истекает в полночь [вставить дату] (по местному времени).</w:t>
            </w:r>
          </w:p>
          <w:p w14:paraId="04BABE12" w14:textId="77777777" w:rsidR="00D10A1C" w:rsidRPr="0089298E" w:rsidRDefault="00D10A1C" w:rsidP="0067772D">
            <w:pPr>
              <w:pStyle w:val="af3"/>
              <w:spacing w:before="120" w:after="120"/>
              <w:ind w:left="34" w:hanging="34"/>
              <w:rPr>
                <w:rFonts w:ascii="Arial" w:hAnsi="Arial" w:cs="Arial"/>
                <w:iCs/>
                <w:lang w:val="ru-RU"/>
              </w:rPr>
            </w:pPr>
            <w:r w:rsidRPr="0089298E">
              <w:rPr>
                <w:rFonts w:ascii="Arial" w:hAnsi="Arial" w:cs="Arial"/>
                <w:iCs/>
                <w:lang w:val="ru-RU"/>
              </w:rPr>
              <w:t>Вы можете запросить отчет о результатах оценки вашего предложения. Если, Вы решите запросить подведение итогов, ваш письменный запрос должен быть сделан в течение трех (3) рабочих дней с момента получения данного уведомления о намерении присуждения контракта.</w:t>
            </w:r>
          </w:p>
          <w:p w14:paraId="0B1A5F81" w14:textId="77777777" w:rsidR="00D10A1C" w:rsidRPr="0089298E" w:rsidRDefault="00D10A1C" w:rsidP="0067772D">
            <w:pPr>
              <w:spacing w:before="120" w:after="120"/>
              <w:rPr>
                <w:rFonts w:ascii="Arial" w:hAnsi="Arial" w:cs="Arial"/>
                <w:color w:val="000000" w:themeColor="text1"/>
                <w:lang w:val="ru-RU"/>
              </w:rPr>
            </w:pPr>
            <w:r w:rsidRPr="0089298E">
              <w:rPr>
                <w:rFonts w:ascii="Arial" w:hAnsi="Arial" w:cs="Arial"/>
                <w:color w:val="000000" w:themeColor="text1"/>
                <w:lang w:val="ru-RU"/>
              </w:rPr>
              <w:lastRenderedPageBreak/>
              <w:t>Указать название контракта, номер ссылки, имя Участника, контактные данные; и ответить на запрос на подведение итогов следующим образом:</w:t>
            </w:r>
          </w:p>
          <w:p w14:paraId="0DCE9CBA" w14:textId="77777777" w:rsidR="00D10A1C" w:rsidRPr="0089298E" w:rsidRDefault="00D10A1C" w:rsidP="0067772D">
            <w:pPr>
              <w:spacing w:before="120" w:after="120"/>
              <w:ind w:left="176"/>
              <w:rPr>
                <w:rFonts w:ascii="Arial" w:hAnsi="Arial" w:cs="Arial"/>
                <w:b/>
                <w:color w:val="000000" w:themeColor="text1"/>
                <w:lang w:val="ru-RU"/>
              </w:rPr>
            </w:pPr>
            <w:r w:rsidRPr="0089298E">
              <w:rPr>
                <w:rFonts w:ascii="Arial" w:hAnsi="Arial" w:cs="Arial"/>
                <w:b/>
                <w:color w:val="000000" w:themeColor="text1"/>
                <w:lang w:val="ru-RU"/>
              </w:rPr>
              <w:t xml:space="preserve">Вниманию: </w:t>
            </w:r>
            <w:r w:rsidRPr="0089298E">
              <w:rPr>
                <w:rFonts w:ascii="Arial" w:hAnsi="Arial" w:cs="Arial"/>
                <w:i/>
                <w:color w:val="000000" w:themeColor="text1"/>
                <w:lang w:val="ru-RU"/>
              </w:rPr>
              <w:t>[указать полное имя человека, если применимо]</w:t>
            </w:r>
          </w:p>
          <w:p w14:paraId="4A5F3C46" w14:textId="77777777" w:rsidR="00D10A1C" w:rsidRPr="0089298E" w:rsidRDefault="00D10A1C" w:rsidP="0067772D">
            <w:pPr>
              <w:spacing w:before="120" w:after="120"/>
              <w:ind w:left="176"/>
              <w:rPr>
                <w:rFonts w:ascii="Arial" w:hAnsi="Arial" w:cs="Arial"/>
                <w:b/>
                <w:color w:val="000000" w:themeColor="text1"/>
                <w:lang w:val="ru-RU"/>
              </w:rPr>
            </w:pPr>
            <w:r w:rsidRPr="0089298E">
              <w:rPr>
                <w:rFonts w:ascii="Arial" w:hAnsi="Arial" w:cs="Arial"/>
                <w:b/>
                <w:color w:val="000000" w:themeColor="text1"/>
                <w:lang w:val="ru-RU"/>
              </w:rPr>
              <w:t xml:space="preserve">Должность: </w:t>
            </w:r>
            <w:r w:rsidRPr="0089298E">
              <w:rPr>
                <w:rFonts w:ascii="Arial" w:hAnsi="Arial" w:cs="Arial"/>
                <w:i/>
                <w:color w:val="000000" w:themeColor="text1"/>
                <w:lang w:val="ru-RU"/>
              </w:rPr>
              <w:t>[указать должность]</w:t>
            </w:r>
          </w:p>
          <w:p w14:paraId="429825D1" w14:textId="77777777" w:rsidR="00D10A1C" w:rsidRPr="0089298E" w:rsidRDefault="00D10A1C" w:rsidP="0067772D">
            <w:pPr>
              <w:spacing w:before="120" w:after="120"/>
              <w:ind w:left="176"/>
              <w:rPr>
                <w:rFonts w:ascii="Arial" w:hAnsi="Arial" w:cs="Arial"/>
                <w:b/>
                <w:color w:val="000000" w:themeColor="text1"/>
                <w:lang w:val="ru-RU"/>
              </w:rPr>
            </w:pPr>
            <w:r w:rsidRPr="0089298E">
              <w:rPr>
                <w:rFonts w:ascii="Arial" w:hAnsi="Arial" w:cs="Arial"/>
                <w:b/>
                <w:color w:val="000000" w:themeColor="text1"/>
                <w:lang w:val="ru-RU"/>
              </w:rPr>
              <w:t xml:space="preserve">Агентство: </w:t>
            </w:r>
            <w:r w:rsidRPr="0089298E">
              <w:rPr>
                <w:rFonts w:ascii="Arial" w:hAnsi="Arial" w:cs="Arial"/>
                <w:i/>
                <w:color w:val="000000" w:themeColor="text1"/>
                <w:lang w:val="ru-RU"/>
              </w:rPr>
              <w:t>[указать имя Покупателя]</w:t>
            </w:r>
          </w:p>
          <w:p w14:paraId="61EF9B57" w14:textId="77777777" w:rsidR="00D10A1C" w:rsidRPr="0089298E" w:rsidRDefault="00D10A1C" w:rsidP="0067772D">
            <w:pPr>
              <w:spacing w:before="120" w:after="120"/>
              <w:ind w:left="176"/>
              <w:rPr>
                <w:rFonts w:ascii="Arial" w:hAnsi="Arial" w:cs="Arial"/>
                <w:i/>
                <w:color w:val="000000" w:themeColor="text1"/>
                <w:lang w:val="ru-RU"/>
              </w:rPr>
            </w:pPr>
            <w:r w:rsidRPr="0089298E">
              <w:rPr>
                <w:rFonts w:ascii="Arial" w:hAnsi="Arial" w:cs="Arial"/>
                <w:b/>
                <w:color w:val="000000" w:themeColor="text1"/>
                <w:lang w:val="ru-RU"/>
              </w:rPr>
              <w:t xml:space="preserve">Адрес электронной почты: </w:t>
            </w:r>
            <w:r w:rsidRPr="0089298E">
              <w:rPr>
                <w:rFonts w:ascii="Arial" w:hAnsi="Arial" w:cs="Arial"/>
                <w:i/>
                <w:color w:val="000000" w:themeColor="text1"/>
                <w:lang w:val="ru-RU"/>
              </w:rPr>
              <w:t>[указать адрес электронной почты]</w:t>
            </w:r>
          </w:p>
          <w:p w14:paraId="40273F55" w14:textId="77777777" w:rsidR="00D10A1C" w:rsidRPr="0089298E" w:rsidRDefault="00D10A1C" w:rsidP="0067772D">
            <w:pPr>
              <w:pStyle w:val="af3"/>
              <w:spacing w:before="120" w:after="120"/>
              <w:ind w:left="176" w:hanging="34"/>
              <w:rPr>
                <w:rFonts w:ascii="Arial" w:hAnsi="Arial" w:cs="Arial"/>
                <w:b/>
                <w:color w:val="000000" w:themeColor="text1"/>
                <w:lang w:val="ru-RU"/>
              </w:rPr>
            </w:pPr>
            <w:r w:rsidRPr="0089298E">
              <w:rPr>
                <w:rFonts w:ascii="Arial" w:hAnsi="Arial" w:cs="Arial"/>
                <w:b/>
                <w:color w:val="000000" w:themeColor="text1"/>
                <w:lang w:val="ru-RU"/>
              </w:rPr>
              <w:t xml:space="preserve">Номер факса: </w:t>
            </w:r>
            <w:r w:rsidRPr="0089298E">
              <w:rPr>
                <w:rFonts w:ascii="Arial" w:hAnsi="Arial" w:cs="Arial"/>
                <w:i/>
                <w:color w:val="000000" w:themeColor="text1"/>
                <w:lang w:val="ru-RU"/>
              </w:rPr>
              <w:t>[указать номер факса]</w:t>
            </w:r>
            <w:r w:rsidRPr="0089298E">
              <w:rPr>
                <w:rFonts w:ascii="Arial" w:hAnsi="Arial" w:cs="Arial"/>
                <w:b/>
                <w:color w:val="000000" w:themeColor="text1"/>
                <w:lang w:val="ru-RU"/>
              </w:rPr>
              <w:t xml:space="preserve"> удалить, если не используется</w:t>
            </w:r>
          </w:p>
          <w:p w14:paraId="3CB57AD8" w14:textId="77777777" w:rsidR="00D10A1C" w:rsidRPr="0089298E" w:rsidRDefault="00D10A1C" w:rsidP="0067772D">
            <w:pPr>
              <w:pStyle w:val="af3"/>
              <w:spacing w:before="120" w:after="120"/>
              <w:ind w:left="34" w:hanging="34"/>
              <w:rPr>
                <w:rFonts w:ascii="Arial" w:hAnsi="Arial" w:cs="Arial"/>
                <w:iCs/>
                <w:lang w:val="ru-RU"/>
              </w:rPr>
            </w:pPr>
            <w:r w:rsidRPr="0089298E">
              <w:rPr>
                <w:rFonts w:ascii="Arial" w:hAnsi="Arial" w:cs="Arial"/>
                <w:iCs/>
                <w:lang w:val="ru-RU"/>
              </w:rPr>
              <w:t>Если ваш запрос на проведение анализа получен в срок до 3 рабочих дней, мы предоставим справку в течение 5 (пяти) рабочих дней с момента получения вашего запроса. Если мы не сможем провести анализ в течение этого периода, период ожидания будет продлен на пять (5) рабочих дней после даты проведения анализа. Если это произойдет, мы уведомим вас и подтвердим дату окончания продленного периода ожидания.</w:t>
            </w:r>
          </w:p>
          <w:p w14:paraId="19367794" w14:textId="77777777" w:rsidR="00D10A1C" w:rsidRPr="0089298E" w:rsidRDefault="00D10A1C" w:rsidP="0067772D">
            <w:pPr>
              <w:pStyle w:val="af3"/>
              <w:spacing w:before="120" w:after="120"/>
              <w:ind w:left="34" w:hanging="34"/>
              <w:rPr>
                <w:rFonts w:ascii="Arial" w:hAnsi="Arial" w:cs="Arial"/>
                <w:iCs/>
                <w:lang w:val="ru-RU"/>
              </w:rPr>
            </w:pPr>
            <w:r w:rsidRPr="0089298E">
              <w:rPr>
                <w:rFonts w:ascii="Arial" w:hAnsi="Arial" w:cs="Arial"/>
                <w:iCs/>
                <w:lang w:val="ru-RU"/>
              </w:rPr>
              <w:t>Анализ может проводиться в письменной форме, по телефону, по видеоконференции или лично. Мы незамедлительно сообщим вам в письменной форме о том, как будет проходить анализ, и подтвердим дату и время.</w:t>
            </w:r>
          </w:p>
          <w:p w14:paraId="59962AB4" w14:textId="77777777" w:rsidR="00D10A1C" w:rsidRPr="0089298E" w:rsidRDefault="00D10A1C" w:rsidP="0067772D">
            <w:pPr>
              <w:pStyle w:val="af3"/>
              <w:spacing w:before="120" w:after="120"/>
              <w:ind w:left="34" w:hanging="34"/>
              <w:rPr>
                <w:rFonts w:ascii="Arial" w:hAnsi="Arial" w:cs="Arial"/>
                <w:iCs/>
                <w:lang w:val="ru-RU"/>
              </w:rPr>
            </w:pPr>
            <w:r w:rsidRPr="0089298E">
              <w:rPr>
                <w:rFonts w:ascii="Arial" w:hAnsi="Arial" w:cs="Arial"/>
                <w:iCs/>
                <w:lang w:val="ru-RU"/>
              </w:rPr>
              <w:t xml:space="preserve">Если крайний срок для запроса анализа истек, вы все равно можете запросить разбор </w:t>
            </w:r>
            <w:proofErr w:type="spellStart"/>
            <w:r w:rsidRPr="0089298E">
              <w:rPr>
                <w:rFonts w:ascii="Arial" w:hAnsi="Arial" w:cs="Arial"/>
                <w:iCs/>
                <w:lang w:val="ru-RU"/>
              </w:rPr>
              <w:t>полетанализов</w:t>
            </w:r>
            <w:proofErr w:type="spellEnd"/>
            <w:r w:rsidRPr="0089298E">
              <w:rPr>
                <w:rFonts w:ascii="Arial" w:hAnsi="Arial" w:cs="Arial"/>
                <w:iCs/>
                <w:lang w:val="ru-RU"/>
              </w:rPr>
              <w:t>. В этом случае мы проведем анализ, как только это будет практически осуществимо, и, как правило, не позднее пятнадцати (15) рабочих дней с даты публикации Уведомления о присуждении контракта.</w:t>
            </w:r>
          </w:p>
        </w:tc>
      </w:tr>
    </w:tbl>
    <w:p w14:paraId="6AE25473" w14:textId="77777777" w:rsidR="00D10A1C" w:rsidRPr="0089298E" w:rsidRDefault="00D10A1C" w:rsidP="002314AD">
      <w:pPr>
        <w:pStyle w:val="af3"/>
        <w:numPr>
          <w:ilvl w:val="0"/>
          <w:numId w:val="40"/>
        </w:numPr>
        <w:tabs>
          <w:tab w:val="clear" w:pos="1080"/>
        </w:tabs>
        <w:spacing w:before="240" w:after="120"/>
        <w:ind w:right="283"/>
        <w:rPr>
          <w:rFonts w:ascii="Arial" w:hAnsi="Arial" w:cs="Arial"/>
          <w:b/>
          <w:iCs/>
        </w:rPr>
      </w:pPr>
      <w:proofErr w:type="spellStart"/>
      <w:r w:rsidRPr="0089298E">
        <w:rPr>
          <w:rFonts w:ascii="Arial" w:hAnsi="Arial" w:cs="Arial"/>
          <w:b/>
          <w:iCs/>
        </w:rPr>
        <w:lastRenderedPageBreak/>
        <w:t>Как</w:t>
      </w:r>
      <w:proofErr w:type="spellEnd"/>
      <w:r w:rsidRPr="0089298E">
        <w:rPr>
          <w:rFonts w:ascii="Arial" w:hAnsi="Arial" w:cs="Arial"/>
          <w:b/>
          <w:iCs/>
        </w:rPr>
        <w:t xml:space="preserve"> </w:t>
      </w:r>
      <w:proofErr w:type="spellStart"/>
      <w:r w:rsidRPr="0089298E">
        <w:rPr>
          <w:rFonts w:ascii="Arial" w:hAnsi="Arial" w:cs="Arial"/>
          <w:b/>
          <w:iCs/>
        </w:rPr>
        <w:t>подать</w:t>
      </w:r>
      <w:proofErr w:type="spellEnd"/>
      <w:r w:rsidRPr="0089298E">
        <w:rPr>
          <w:rFonts w:ascii="Arial" w:hAnsi="Arial" w:cs="Arial"/>
          <w:b/>
          <w:iCs/>
        </w:rPr>
        <w:t xml:space="preserve"> </w:t>
      </w:r>
      <w:proofErr w:type="spellStart"/>
      <w:r w:rsidRPr="0089298E">
        <w:rPr>
          <w:rFonts w:ascii="Arial" w:hAnsi="Arial" w:cs="Arial"/>
          <w:b/>
          <w:iCs/>
        </w:rPr>
        <w:t>жалобу</w:t>
      </w:r>
      <w:proofErr w:type="spellEnd"/>
      <w:r w:rsidRPr="0089298E">
        <w:rPr>
          <w:rFonts w:ascii="Arial" w:hAnsi="Arial" w:cs="Arial"/>
          <w:b/>
          <w:iCs/>
        </w:rPr>
        <w:t xml:space="preserve"> </w:t>
      </w:r>
    </w:p>
    <w:tbl>
      <w:tblPr>
        <w:tblW w:w="0" w:type="auto"/>
        <w:tblLook w:val="04A0" w:firstRow="1" w:lastRow="0" w:firstColumn="1" w:lastColumn="0" w:noHBand="0" w:noVBand="1"/>
      </w:tblPr>
      <w:tblGrid>
        <w:gridCol w:w="9016"/>
      </w:tblGrid>
      <w:tr w:rsidR="00D10A1C" w:rsidRPr="0089298E" w14:paraId="73A7E0B0" w14:textId="77777777" w:rsidTr="0067772D">
        <w:tc>
          <w:tcPr>
            <w:tcW w:w="9016" w:type="dxa"/>
          </w:tcPr>
          <w:p w14:paraId="07CEB019" w14:textId="77777777" w:rsidR="00D10A1C" w:rsidRPr="0089298E" w:rsidRDefault="00D10A1C" w:rsidP="0067772D">
            <w:pPr>
              <w:pStyle w:val="af3"/>
              <w:spacing w:before="120" w:after="120"/>
              <w:ind w:left="0" w:right="283" w:firstLine="0"/>
              <w:rPr>
                <w:rFonts w:ascii="Arial" w:hAnsi="Arial" w:cs="Arial"/>
                <w:b/>
                <w:iCs/>
                <w:color w:val="FF0000"/>
                <w:lang w:val="ru-RU"/>
              </w:rPr>
            </w:pPr>
            <w:r w:rsidRPr="0089298E">
              <w:rPr>
                <w:rFonts w:ascii="Arial" w:hAnsi="Arial" w:cs="Arial"/>
                <w:b/>
                <w:iCs/>
                <w:lang w:val="ru-RU"/>
              </w:rPr>
              <w:t xml:space="preserve">Период: Жалоба, связанная с закупками, оспаривающая решение о присуждении, должна быть подана до полуночи </w:t>
            </w:r>
            <w:r w:rsidRPr="0089298E">
              <w:rPr>
                <w:rFonts w:ascii="Arial" w:hAnsi="Arial" w:cs="Arial"/>
                <w:b/>
                <w:i/>
                <w:iCs/>
                <w:lang w:val="ru-RU"/>
              </w:rPr>
              <w:t>[указать дату]</w:t>
            </w:r>
            <w:r w:rsidRPr="0089298E">
              <w:rPr>
                <w:rFonts w:ascii="Arial" w:hAnsi="Arial" w:cs="Arial"/>
                <w:b/>
                <w:iCs/>
                <w:lang w:val="ru-RU"/>
              </w:rPr>
              <w:t xml:space="preserve"> (по местному времени).</w:t>
            </w:r>
          </w:p>
          <w:p w14:paraId="1F466D5A" w14:textId="77777777" w:rsidR="00D10A1C" w:rsidRPr="0089298E" w:rsidRDefault="00D10A1C" w:rsidP="0067772D">
            <w:pPr>
              <w:spacing w:before="120" w:after="120"/>
              <w:ind w:right="283"/>
              <w:rPr>
                <w:rFonts w:ascii="Arial" w:hAnsi="Arial" w:cs="Arial"/>
                <w:color w:val="000000" w:themeColor="text1"/>
                <w:lang w:val="ru-RU"/>
              </w:rPr>
            </w:pPr>
            <w:r w:rsidRPr="0089298E">
              <w:rPr>
                <w:rFonts w:ascii="Arial" w:hAnsi="Arial" w:cs="Arial"/>
                <w:color w:val="000000" w:themeColor="text1"/>
                <w:lang w:val="ru-RU"/>
              </w:rPr>
              <w:t>Указать название контракта, номер ссылки, имя Участника, контактные данные; и рассмотреть жалобу, связанную с закупками, следующим образом:</w:t>
            </w:r>
          </w:p>
          <w:p w14:paraId="6BDDC6FF" w14:textId="77777777" w:rsidR="00D10A1C" w:rsidRPr="0089298E" w:rsidRDefault="00D10A1C" w:rsidP="0067772D">
            <w:pPr>
              <w:spacing w:before="120" w:after="120"/>
              <w:ind w:left="176" w:right="283"/>
              <w:rPr>
                <w:rFonts w:ascii="Arial" w:hAnsi="Arial" w:cs="Arial"/>
                <w:b/>
                <w:color w:val="000000" w:themeColor="text1"/>
                <w:lang w:val="ru-RU"/>
              </w:rPr>
            </w:pPr>
            <w:r w:rsidRPr="0089298E">
              <w:rPr>
                <w:rFonts w:ascii="Arial" w:hAnsi="Arial" w:cs="Arial"/>
                <w:b/>
                <w:color w:val="000000" w:themeColor="text1"/>
                <w:lang w:val="ru-RU"/>
              </w:rPr>
              <w:t xml:space="preserve">Вниманию: </w:t>
            </w:r>
            <w:r w:rsidRPr="0089298E">
              <w:rPr>
                <w:rFonts w:ascii="Arial" w:hAnsi="Arial" w:cs="Arial"/>
                <w:i/>
                <w:color w:val="000000" w:themeColor="text1"/>
                <w:lang w:val="ru-RU"/>
              </w:rPr>
              <w:t>[указать полное имя человека, если применимо]</w:t>
            </w:r>
          </w:p>
          <w:p w14:paraId="36281268" w14:textId="77777777" w:rsidR="00D10A1C" w:rsidRPr="0089298E" w:rsidRDefault="00D10A1C" w:rsidP="0067772D">
            <w:pPr>
              <w:spacing w:before="120" w:after="120"/>
              <w:ind w:left="176" w:right="283"/>
              <w:rPr>
                <w:rFonts w:ascii="Arial" w:hAnsi="Arial" w:cs="Arial"/>
                <w:b/>
                <w:color w:val="000000" w:themeColor="text1"/>
                <w:lang w:val="ru-RU"/>
              </w:rPr>
            </w:pPr>
            <w:r w:rsidRPr="0089298E">
              <w:rPr>
                <w:rFonts w:ascii="Arial" w:hAnsi="Arial" w:cs="Arial"/>
                <w:b/>
                <w:color w:val="000000" w:themeColor="text1"/>
                <w:lang w:val="ru-RU"/>
              </w:rPr>
              <w:t xml:space="preserve">Должность: </w:t>
            </w:r>
            <w:r w:rsidRPr="0089298E">
              <w:rPr>
                <w:rFonts w:ascii="Arial" w:hAnsi="Arial" w:cs="Arial"/>
                <w:i/>
                <w:color w:val="000000" w:themeColor="text1"/>
                <w:lang w:val="ru-RU"/>
              </w:rPr>
              <w:t>[указать должность]</w:t>
            </w:r>
          </w:p>
          <w:p w14:paraId="3A56FDAB" w14:textId="77777777" w:rsidR="00D10A1C" w:rsidRPr="0089298E" w:rsidRDefault="00D10A1C" w:rsidP="0067772D">
            <w:pPr>
              <w:spacing w:before="120" w:after="120"/>
              <w:ind w:left="176" w:right="283"/>
              <w:rPr>
                <w:rFonts w:ascii="Arial" w:hAnsi="Arial" w:cs="Arial"/>
                <w:b/>
                <w:color w:val="000000" w:themeColor="text1"/>
                <w:lang w:val="ru-RU"/>
              </w:rPr>
            </w:pPr>
            <w:r w:rsidRPr="0089298E">
              <w:rPr>
                <w:rFonts w:ascii="Arial" w:hAnsi="Arial" w:cs="Arial"/>
                <w:b/>
                <w:color w:val="000000" w:themeColor="text1"/>
                <w:lang w:val="ru-RU"/>
              </w:rPr>
              <w:t xml:space="preserve">Агентство: </w:t>
            </w:r>
            <w:r w:rsidRPr="0089298E">
              <w:rPr>
                <w:rFonts w:ascii="Arial" w:hAnsi="Arial" w:cs="Arial"/>
                <w:i/>
                <w:color w:val="000000" w:themeColor="text1"/>
                <w:lang w:val="ru-RU"/>
              </w:rPr>
              <w:t>[указать имя Покупателя]</w:t>
            </w:r>
          </w:p>
          <w:p w14:paraId="364E5373" w14:textId="77777777" w:rsidR="00D10A1C" w:rsidRPr="0089298E" w:rsidRDefault="00D10A1C" w:rsidP="0067772D">
            <w:pPr>
              <w:spacing w:before="120" w:after="120"/>
              <w:ind w:left="176" w:right="283"/>
              <w:rPr>
                <w:rFonts w:ascii="Arial" w:hAnsi="Arial" w:cs="Arial"/>
                <w:i/>
                <w:color w:val="000000" w:themeColor="text1"/>
                <w:lang w:val="ru-RU"/>
              </w:rPr>
            </w:pPr>
            <w:r w:rsidRPr="0089298E">
              <w:rPr>
                <w:rFonts w:ascii="Arial" w:hAnsi="Arial" w:cs="Arial"/>
                <w:b/>
                <w:color w:val="000000" w:themeColor="text1"/>
                <w:lang w:val="ru-RU"/>
              </w:rPr>
              <w:t xml:space="preserve">Адрес электронной почты: </w:t>
            </w:r>
            <w:r w:rsidRPr="0089298E">
              <w:rPr>
                <w:rFonts w:ascii="Arial" w:hAnsi="Arial" w:cs="Arial"/>
                <w:i/>
                <w:color w:val="000000" w:themeColor="text1"/>
                <w:lang w:val="ru-RU"/>
              </w:rPr>
              <w:t>[указать адрес электронной почты]</w:t>
            </w:r>
          </w:p>
          <w:p w14:paraId="75E443CE" w14:textId="77777777" w:rsidR="00D10A1C" w:rsidRPr="0089298E" w:rsidRDefault="00D10A1C" w:rsidP="0067772D">
            <w:pPr>
              <w:pStyle w:val="af3"/>
              <w:spacing w:before="120" w:after="120"/>
              <w:ind w:left="176" w:right="283" w:firstLine="0"/>
              <w:rPr>
                <w:rFonts w:ascii="Arial" w:hAnsi="Arial" w:cs="Arial"/>
                <w:b/>
                <w:color w:val="000000" w:themeColor="text1"/>
                <w:lang w:val="ru-RU"/>
              </w:rPr>
            </w:pPr>
            <w:r w:rsidRPr="0089298E">
              <w:rPr>
                <w:rFonts w:ascii="Arial" w:hAnsi="Arial" w:cs="Arial"/>
                <w:b/>
                <w:color w:val="000000" w:themeColor="text1"/>
                <w:lang w:val="ru-RU"/>
              </w:rPr>
              <w:t xml:space="preserve">Номер факса: </w:t>
            </w:r>
            <w:r w:rsidRPr="0089298E">
              <w:rPr>
                <w:rFonts w:ascii="Arial" w:hAnsi="Arial" w:cs="Arial"/>
                <w:i/>
                <w:color w:val="000000" w:themeColor="text1"/>
                <w:lang w:val="ru-RU"/>
              </w:rPr>
              <w:t>[указать номер факса]</w:t>
            </w:r>
            <w:r w:rsidRPr="0089298E">
              <w:rPr>
                <w:rFonts w:ascii="Arial" w:hAnsi="Arial" w:cs="Arial"/>
                <w:b/>
                <w:color w:val="000000" w:themeColor="text1"/>
                <w:lang w:val="ru-RU"/>
              </w:rPr>
              <w:t xml:space="preserve"> удалить, если не используется</w:t>
            </w:r>
          </w:p>
          <w:p w14:paraId="510A3EA7" w14:textId="77777777" w:rsidR="00D10A1C" w:rsidRPr="0089298E" w:rsidRDefault="00D10A1C" w:rsidP="0067772D">
            <w:pPr>
              <w:pStyle w:val="af3"/>
              <w:spacing w:before="120" w:after="120"/>
              <w:ind w:left="0" w:right="283" w:firstLine="0"/>
              <w:rPr>
                <w:rFonts w:ascii="Arial" w:hAnsi="Arial" w:cs="Arial"/>
                <w:iCs/>
                <w:lang w:val="ru-RU"/>
              </w:rPr>
            </w:pPr>
            <w:r w:rsidRPr="0089298E">
              <w:rPr>
                <w:rFonts w:ascii="Arial" w:hAnsi="Arial" w:cs="Arial"/>
                <w:iCs/>
                <w:lang w:val="ru-RU"/>
              </w:rPr>
              <w:t>На этом этапе процесса закупок вы можете подать жалобу, связанную с закупками, которая оспаривает решение о присуждении контракта. Вам не нужно запрашивать или получать анализ до подачи жалобы. Ваша жалоба должна быть подана в течение периода ожидания и получена нами до окончания периода ожидания.</w:t>
            </w:r>
          </w:p>
          <w:p w14:paraId="11128096" w14:textId="77777777" w:rsidR="00D10A1C" w:rsidRPr="0089298E" w:rsidRDefault="00D10A1C" w:rsidP="0067772D">
            <w:pPr>
              <w:pStyle w:val="af3"/>
              <w:spacing w:before="120" w:after="120"/>
              <w:ind w:left="0" w:right="283" w:firstLine="0"/>
              <w:rPr>
                <w:rFonts w:ascii="Arial" w:hAnsi="Arial" w:cs="Arial"/>
                <w:iCs/>
                <w:lang w:val="ru-RU"/>
              </w:rPr>
            </w:pPr>
          </w:p>
          <w:p w14:paraId="0DDBADE5" w14:textId="77777777" w:rsidR="00D10A1C" w:rsidRPr="0089298E" w:rsidRDefault="00D10A1C" w:rsidP="0067772D">
            <w:pPr>
              <w:pStyle w:val="af3"/>
              <w:spacing w:before="120" w:after="120"/>
              <w:ind w:left="0" w:right="283" w:firstLine="0"/>
              <w:rPr>
                <w:rFonts w:ascii="Arial" w:hAnsi="Arial" w:cs="Arial"/>
                <w:iCs/>
                <w:lang w:val="ru-RU"/>
              </w:rPr>
            </w:pPr>
            <w:r w:rsidRPr="0089298E">
              <w:rPr>
                <w:rFonts w:ascii="Arial" w:hAnsi="Arial" w:cs="Arial"/>
                <w:iCs/>
                <w:lang w:val="ru-RU"/>
              </w:rPr>
              <w:t>Таким образом, есть четыре основных требования:</w:t>
            </w:r>
          </w:p>
          <w:p w14:paraId="3FAAF4E5" w14:textId="77777777" w:rsidR="00D10A1C" w:rsidRPr="0089298E" w:rsidRDefault="00D10A1C" w:rsidP="002314AD">
            <w:pPr>
              <w:pStyle w:val="af3"/>
              <w:numPr>
                <w:ilvl w:val="0"/>
                <w:numId w:val="41"/>
              </w:numPr>
              <w:spacing w:before="120" w:after="120"/>
              <w:ind w:right="283"/>
              <w:rPr>
                <w:rFonts w:ascii="Arial" w:hAnsi="Arial" w:cs="Arial"/>
                <w:iCs/>
                <w:lang w:val="ru-RU"/>
              </w:rPr>
            </w:pPr>
            <w:r w:rsidRPr="0089298E">
              <w:rPr>
                <w:rFonts w:ascii="Arial" w:hAnsi="Arial" w:cs="Arial"/>
                <w:iCs/>
                <w:lang w:val="ru-RU"/>
              </w:rPr>
              <w:t xml:space="preserve">Вы должны быть «заинтересованной стороной». В данном случае это означает участника, который предоставил конкурсное предложение </w:t>
            </w:r>
            <w:r w:rsidRPr="0089298E">
              <w:rPr>
                <w:rFonts w:ascii="Arial" w:hAnsi="Arial" w:cs="Arial"/>
                <w:iCs/>
                <w:lang w:val="ru-RU"/>
              </w:rPr>
              <w:lastRenderedPageBreak/>
              <w:t>по данной закупке и является получателем уведомления о намерении присуждения.</w:t>
            </w:r>
          </w:p>
          <w:p w14:paraId="1C81D2B4" w14:textId="77777777" w:rsidR="00D10A1C" w:rsidRPr="0089298E" w:rsidRDefault="00D10A1C" w:rsidP="002314AD">
            <w:pPr>
              <w:pStyle w:val="af3"/>
              <w:numPr>
                <w:ilvl w:val="0"/>
                <w:numId w:val="41"/>
              </w:numPr>
              <w:spacing w:before="120" w:after="120"/>
              <w:ind w:right="283"/>
              <w:rPr>
                <w:rFonts w:ascii="Arial" w:hAnsi="Arial" w:cs="Arial"/>
                <w:iCs/>
                <w:lang w:val="ru-RU"/>
              </w:rPr>
            </w:pPr>
            <w:r w:rsidRPr="0089298E">
              <w:rPr>
                <w:rFonts w:ascii="Arial" w:hAnsi="Arial" w:cs="Arial"/>
                <w:iCs/>
                <w:lang w:val="ru-RU"/>
              </w:rPr>
              <w:t>Жалоба может оспаривать только решение о присуждении контракта.</w:t>
            </w:r>
          </w:p>
          <w:p w14:paraId="3B7D113E" w14:textId="77777777" w:rsidR="00D10A1C" w:rsidRPr="0089298E" w:rsidRDefault="00D10A1C" w:rsidP="002314AD">
            <w:pPr>
              <w:pStyle w:val="af3"/>
              <w:numPr>
                <w:ilvl w:val="0"/>
                <w:numId w:val="41"/>
              </w:numPr>
              <w:spacing w:before="120" w:after="120"/>
              <w:ind w:right="283"/>
              <w:rPr>
                <w:rFonts w:ascii="Arial" w:hAnsi="Arial" w:cs="Arial"/>
                <w:iCs/>
                <w:lang w:val="ru-RU"/>
              </w:rPr>
            </w:pPr>
            <w:r w:rsidRPr="0089298E">
              <w:rPr>
                <w:rFonts w:ascii="Arial" w:hAnsi="Arial" w:cs="Arial"/>
                <w:iCs/>
                <w:lang w:val="ru-RU"/>
              </w:rPr>
              <w:t>Вы должны подать жалобу в срок, указанный выше.</w:t>
            </w:r>
          </w:p>
          <w:p w14:paraId="480B46CC" w14:textId="77777777" w:rsidR="00D10A1C" w:rsidRPr="0089298E" w:rsidRDefault="00D10A1C" w:rsidP="002314AD">
            <w:pPr>
              <w:pStyle w:val="af3"/>
              <w:numPr>
                <w:ilvl w:val="0"/>
                <w:numId w:val="41"/>
              </w:numPr>
              <w:tabs>
                <w:tab w:val="clear" w:pos="1080"/>
              </w:tabs>
              <w:spacing w:before="120" w:after="120"/>
              <w:ind w:right="283"/>
              <w:rPr>
                <w:rFonts w:ascii="Arial" w:hAnsi="Arial" w:cs="Arial"/>
                <w:iCs/>
                <w:lang w:val="ru-RU"/>
              </w:rPr>
            </w:pPr>
            <w:r w:rsidRPr="0089298E">
              <w:rPr>
                <w:rFonts w:ascii="Arial" w:hAnsi="Arial" w:cs="Arial"/>
                <w:iCs/>
                <w:lang w:val="ru-RU"/>
              </w:rPr>
              <w:t xml:space="preserve">Вы должны включить в свою жалобу всю информацию, требуемую Положением о закупках (как описано в Приложении </w:t>
            </w:r>
            <w:r w:rsidRPr="0089298E">
              <w:rPr>
                <w:rFonts w:ascii="Arial" w:hAnsi="Arial" w:cs="Arial"/>
                <w:iCs/>
              </w:rPr>
              <w:t>III</w:t>
            </w:r>
            <w:r w:rsidRPr="0089298E">
              <w:rPr>
                <w:rFonts w:ascii="Arial" w:hAnsi="Arial" w:cs="Arial"/>
                <w:iCs/>
                <w:lang w:val="ru-RU"/>
              </w:rPr>
              <w:t>).</w:t>
            </w:r>
          </w:p>
        </w:tc>
      </w:tr>
    </w:tbl>
    <w:p w14:paraId="0A63C550" w14:textId="77777777" w:rsidR="00D10A1C" w:rsidRPr="0089298E" w:rsidRDefault="00D10A1C" w:rsidP="002314AD">
      <w:pPr>
        <w:pStyle w:val="af3"/>
        <w:numPr>
          <w:ilvl w:val="0"/>
          <w:numId w:val="40"/>
        </w:numPr>
        <w:tabs>
          <w:tab w:val="clear" w:pos="1080"/>
        </w:tabs>
        <w:spacing w:before="240" w:after="120"/>
        <w:ind w:left="284" w:right="289" w:hanging="284"/>
        <w:rPr>
          <w:rFonts w:ascii="Arial" w:hAnsi="Arial" w:cs="Arial"/>
          <w:b/>
          <w:iCs/>
        </w:rPr>
      </w:pPr>
      <w:r w:rsidRPr="0089298E">
        <w:rPr>
          <w:rFonts w:ascii="Arial" w:hAnsi="Arial" w:cs="Arial"/>
          <w:b/>
          <w:iCs/>
          <w:lang w:val="ru-RU"/>
        </w:rPr>
        <w:lastRenderedPageBreak/>
        <w:t>Период ожидания</w:t>
      </w:r>
    </w:p>
    <w:tbl>
      <w:tblPr>
        <w:tblW w:w="0" w:type="auto"/>
        <w:tblLook w:val="04A0" w:firstRow="1" w:lastRow="0" w:firstColumn="1" w:lastColumn="0" w:noHBand="0" w:noVBand="1"/>
      </w:tblPr>
      <w:tblGrid>
        <w:gridCol w:w="8667"/>
      </w:tblGrid>
      <w:tr w:rsidR="00D10A1C" w:rsidRPr="0089298E" w14:paraId="7DECB49F" w14:textId="77777777" w:rsidTr="0067772D">
        <w:tc>
          <w:tcPr>
            <w:tcW w:w="8667" w:type="dxa"/>
          </w:tcPr>
          <w:p w14:paraId="30954DD4" w14:textId="77777777" w:rsidR="00D10A1C" w:rsidRPr="0089298E" w:rsidRDefault="00D10A1C" w:rsidP="0067772D">
            <w:pPr>
              <w:pStyle w:val="af3"/>
              <w:spacing w:before="120" w:after="120"/>
              <w:ind w:left="-104" w:right="289" w:firstLine="0"/>
              <w:rPr>
                <w:rFonts w:ascii="Arial" w:hAnsi="Arial" w:cs="Arial"/>
                <w:b/>
                <w:iCs/>
                <w:lang w:val="ru-RU"/>
              </w:rPr>
            </w:pPr>
            <w:r w:rsidRPr="0089298E">
              <w:rPr>
                <w:rFonts w:ascii="Arial" w:hAnsi="Arial" w:cs="Arial"/>
                <w:b/>
                <w:iCs/>
                <w:lang w:val="ru-RU"/>
              </w:rPr>
              <w:t xml:space="preserve">СРОК ДЕЙСТВИЯ: Период ожидания должен закончиться в полночь </w:t>
            </w:r>
            <w:r w:rsidRPr="0089298E">
              <w:rPr>
                <w:rFonts w:ascii="Arial" w:hAnsi="Arial" w:cs="Arial"/>
                <w:b/>
                <w:i/>
                <w:iCs/>
                <w:lang w:val="ru-RU"/>
              </w:rPr>
              <w:t>[вставить дату]</w:t>
            </w:r>
            <w:r w:rsidRPr="0089298E">
              <w:rPr>
                <w:rFonts w:ascii="Arial" w:hAnsi="Arial" w:cs="Arial"/>
                <w:b/>
                <w:iCs/>
                <w:lang w:val="ru-RU"/>
              </w:rPr>
              <w:t xml:space="preserve"> (местное время).</w:t>
            </w:r>
          </w:p>
          <w:p w14:paraId="6AD78798" w14:textId="77777777" w:rsidR="00D10A1C" w:rsidRPr="0089298E" w:rsidRDefault="00D10A1C" w:rsidP="0067772D">
            <w:pPr>
              <w:pStyle w:val="af3"/>
              <w:spacing w:before="120" w:after="120"/>
              <w:ind w:left="-104" w:right="289" w:firstLine="0"/>
              <w:rPr>
                <w:rFonts w:ascii="Arial" w:hAnsi="Arial" w:cs="Arial"/>
                <w:iCs/>
                <w:lang w:val="ru-RU"/>
              </w:rPr>
            </w:pPr>
            <w:r w:rsidRPr="0089298E">
              <w:rPr>
                <w:rFonts w:ascii="Arial" w:hAnsi="Arial" w:cs="Arial"/>
                <w:iCs/>
                <w:lang w:val="ru-RU"/>
              </w:rPr>
              <w:t>Период ожидания длится десять (10) рабочих дней после даты передачи настоящего Уведомления о намерениях присуждения.</w:t>
            </w:r>
          </w:p>
          <w:p w14:paraId="6979BA4B" w14:textId="77777777" w:rsidR="00D10A1C" w:rsidRPr="0089298E" w:rsidRDefault="00D10A1C" w:rsidP="0067772D">
            <w:pPr>
              <w:pStyle w:val="af3"/>
              <w:spacing w:before="120" w:after="120"/>
              <w:ind w:left="-104" w:right="289" w:firstLine="0"/>
              <w:rPr>
                <w:rFonts w:ascii="Arial" w:hAnsi="Arial" w:cs="Arial"/>
                <w:iCs/>
                <w:lang w:val="ru-RU"/>
              </w:rPr>
            </w:pPr>
            <w:r w:rsidRPr="0089298E">
              <w:rPr>
                <w:rFonts w:ascii="Arial" w:hAnsi="Arial" w:cs="Arial"/>
                <w:iCs/>
                <w:lang w:val="ru-RU"/>
              </w:rPr>
              <w:t>Период ожидания может быть продлен, как указано в Разделе 4 выше.</w:t>
            </w:r>
          </w:p>
        </w:tc>
      </w:tr>
    </w:tbl>
    <w:p w14:paraId="7CDA2EBF" w14:textId="77777777" w:rsidR="00D10A1C" w:rsidRPr="0089298E" w:rsidRDefault="00D10A1C" w:rsidP="00D10A1C">
      <w:pPr>
        <w:pStyle w:val="af3"/>
        <w:spacing w:before="240" w:after="240"/>
        <w:ind w:left="0" w:right="288" w:firstLine="0"/>
        <w:rPr>
          <w:rFonts w:ascii="Arial" w:hAnsi="Arial" w:cs="Arial"/>
          <w:iCs/>
          <w:lang w:val="ru-RU"/>
        </w:rPr>
      </w:pPr>
      <w:r w:rsidRPr="0089298E">
        <w:rPr>
          <w:rFonts w:ascii="Arial" w:hAnsi="Arial" w:cs="Arial"/>
          <w:iCs/>
          <w:lang w:val="ru-RU"/>
        </w:rPr>
        <w:t>Если у вас есть какие-либо вопросы относительно этого уведомления, пожалуйста, не стесняйтесь обращаться к нам.</w:t>
      </w:r>
    </w:p>
    <w:p w14:paraId="5940404F" w14:textId="77777777" w:rsidR="00D10A1C" w:rsidRPr="0089298E" w:rsidRDefault="00D10A1C" w:rsidP="00D10A1C">
      <w:pPr>
        <w:pStyle w:val="af3"/>
        <w:spacing w:before="240" w:after="240"/>
        <w:ind w:left="0" w:right="288" w:firstLine="0"/>
        <w:rPr>
          <w:rFonts w:ascii="Arial" w:hAnsi="Arial" w:cs="Arial"/>
          <w:iCs/>
          <w:lang w:val="ru-RU"/>
        </w:rPr>
      </w:pPr>
      <w:r w:rsidRPr="0089298E">
        <w:rPr>
          <w:rFonts w:ascii="Arial" w:hAnsi="Arial" w:cs="Arial"/>
          <w:iCs/>
          <w:lang w:val="ru-RU"/>
        </w:rPr>
        <w:t>От имени Покупателя:</w:t>
      </w:r>
    </w:p>
    <w:p w14:paraId="10EFF855" w14:textId="77777777" w:rsidR="00D10A1C" w:rsidRPr="0089298E" w:rsidRDefault="00D10A1C" w:rsidP="00D10A1C">
      <w:pPr>
        <w:tabs>
          <w:tab w:val="left" w:pos="9000"/>
        </w:tabs>
        <w:spacing w:before="240" w:after="240"/>
        <w:ind w:left="1560" w:hanging="1560"/>
        <w:rPr>
          <w:rFonts w:ascii="Arial" w:hAnsi="Arial" w:cs="Arial"/>
          <w:lang w:val="ru-RU"/>
        </w:rPr>
      </w:pPr>
      <w:r w:rsidRPr="0089298E">
        <w:rPr>
          <w:rFonts w:ascii="Arial" w:hAnsi="Arial" w:cs="Arial"/>
          <w:b/>
          <w:lang w:val="ru-RU"/>
        </w:rPr>
        <w:t>Подпись:</w:t>
      </w:r>
      <w:r w:rsidRPr="0089298E">
        <w:rPr>
          <w:rFonts w:ascii="Arial" w:hAnsi="Arial" w:cs="Arial"/>
          <w:lang w:val="ru-RU"/>
        </w:rPr>
        <w:t xml:space="preserve"> </w:t>
      </w:r>
      <w:r w:rsidRPr="0089298E">
        <w:rPr>
          <w:rFonts w:ascii="Arial" w:hAnsi="Arial" w:cs="Arial"/>
          <w:lang w:val="ru-RU"/>
        </w:rPr>
        <w:tab/>
        <w:t>______________________________________________</w:t>
      </w:r>
    </w:p>
    <w:p w14:paraId="6116A25A" w14:textId="77777777" w:rsidR="00D10A1C" w:rsidRPr="0089298E" w:rsidRDefault="00D10A1C" w:rsidP="00D10A1C">
      <w:pPr>
        <w:tabs>
          <w:tab w:val="left" w:pos="9000"/>
        </w:tabs>
        <w:spacing w:before="240" w:after="240"/>
        <w:ind w:left="1560" w:hanging="1560"/>
        <w:rPr>
          <w:rFonts w:ascii="Arial" w:hAnsi="Arial" w:cs="Arial"/>
          <w:lang w:val="ru-RU"/>
        </w:rPr>
      </w:pPr>
      <w:r w:rsidRPr="0089298E">
        <w:rPr>
          <w:rFonts w:ascii="Arial" w:hAnsi="Arial" w:cs="Arial"/>
          <w:b/>
          <w:lang w:val="ru-RU"/>
        </w:rPr>
        <w:t>Имя:</w:t>
      </w:r>
      <w:r w:rsidRPr="0089298E">
        <w:rPr>
          <w:rFonts w:ascii="Arial" w:hAnsi="Arial" w:cs="Arial"/>
          <w:lang w:val="ru-RU"/>
        </w:rPr>
        <w:tab/>
        <w:t>______________________________________________</w:t>
      </w:r>
    </w:p>
    <w:p w14:paraId="3C5F4FDB" w14:textId="77777777" w:rsidR="00D10A1C" w:rsidRPr="0089298E" w:rsidRDefault="00D10A1C" w:rsidP="00D10A1C">
      <w:pPr>
        <w:tabs>
          <w:tab w:val="left" w:pos="9000"/>
        </w:tabs>
        <w:spacing w:before="240" w:after="240"/>
        <w:ind w:left="1560" w:hanging="1560"/>
        <w:rPr>
          <w:rFonts w:ascii="Arial" w:hAnsi="Arial" w:cs="Arial"/>
          <w:lang w:val="ru-RU"/>
        </w:rPr>
      </w:pPr>
      <w:r w:rsidRPr="0089298E">
        <w:rPr>
          <w:rFonts w:ascii="Arial" w:hAnsi="Arial" w:cs="Arial"/>
          <w:b/>
          <w:lang w:val="ru-RU"/>
        </w:rPr>
        <w:t>Должность:</w:t>
      </w:r>
      <w:r w:rsidRPr="0089298E">
        <w:rPr>
          <w:rFonts w:ascii="Arial" w:hAnsi="Arial" w:cs="Arial"/>
          <w:lang w:val="ru-RU"/>
        </w:rPr>
        <w:tab/>
        <w:t>______________________________________________</w:t>
      </w:r>
    </w:p>
    <w:p w14:paraId="2F875362" w14:textId="77777777" w:rsidR="00D10A1C" w:rsidRPr="0089298E" w:rsidRDefault="00D10A1C" w:rsidP="00D10A1C">
      <w:pPr>
        <w:tabs>
          <w:tab w:val="left" w:pos="9000"/>
        </w:tabs>
        <w:spacing w:before="240" w:after="240"/>
        <w:ind w:left="1560" w:hanging="1560"/>
        <w:rPr>
          <w:rFonts w:ascii="Arial" w:hAnsi="Arial" w:cs="Arial"/>
          <w:lang w:val="ru-RU"/>
        </w:rPr>
      </w:pPr>
      <w:r w:rsidRPr="0089298E">
        <w:rPr>
          <w:rFonts w:ascii="Arial" w:hAnsi="Arial" w:cs="Arial"/>
          <w:b/>
          <w:lang w:val="ru-RU"/>
        </w:rPr>
        <w:t>Телефон:</w:t>
      </w:r>
      <w:r w:rsidRPr="0089298E">
        <w:rPr>
          <w:rFonts w:ascii="Arial" w:hAnsi="Arial" w:cs="Arial"/>
          <w:lang w:val="ru-RU"/>
        </w:rPr>
        <w:tab/>
        <w:t>______________________________________________</w:t>
      </w:r>
    </w:p>
    <w:p w14:paraId="7596B3BC" w14:textId="77777777" w:rsidR="00D10A1C" w:rsidRPr="0089298E" w:rsidRDefault="00D10A1C" w:rsidP="00D10A1C">
      <w:pPr>
        <w:rPr>
          <w:rFonts w:ascii="Arial" w:hAnsi="Arial" w:cs="Arial"/>
          <w:lang w:val="ru-RU"/>
        </w:rPr>
      </w:pPr>
      <w:r w:rsidRPr="0089298E">
        <w:rPr>
          <w:rFonts w:ascii="Arial" w:hAnsi="Arial" w:cs="Arial"/>
          <w:b/>
        </w:rPr>
        <w:t>Email</w:t>
      </w:r>
      <w:r w:rsidRPr="0089298E">
        <w:rPr>
          <w:rFonts w:ascii="Arial" w:hAnsi="Arial" w:cs="Arial"/>
          <w:b/>
          <w:lang w:val="ru-RU"/>
        </w:rPr>
        <w:t>:</w:t>
      </w:r>
      <w:r w:rsidRPr="0089298E">
        <w:rPr>
          <w:rFonts w:ascii="Arial" w:hAnsi="Arial" w:cs="Arial"/>
          <w:lang w:val="ru-RU"/>
        </w:rPr>
        <w:tab/>
      </w:r>
      <w:r w:rsidRPr="0089298E">
        <w:rPr>
          <w:rFonts w:ascii="Arial" w:hAnsi="Arial" w:cs="Arial"/>
          <w:lang w:val="ru-RU"/>
        </w:rPr>
        <w:tab/>
        <w:t>______________________________________________</w:t>
      </w:r>
    </w:p>
    <w:p w14:paraId="317A2B09" w14:textId="77777777" w:rsidR="00D10A1C" w:rsidRPr="0089298E" w:rsidRDefault="00D10A1C" w:rsidP="00D10A1C">
      <w:pPr>
        <w:rPr>
          <w:rFonts w:ascii="Arial" w:hAnsi="Arial" w:cs="Arial"/>
          <w:lang w:val="ru-RU"/>
        </w:rPr>
      </w:pPr>
      <w:r w:rsidRPr="0089298E">
        <w:rPr>
          <w:rFonts w:ascii="Arial" w:hAnsi="Arial" w:cs="Arial"/>
          <w:lang w:val="ru-RU"/>
        </w:rPr>
        <w:br w:type="page"/>
      </w:r>
    </w:p>
    <w:bookmarkEnd w:id="161"/>
    <w:bookmarkEnd w:id="162"/>
    <w:bookmarkEnd w:id="163"/>
    <w:p w14:paraId="36D1B5F0" w14:textId="77777777" w:rsidR="00D10A1C" w:rsidRPr="0089298E" w:rsidRDefault="00D10A1C" w:rsidP="00D10A1C">
      <w:pPr>
        <w:pStyle w:val="SectionIXHeader"/>
        <w:rPr>
          <w:rFonts w:ascii="Arial" w:hAnsi="Arial" w:cs="Arial"/>
          <w:b w:val="0"/>
          <w:lang w:val="ru-RU"/>
        </w:rPr>
      </w:pPr>
    </w:p>
    <w:p w14:paraId="263D7E79" w14:textId="77777777" w:rsidR="00D10A1C" w:rsidRPr="0089298E" w:rsidRDefault="00D10A1C" w:rsidP="00D10A1C">
      <w:pPr>
        <w:pStyle w:val="SectionIXHeader"/>
        <w:rPr>
          <w:rFonts w:ascii="Arial" w:hAnsi="Arial" w:cs="Arial"/>
          <w:lang w:val="ru-RU"/>
        </w:rPr>
      </w:pPr>
      <w:r w:rsidRPr="0089298E">
        <w:rPr>
          <w:rFonts w:ascii="Arial" w:hAnsi="Arial" w:cs="Arial"/>
          <w:lang w:val="ru-RU"/>
        </w:rPr>
        <w:t>Письмо о Принятии</w:t>
      </w:r>
    </w:p>
    <w:p w14:paraId="2029A9F9" w14:textId="77777777" w:rsidR="00D10A1C" w:rsidRPr="0089298E" w:rsidRDefault="00D10A1C" w:rsidP="00D10A1C">
      <w:pPr>
        <w:jc w:val="center"/>
        <w:rPr>
          <w:rFonts w:ascii="Arial" w:hAnsi="Arial" w:cs="Arial"/>
          <w:i/>
          <w:lang w:val="ru-RU"/>
        </w:rPr>
      </w:pPr>
      <w:r w:rsidRPr="0089298E">
        <w:rPr>
          <w:rFonts w:ascii="Arial" w:hAnsi="Arial" w:cs="Arial"/>
          <w:i/>
          <w:lang w:val="ru-RU"/>
        </w:rPr>
        <w:t>[фирменный бланк Закупщика]</w:t>
      </w:r>
    </w:p>
    <w:p w14:paraId="796A69E7" w14:textId="77777777" w:rsidR="00D10A1C" w:rsidRPr="0089298E" w:rsidRDefault="00D10A1C" w:rsidP="00D10A1C">
      <w:pPr>
        <w:rPr>
          <w:rFonts w:ascii="Arial" w:hAnsi="Arial" w:cs="Arial"/>
          <w:lang w:val="ru-RU"/>
        </w:rPr>
      </w:pPr>
    </w:p>
    <w:p w14:paraId="026DC8D2" w14:textId="77777777" w:rsidR="00D10A1C" w:rsidRPr="0089298E" w:rsidRDefault="00D10A1C" w:rsidP="00D10A1C">
      <w:pPr>
        <w:jc w:val="right"/>
        <w:rPr>
          <w:rFonts w:ascii="Arial" w:hAnsi="Arial" w:cs="Arial"/>
          <w:lang w:val="ru-RU"/>
        </w:rPr>
      </w:pPr>
      <w:r w:rsidRPr="0089298E">
        <w:rPr>
          <w:rFonts w:ascii="Arial" w:hAnsi="Arial" w:cs="Arial"/>
          <w:i/>
          <w:lang w:val="ru-RU"/>
        </w:rPr>
        <w:t>[дата]</w:t>
      </w:r>
    </w:p>
    <w:p w14:paraId="48BDC42E" w14:textId="77777777" w:rsidR="00D10A1C" w:rsidRPr="0089298E" w:rsidRDefault="00D10A1C" w:rsidP="00D10A1C">
      <w:pPr>
        <w:rPr>
          <w:rFonts w:ascii="Arial" w:hAnsi="Arial" w:cs="Arial"/>
          <w:lang w:val="ru-RU"/>
        </w:rPr>
      </w:pPr>
      <w:r w:rsidRPr="0089298E">
        <w:rPr>
          <w:rFonts w:ascii="Arial" w:hAnsi="Arial" w:cs="Arial"/>
          <w:lang w:val="ru-RU"/>
        </w:rPr>
        <w:t xml:space="preserve">Кому: </w:t>
      </w:r>
      <w:r w:rsidRPr="0089298E">
        <w:rPr>
          <w:rFonts w:ascii="Arial" w:hAnsi="Arial" w:cs="Arial"/>
          <w:i/>
        </w:rPr>
        <w:fldChar w:fldCharType="begin"/>
      </w:r>
      <w:r w:rsidRPr="0089298E">
        <w:rPr>
          <w:rFonts w:ascii="Arial" w:hAnsi="Arial" w:cs="Arial"/>
          <w:i/>
        </w:rPr>
        <w:instrText>ADVANCE</w:instrText>
      </w:r>
      <w:r w:rsidRPr="0089298E">
        <w:rPr>
          <w:rFonts w:ascii="Arial" w:hAnsi="Arial" w:cs="Arial"/>
          <w:i/>
          <w:lang w:val="ru-RU"/>
        </w:rPr>
        <w:instrText xml:space="preserve"> \</w:instrText>
      </w:r>
      <w:r w:rsidRPr="0089298E">
        <w:rPr>
          <w:rFonts w:ascii="Arial" w:hAnsi="Arial" w:cs="Arial"/>
          <w:i/>
        </w:rPr>
        <w:instrText>D</w:instrText>
      </w:r>
      <w:r w:rsidRPr="0089298E">
        <w:rPr>
          <w:rFonts w:ascii="Arial" w:hAnsi="Arial" w:cs="Arial"/>
          <w:i/>
          <w:lang w:val="ru-RU"/>
        </w:rPr>
        <w:instrText xml:space="preserve"> 1.90</w:instrText>
      </w:r>
      <w:r w:rsidRPr="0089298E">
        <w:rPr>
          <w:rFonts w:ascii="Arial" w:hAnsi="Arial" w:cs="Arial"/>
          <w:i/>
        </w:rPr>
        <w:fldChar w:fldCharType="end"/>
      </w:r>
      <w:r w:rsidRPr="0089298E">
        <w:rPr>
          <w:rFonts w:ascii="Arial" w:hAnsi="Arial" w:cs="Arial"/>
          <w:i/>
          <w:lang w:val="ru-RU"/>
        </w:rPr>
        <w:t>[имя и адрес поставщика]</w:t>
      </w:r>
    </w:p>
    <w:p w14:paraId="331BF2C7" w14:textId="77777777" w:rsidR="00D10A1C" w:rsidRPr="0089298E" w:rsidRDefault="00D10A1C" w:rsidP="00D10A1C">
      <w:pPr>
        <w:rPr>
          <w:rFonts w:ascii="Arial" w:hAnsi="Arial" w:cs="Arial"/>
          <w:lang w:val="ru-RU"/>
        </w:rPr>
      </w:pPr>
    </w:p>
    <w:p w14:paraId="523D9382" w14:textId="77777777" w:rsidR="00D10A1C" w:rsidRPr="0089298E" w:rsidRDefault="00D10A1C" w:rsidP="00D10A1C">
      <w:pPr>
        <w:ind w:left="360" w:right="288"/>
        <w:rPr>
          <w:rFonts w:ascii="Arial" w:hAnsi="Arial" w:cs="Arial"/>
          <w:szCs w:val="24"/>
          <w:lang w:val="ru-RU"/>
        </w:rPr>
      </w:pPr>
    </w:p>
    <w:p w14:paraId="1F50CC8D" w14:textId="77777777" w:rsidR="00D10A1C" w:rsidRPr="0089298E" w:rsidRDefault="00D10A1C" w:rsidP="00D10A1C">
      <w:pPr>
        <w:ind w:right="288"/>
        <w:rPr>
          <w:rFonts w:ascii="Arial" w:hAnsi="Arial" w:cs="Arial"/>
          <w:szCs w:val="24"/>
          <w:lang w:val="ru-RU"/>
        </w:rPr>
      </w:pPr>
      <w:r w:rsidRPr="0089298E">
        <w:rPr>
          <w:rFonts w:ascii="Arial" w:hAnsi="Arial" w:cs="Arial"/>
          <w:szCs w:val="24"/>
          <w:lang w:val="ru-RU"/>
        </w:rPr>
        <w:t>Тема:</w:t>
      </w:r>
      <w:r w:rsidRPr="0089298E">
        <w:rPr>
          <w:rFonts w:ascii="Arial" w:hAnsi="Arial" w:cs="Arial"/>
          <w:b/>
          <w:bCs/>
          <w:i/>
          <w:szCs w:val="24"/>
          <w:lang w:val="ru-RU"/>
        </w:rPr>
        <w:t xml:space="preserve"> Уведомление о присуждении Контракта </w:t>
      </w:r>
      <w:r w:rsidRPr="0089298E">
        <w:rPr>
          <w:rFonts w:ascii="Arial" w:hAnsi="Arial" w:cs="Arial"/>
          <w:b/>
          <w:bCs/>
          <w:i/>
          <w:szCs w:val="24"/>
          <w:lang w:val="uz-Cyrl-UZ"/>
        </w:rPr>
        <w:t>№</w:t>
      </w:r>
      <w:r w:rsidRPr="0089298E">
        <w:rPr>
          <w:rFonts w:ascii="Arial" w:hAnsi="Arial" w:cs="Arial"/>
          <w:b/>
          <w:bCs/>
          <w:i/>
          <w:szCs w:val="24"/>
          <w:lang w:val="ru-RU"/>
        </w:rPr>
        <w:t xml:space="preserve">. </w:t>
      </w:r>
      <w:r w:rsidRPr="0089298E">
        <w:rPr>
          <w:rFonts w:ascii="Arial" w:hAnsi="Arial" w:cs="Arial"/>
          <w:szCs w:val="24"/>
          <w:lang w:val="ru-RU"/>
        </w:rPr>
        <w:t xml:space="preserve">. . . . . </w:t>
      </w:r>
      <w:proofErr w:type="gramStart"/>
      <w:r w:rsidRPr="0089298E">
        <w:rPr>
          <w:rFonts w:ascii="Arial" w:hAnsi="Arial" w:cs="Arial"/>
          <w:szCs w:val="24"/>
          <w:lang w:val="ru-RU"/>
        </w:rPr>
        <w:t>. . . .</w:t>
      </w:r>
      <w:proofErr w:type="gramEnd"/>
      <w:r w:rsidRPr="0089298E">
        <w:rPr>
          <w:rFonts w:ascii="Arial" w:hAnsi="Arial" w:cs="Arial"/>
          <w:szCs w:val="24"/>
          <w:lang w:val="ru-RU"/>
        </w:rPr>
        <w:t xml:space="preserve"> .  </w:t>
      </w:r>
    </w:p>
    <w:p w14:paraId="79C40D65" w14:textId="77777777" w:rsidR="00D10A1C" w:rsidRPr="0089298E" w:rsidRDefault="00D10A1C" w:rsidP="00D10A1C">
      <w:pPr>
        <w:ind w:left="360" w:right="288"/>
        <w:rPr>
          <w:rFonts w:ascii="Arial" w:hAnsi="Arial" w:cs="Arial"/>
          <w:szCs w:val="24"/>
          <w:lang w:val="ru-RU"/>
        </w:rPr>
      </w:pPr>
    </w:p>
    <w:p w14:paraId="7142C32A" w14:textId="77777777" w:rsidR="00D10A1C" w:rsidRPr="0089298E" w:rsidRDefault="00D10A1C" w:rsidP="00D10A1C">
      <w:pPr>
        <w:ind w:left="360" w:right="288"/>
        <w:rPr>
          <w:rFonts w:ascii="Arial" w:hAnsi="Arial" w:cs="Arial"/>
          <w:szCs w:val="24"/>
          <w:lang w:val="ru-RU"/>
        </w:rPr>
      </w:pPr>
    </w:p>
    <w:p w14:paraId="29461C9E" w14:textId="77777777" w:rsidR="00D10A1C" w:rsidRPr="0089298E" w:rsidRDefault="00D10A1C" w:rsidP="00D10A1C">
      <w:pPr>
        <w:rPr>
          <w:rFonts w:ascii="Arial" w:hAnsi="Arial" w:cs="Arial"/>
          <w:lang w:val="ru-RU"/>
        </w:rPr>
      </w:pPr>
    </w:p>
    <w:p w14:paraId="01C4A4B5" w14:textId="77777777" w:rsidR="00D10A1C" w:rsidRPr="0089298E" w:rsidRDefault="00D10A1C" w:rsidP="00D10A1C">
      <w:pPr>
        <w:pStyle w:val="af3"/>
        <w:ind w:left="0" w:firstLine="0"/>
        <w:rPr>
          <w:rFonts w:ascii="Arial" w:hAnsi="Arial" w:cs="Arial"/>
          <w:iCs/>
          <w:lang w:val="ru-RU"/>
        </w:rPr>
      </w:pPr>
      <w:r w:rsidRPr="0089298E">
        <w:rPr>
          <w:rFonts w:ascii="Arial" w:hAnsi="Arial" w:cs="Arial"/>
          <w:iCs/>
          <w:lang w:val="ru-RU"/>
        </w:rPr>
        <w:t xml:space="preserve">Настоящим, сообщаем вам, что ваше Конкурсное предложение от </w:t>
      </w:r>
      <w:proofErr w:type="gramStart"/>
      <w:r w:rsidRPr="0089298E">
        <w:rPr>
          <w:rFonts w:ascii="Arial" w:hAnsi="Arial" w:cs="Arial"/>
          <w:iCs/>
          <w:lang w:val="ru-RU"/>
        </w:rPr>
        <w:t>. . . .</w:t>
      </w:r>
      <w:proofErr w:type="gramEnd"/>
      <w:r w:rsidRPr="0089298E">
        <w:rPr>
          <w:rFonts w:ascii="Arial" w:hAnsi="Arial" w:cs="Arial"/>
          <w:iCs/>
          <w:lang w:val="ru-RU"/>
        </w:rPr>
        <w:t xml:space="preserve"> </w:t>
      </w:r>
      <w:r w:rsidRPr="0089298E">
        <w:rPr>
          <w:rFonts w:ascii="Arial" w:hAnsi="Arial" w:cs="Arial"/>
          <w:b/>
          <w:bCs/>
          <w:i/>
          <w:lang w:val="ru-RU"/>
        </w:rPr>
        <w:t xml:space="preserve">[указать дату] </w:t>
      </w:r>
      <w:proofErr w:type="gramStart"/>
      <w:r w:rsidRPr="0089298E">
        <w:rPr>
          <w:rFonts w:ascii="Arial" w:hAnsi="Arial" w:cs="Arial"/>
          <w:b/>
          <w:bCs/>
          <w:i/>
          <w:lang w:val="ru-RU"/>
        </w:rPr>
        <w:t>. .</w:t>
      </w:r>
      <w:r w:rsidRPr="0089298E">
        <w:rPr>
          <w:rFonts w:ascii="Arial" w:hAnsi="Arial" w:cs="Arial"/>
          <w:iCs/>
          <w:lang w:val="ru-RU"/>
        </w:rPr>
        <w:t xml:space="preserve"> . .</w:t>
      </w:r>
      <w:proofErr w:type="gramEnd"/>
      <w:r w:rsidRPr="0089298E">
        <w:rPr>
          <w:rFonts w:ascii="Arial" w:hAnsi="Arial" w:cs="Arial"/>
          <w:iCs/>
          <w:lang w:val="ru-RU"/>
        </w:rPr>
        <w:t xml:space="preserve"> на выполнение . . . .  . . . </w:t>
      </w:r>
      <w:r w:rsidRPr="0089298E">
        <w:rPr>
          <w:rFonts w:ascii="Arial" w:hAnsi="Arial" w:cs="Arial"/>
          <w:b/>
          <w:i/>
          <w:iCs/>
          <w:lang w:val="ru-RU"/>
        </w:rPr>
        <w:t xml:space="preserve">. [указать наименование Контрактам </w:t>
      </w:r>
      <w:proofErr w:type="spellStart"/>
      <w:r w:rsidRPr="0089298E">
        <w:rPr>
          <w:rFonts w:ascii="Arial" w:hAnsi="Arial" w:cs="Arial"/>
          <w:b/>
          <w:i/>
          <w:iCs/>
          <w:lang w:val="ru-RU"/>
        </w:rPr>
        <w:t>идентификациооный</w:t>
      </w:r>
      <w:proofErr w:type="spellEnd"/>
      <w:r w:rsidRPr="0089298E">
        <w:rPr>
          <w:rFonts w:ascii="Arial" w:hAnsi="Arial" w:cs="Arial"/>
          <w:b/>
          <w:i/>
          <w:iCs/>
          <w:lang w:val="ru-RU"/>
        </w:rPr>
        <w:t xml:space="preserve"> номер, как указано в СУК</w:t>
      </w:r>
      <w:r w:rsidRPr="0089298E">
        <w:rPr>
          <w:rFonts w:ascii="Arial" w:hAnsi="Arial" w:cs="Arial"/>
          <w:b/>
          <w:bCs/>
          <w:i/>
          <w:lang w:val="ru-RU"/>
        </w:rPr>
        <w:t>]</w:t>
      </w:r>
      <w:r w:rsidRPr="0089298E">
        <w:rPr>
          <w:rFonts w:ascii="Arial" w:hAnsi="Arial" w:cs="Arial"/>
          <w:i/>
          <w:iCs/>
          <w:lang w:val="ru-RU"/>
        </w:rPr>
        <w:t xml:space="preserve"> </w:t>
      </w:r>
      <w:r w:rsidRPr="0089298E">
        <w:rPr>
          <w:rFonts w:ascii="Arial" w:hAnsi="Arial" w:cs="Arial"/>
          <w:iCs/>
          <w:lang w:val="ru-RU"/>
        </w:rPr>
        <w:t xml:space="preserve">. . . . . . </w:t>
      </w:r>
      <w:proofErr w:type="gramStart"/>
      <w:r w:rsidRPr="0089298E">
        <w:rPr>
          <w:rFonts w:ascii="Arial" w:hAnsi="Arial" w:cs="Arial"/>
          <w:iCs/>
          <w:lang w:val="ru-RU"/>
        </w:rPr>
        <w:t>. . . .</w:t>
      </w:r>
      <w:proofErr w:type="gramEnd"/>
      <w:r w:rsidRPr="0089298E">
        <w:rPr>
          <w:rFonts w:ascii="Arial" w:hAnsi="Arial" w:cs="Arial"/>
          <w:iCs/>
          <w:lang w:val="ru-RU"/>
        </w:rPr>
        <w:t xml:space="preserve"> на установленную сумму Контракта. . . . . . . . </w:t>
      </w:r>
      <w:r w:rsidRPr="0089298E">
        <w:rPr>
          <w:rFonts w:ascii="Arial" w:hAnsi="Arial" w:cs="Arial"/>
          <w:b/>
          <w:bCs/>
          <w:i/>
          <w:lang w:val="ru-RU"/>
        </w:rPr>
        <w:t>. [указать сумму цифрами, словами и названием валюты]</w:t>
      </w:r>
      <w:r w:rsidRPr="0089298E">
        <w:rPr>
          <w:rFonts w:ascii="Arial" w:hAnsi="Arial" w:cs="Arial"/>
          <w:iCs/>
          <w:lang w:val="ru-RU"/>
        </w:rPr>
        <w:t>, как исправлено и изменено в соответствии с Инструкцией для участников тендера, настоящим принимается нашим Агентством.</w:t>
      </w:r>
    </w:p>
    <w:p w14:paraId="6FEF55EB" w14:textId="77777777" w:rsidR="00D10A1C" w:rsidRPr="0089298E" w:rsidRDefault="00D10A1C" w:rsidP="00D10A1C">
      <w:pPr>
        <w:pStyle w:val="af3"/>
        <w:ind w:left="0"/>
        <w:rPr>
          <w:rFonts w:ascii="Arial" w:hAnsi="Arial" w:cs="Arial"/>
          <w:iCs/>
          <w:lang w:val="ru-RU"/>
        </w:rPr>
      </w:pPr>
    </w:p>
    <w:p w14:paraId="4BC011FB" w14:textId="77777777" w:rsidR="00D10A1C" w:rsidRPr="0089298E" w:rsidRDefault="00D10A1C" w:rsidP="00D10A1C">
      <w:pPr>
        <w:rPr>
          <w:rFonts w:ascii="Arial" w:hAnsi="Arial" w:cs="Arial"/>
          <w:noProof/>
          <w:lang w:val="ru-RU"/>
        </w:rPr>
      </w:pPr>
      <w:r w:rsidRPr="0089298E">
        <w:rPr>
          <w:rFonts w:ascii="Arial" w:hAnsi="Arial" w:cs="Arial"/>
          <w:noProof/>
          <w:lang w:val="ru-RU"/>
        </w:rPr>
        <w:t>Вас просят предоставить (</w:t>
      </w:r>
      <w:r w:rsidRPr="0089298E">
        <w:rPr>
          <w:rFonts w:ascii="Arial" w:hAnsi="Arial" w:cs="Arial"/>
          <w:noProof/>
        </w:rPr>
        <w:t>i</w:t>
      </w:r>
      <w:r w:rsidRPr="0089298E">
        <w:rPr>
          <w:rFonts w:ascii="Arial" w:hAnsi="Arial" w:cs="Arial"/>
          <w:noProof/>
          <w:lang w:val="ru-RU"/>
        </w:rPr>
        <w:t>) Гарантию выполнения контракта в течение 28 дней в соответствии с Условиями контракта, используя для этой цели одну из форм гарантии выполнения контракта и (</w:t>
      </w:r>
      <w:r w:rsidRPr="0089298E">
        <w:rPr>
          <w:rFonts w:ascii="Arial" w:hAnsi="Arial" w:cs="Arial"/>
          <w:noProof/>
        </w:rPr>
        <w:t>ii</w:t>
      </w:r>
      <w:r w:rsidRPr="0089298E">
        <w:rPr>
          <w:rFonts w:ascii="Arial" w:hAnsi="Arial" w:cs="Arial"/>
          <w:noProof/>
          <w:lang w:val="ru-RU"/>
        </w:rPr>
        <w:t xml:space="preserve">) дополнительную информацию о бенефициарном владении в соответствии с ИКТ ИУТ 48.1 в течение восьми (8) рабочих дней с использованием формы раскрытия информации о бенефициарном праве собственности, включенной в раздел </w:t>
      </w:r>
      <w:r w:rsidRPr="0089298E">
        <w:rPr>
          <w:rFonts w:ascii="Arial" w:hAnsi="Arial" w:cs="Arial"/>
          <w:noProof/>
        </w:rPr>
        <w:t>X</w:t>
      </w:r>
      <w:r w:rsidRPr="0089298E">
        <w:rPr>
          <w:rFonts w:ascii="Arial" w:hAnsi="Arial" w:cs="Arial"/>
          <w:noProof/>
          <w:lang w:val="ru-RU"/>
        </w:rPr>
        <w:t>, - формы контракта тендерной документации.</w:t>
      </w:r>
    </w:p>
    <w:p w14:paraId="227EB376" w14:textId="77777777" w:rsidR="00D10A1C" w:rsidRPr="0089298E" w:rsidRDefault="00D10A1C" w:rsidP="00D10A1C">
      <w:pPr>
        <w:rPr>
          <w:rFonts w:ascii="Arial" w:hAnsi="Arial" w:cs="Arial"/>
          <w:noProof/>
          <w:lang w:val="ru-RU"/>
        </w:rPr>
      </w:pPr>
    </w:p>
    <w:p w14:paraId="71B77135" w14:textId="77777777" w:rsidR="00D10A1C" w:rsidRPr="0089298E" w:rsidRDefault="00D10A1C" w:rsidP="00D10A1C">
      <w:pPr>
        <w:rPr>
          <w:rFonts w:ascii="Arial" w:hAnsi="Arial" w:cs="Arial"/>
          <w:lang w:val="ru-RU"/>
        </w:rPr>
      </w:pPr>
    </w:p>
    <w:p w14:paraId="257EF910" w14:textId="77777777" w:rsidR="00D10A1C" w:rsidRPr="0089298E" w:rsidRDefault="00D10A1C" w:rsidP="00D10A1C">
      <w:pPr>
        <w:tabs>
          <w:tab w:val="left" w:pos="9000"/>
        </w:tabs>
        <w:spacing w:after="240"/>
        <w:rPr>
          <w:rFonts w:ascii="Arial" w:hAnsi="Arial" w:cs="Arial"/>
          <w:lang w:val="ru-RU"/>
        </w:rPr>
      </w:pPr>
      <w:r w:rsidRPr="0089298E">
        <w:rPr>
          <w:rFonts w:ascii="Arial" w:hAnsi="Arial" w:cs="Arial"/>
          <w:lang w:val="ru-RU"/>
        </w:rPr>
        <w:t>Подпись уполномоченного лица:</w:t>
      </w:r>
      <w:r w:rsidRPr="0089298E">
        <w:rPr>
          <w:rFonts w:ascii="Arial" w:hAnsi="Arial" w:cs="Arial"/>
          <w:u w:val="single"/>
          <w:lang w:val="ru-RU"/>
        </w:rPr>
        <w:tab/>
      </w:r>
    </w:p>
    <w:p w14:paraId="1325A991" w14:textId="77777777" w:rsidR="00D10A1C" w:rsidRPr="0089298E" w:rsidRDefault="00D10A1C" w:rsidP="00D10A1C">
      <w:pPr>
        <w:tabs>
          <w:tab w:val="left" w:pos="9000"/>
        </w:tabs>
        <w:spacing w:after="240"/>
        <w:rPr>
          <w:rFonts w:ascii="Arial" w:hAnsi="Arial" w:cs="Arial"/>
          <w:lang w:val="ru-RU"/>
        </w:rPr>
      </w:pPr>
      <w:r w:rsidRPr="0089298E">
        <w:rPr>
          <w:rFonts w:ascii="Arial" w:hAnsi="Arial" w:cs="Arial"/>
          <w:lang w:val="ru-RU"/>
        </w:rPr>
        <w:t>Имя и должность подписавшего:</w:t>
      </w:r>
      <w:r w:rsidRPr="0089298E">
        <w:rPr>
          <w:rFonts w:ascii="Arial" w:hAnsi="Arial" w:cs="Arial"/>
          <w:u w:val="single"/>
          <w:lang w:val="ru-RU"/>
        </w:rPr>
        <w:tab/>
      </w:r>
    </w:p>
    <w:p w14:paraId="26E6CF7B" w14:textId="77777777" w:rsidR="00D10A1C" w:rsidRPr="0089298E" w:rsidRDefault="00D10A1C" w:rsidP="00D10A1C">
      <w:pPr>
        <w:tabs>
          <w:tab w:val="left" w:pos="9000"/>
        </w:tabs>
        <w:spacing w:after="240"/>
        <w:rPr>
          <w:rFonts w:ascii="Arial" w:hAnsi="Arial" w:cs="Arial"/>
        </w:rPr>
      </w:pPr>
      <w:proofErr w:type="spellStart"/>
      <w:r w:rsidRPr="0089298E">
        <w:rPr>
          <w:rFonts w:ascii="Arial" w:hAnsi="Arial" w:cs="Arial"/>
        </w:rPr>
        <w:t>Наименование</w:t>
      </w:r>
      <w:proofErr w:type="spellEnd"/>
      <w:r w:rsidRPr="0089298E">
        <w:rPr>
          <w:rFonts w:ascii="Arial" w:hAnsi="Arial" w:cs="Arial"/>
        </w:rPr>
        <w:t xml:space="preserve"> </w:t>
      </w:r>
      <w:proofErr w:type="spellStart"/>
      <w:r w:rsidRPr="0089298E">
        <w:rPr>
          <w:rFonts w:ascii="Arial" w:hAnsi="Arial" w:cs="Arial"/>
        </w:rPr>
        <w:t>агентства</w:t>
      </w:r>
      <w:proofErr w:type="spellEnd"/>
      <w:r w:rsidRPr="0089298E">
        <w:rPr>
          <w:rFonts w:ascii="Arial" w:hAnsi="Arial" w:cs="Arial"/>
        </w:rPr>
        <w:t>:</w:t>
      </w:r>
      <w:r w:rsidRPr="0089298E">
        <w:rPr>
          <w:rFonts w:ascii="Arial" w:hAnsi="Arial" w:cs="Arial"/>
          <w:u w:val="single"/>
        </w:rPr>
        <w:tab/>
      </w:r>
    </w:p>
    <w:p w14:paraId="7FB2772C" w14:textId="77777777" w:rsidR="00D10A1C" w:rsidRPr="0089298E" w:rsidRDefault="00D10A1C" w:rsidP="00D10A1C">
      <w:pPr>
        <w:spacing w:after="240"/>
        <w:rPr>
          <w:rFonts w:ascii="Arial" w:hAnsi="Arial" w:cs="Arial"/>
        </w:rPr>
      </w:pPr>
    </w:p>
    <w:p w14:paraId="7C92DCD9" w14:textId="77777777" w:rsidR="00D10A1C" w:rsidRPr="0089298E" w:rsidRDefault="00D10A1C" w:rsidP="00D10A1C">
      <w:pPr>
        <w:rPr>
          <w:rFonts w:ascii="Arial" w:hAnsi="Arial" w:cs="Arial"/>
        </w:rPr>
      </w:pPr>
    </w:p>
    <w:p w14:paraId="292F796E" w14:textId="77777777" w:rsidR="00D10A1C" w:rsidRPr="0089298E" w:rsidRDefault="00D10A1C" w:rsidP="00D10A1C">
      <w:pPr>
        <w:rPr>
          <w:rFonts w:ascii="Arial" w:hAnsi="Arial" w:cs="Arial"/>
          <w:sz w:val="20"/>
          <w:lang w:val="ru-RU"/>
        </w:rPr>
      </w:pPr>
      <w:r w:rsidRPr="0089298E">
        <w:rPr>
          <w:rFonts w:ascii="Arial" w:hAnsi="Arial" w:cs="Arial"/>
          <w:b/>
          <w:bCs/>
          <w:lang w:val="ru-RU"/>
        </w:rPr>
        <w:t>Приложение</w:t>
      </w:r>
      <w:r w:rsidRPr="0089298E">
        <w:rPr>
          <w:rFonts w:ascii="Arial" w:hAnsi="Arial" w:cs="Arial"/>
          <w:b/>
          <w:bCs/>
        </w:rPr>
        <w:t xml:space="preserve">: </w:t>
      </w:r>
      <w:r w:rsidRPr="0089298E">
        <w:rPr>
          <w:rFonts w:ascii="Arial" w:hAnsi="Arial" w:cs="Arial"/>
          <w:b/>
          <w:bCs/>
          <w:lang w:val="ru-RU"/>
        </w:rPr>
        <w:t>Контрактное Соглашение</w:t>
      </w:r>
    </w:p>
    <w:p w14:paraId="1D522989" w14:textId="77777777" w:rsidR="00D10A1C" w:rsidRPr="0089298E" w:rsidRDefault="00D10A1C" w:rsidP="00D10A1C">
      <w:pPr>
        <w:rPr>
          <w:rFonts w:ascii="Arial" w:hAnsi="Arial" w:cs="Arial"/>
        </w:rPr>
      </w:pPr>
    </w:p>
    <w:p w14:paraId="74102590" w14:textId="77777777" w:rsidR="00D10A1C" w:rsidRPr="0089298E" w:rsidRDefault="00D10A1C" w:rsidP="00D10A1C">
      <w:pPr>
        <w:rPr>
          <w:rFonts w:ascii="Arial" w:hAnsi="Arial" w:cs="Arial"/>
        </w:rPr>
      </w:pPr>
    </w:p>
    <w:p w14:paraId="2A7DF961" w14:textId="77777777" w:rsidR="00D10A1C" w:rsidRPr="0089298E" w:rsidRDefault="00D10A1C" w:rsidP="00D10A1C">
      <w:pPr>
        <w:rPr>
          <w:rFonts w:ascii="Arial" w:hAnsi="Arial" w:cs="Arial"/>
        </w:rPr>
      </w:pPr>
      <w:r w:rsidRPr="0089298E">
        <w:br w:type="page"/>
      </w:r>
    </w:p>
    <w:tbl>
      <w:tblPr>
        <w:tblW w:w="9198" w:type="dxa"/>
        <w:tblLayout w:type="fixed"/>
        <w:tblLook w:val="0000" w:firstRow="0" w:lastRow="0" w:firstColumn="0" w:lastColumn="0" w:noHBand="0" w:noVBand="0"/>
      </w:tblPr>
      <w:tblGrid>
        <w:gridCol w:w="9198"/>
      </w:tblGrid>
      <w:tr w:rsidR="00D10A1C" w:rsidRPr="0089298E" w14:paraId="39B680BC" w14:textId="77777777" w:rsidTr="0067772D">
        <w:trPr>
          <w:trHeight w:val="900"/>
        </w:trPr>
        <w:tc>
          <w:tcPr>
            <w:tcW w:w="9198" w:type="dxa"/>
            <w:vAlign w:val="center"/>
          </w:tcPr>
          <w:p w14:paraId="3DD4BFA7" w14:textId="77777777" w:rsidR="00D10A1C" w:rsidRPr="0089298E" w:rsidRDefault="00D10A1C" w:rsidP="0067772D">
            <w:pPr>
              <w:pStyle w:val="SectionIXHeader"/>
              <w:rPr>
                <w:rFonts w:ascii="Arial" w:hAnsi="Arial" w:cs="Arial"/>
                <w:lang w:val="ru-RU"/>
              </w:rPr>
            </w:pPr>
            <w:bookmarkStart w:id="167" w:name="_Toc23238064"/>
            <w:bookmarkStart w:id="168" w:name="_Toc41971556"/>
            <w:bookmarkStart w:id="169" w:name="_Toc325722445"/>
            <w:r w:rsidRPr="0089298E">
              <w:rPr>
                <w:rFonts w:ascii="Arial" w:hAnsi="Arial" w:cs="Arial"/>
                <w:lang w:val="ru-RU"/>
              </w:rPr>
              <w:lastRenderedPageBreak/>
              <w:t>Контрактное Соглашение</w:t>
            </w:r>
            <w:bookmarkEnd w:id="167"/>
            <w:bookmarkEnd w:id="168"/>
            <w:bookmarkEnd w:id="169"/>
          </w:p>
          <w:p w14:paraId="25C9331A" w14:textId="77777777" w:rsidR="00D10A1C" w:rsidRPr="0089298E" w:rsidRDefault="00D10A1C" w:rsidP="0067772D">
            <w:pPr>
              <w:pStyle w:val="SectionIXHeader"/>
              <w:rPr>
                <w:rFonts w:ascii="Arial" w:hAnsi="Arial" w:cs="Arial"/>
                <w:lang w:val="ru-RU"/>
              </w:rPr>
            </w:pPr>
          </w:p>
          <w:p w14:paraId="32BA2039" w14:textId="77777777" w:rsidR="00D10A1C" w:rsidRPr="0089298E" w:rsidRDefault="00D10A1C" w:rsidP="0067772D">
            <w:pPr>
              <w:pStyle w:val="SectionIXHeader"/>
              <w:rPr>
                <w:rFonts w:ascii="Arial" w:hAnsi="Arial" w:cs="Arial"/>
                <w:b w:val="0"/>
                <w:sz w:val="24"/>
                <w:szCs w:val="24"/>
                <w:lang w:val="ru-RU"/>
              </w:rPr>
            </w:pPr>
            <w:r w:rsidRPr="0089298E">
              <w:rPr>
                <w:rFonts w:ascii="Arial" w:hAnsi="Arial" w:cs="Arial"/>
                <w:b w:val="0"/>
                <w:sz w:val="24"/>
                <w:szCs w:val="24"/>
                <w:lang w:val="ru-RU"/>
              </w:rPr>
              <w:t>[Победитель должен заполнить эту форму в соответствии с указанными инструкциями]</w:t>
            </w:r>
          </w:p>
          <w:p w14:paraId="2972F1E4" w14:textId="77777777" w:rsidR="00D10A1C" w:rsidRPr="0089298E" w:rsidRDefault="00D10A1C" w:rsidP="0067772D">
            <w:pPr>
              <w:pStyle w:val="SectionIXHeader"/>
              <w:rPr>
                <w:rFonts w:ascii="Arial" w:hAnsi="Arial" w:cs="Arial"/>
                <w:b w:val="0"/>
                <w:sz w:val="24"/>
                <w:szCs w:val="24"/>
                <w:lang w:val="ru-RU"/>
              </w:rPr>
            </w:pPr>
          </w:p>
        </w:tc>
      </w:tr>
    </w:tbl>
    <w:bookmarkEnd w:id="164"/>
    <w:bookmarkEnd w:id="165"/>
    <w:bookmarkEnd w:id="166"/>
    <w:p w14:paraId="29757C06" w14:textId="77777777" w:rsidR="00D10A1C" w:rsidRPr="0089298E" w:rsidRDefault="00D10A1C" w:rsidP="00D10A1C">
      <w:pPr>
        <w:rPr>
          <w:rFonts w:ascii="Arial" w:hAnsi="Arial" w:cs="Arial"/>
          <w:lang w:val="ru-RU"/>
        </w:rPr>
      </w:pPr>
      <w:r w:rsidRPr="0089298E">
        <w:rPr>
          <w:rFonts w:ascii="Arial" w:hAnsi="Arial" w:cs="Arial"/>
          <w:lang w:val="ru-RU"/>
        </w:rPr>
        <w:t xml:space="preserve">НАСТОЯЩЕЕ СОГЛАШЕНИЕ заключили </w:t>
      </w:r>
      <w:r w:rsidRPr="0089298E">
        <w:rPr>
          <w:rFonts w:ascii="Arial" w:hAnsi="Arial" w:cs="Arial"/>
          <w:i/>
          <w:lang w:val="ru-RU"/>
        </w:rPr>
        <w:t>[указать номер]</w:t>
      </w:r>
      <w:r w:rsidRPr="0089298E">
        <w:rPr>
          <w:rFonts w:ascii="Arial" w:hAnsi="Arial" w:cs="Arial"/>
          <w:lang w:val="ru-RU"/>
        </w:rPr>
        <w:t xml:space="preserve"> день </w:t>
      </w:r>
      <w:r w:rsidRPr="0089298E">
        <w:rPr>
          <w:rFonts w:ascii="Arial" w:hAnsi="Arial" w:cs="Arial"/>
          <w:i/>
          <w:lang w:val="ru-RU"/>
        </w:rPr>
        <w:t>[указать месяц],</w:t>
      </w:r>
      <w:r w:rsidRPr="0089298E">
        <w:rPr>
          <w:rFonts w:ascii="Arial" w:hAnsi="Arial" w:cs="Arial"/>
          <w:lang w:val="ru-RU"/>
        </w:rPr>
        <w:t xml:space="preserve"> </w:t>
      </w:r>
      <w:r w:rsidRPr="0089298E">
        <w:rPr>
          <w:rFonts w:ascii="Arial" w:hAnsi="Arial" w:cs="Arial"/>
          <w:i/>
          <w:lang w:val="ru-RU"/>
        </w:rPr>
        <w:t>[указать год].</w:t>
      </w:r>
    </w:p>
    <w:p w14:paraId="1B23AFD9" w14:textId="77777777" w:rsidR="00D10A1C" w:rsidRPr="0089298E" w:rsidRDefault="00D10A1C" w:rsidP="00D10A1C">
      <w:pPr>
        <w:spacing w:after="160"/>
        <w:rPr>
          <w:rFonts w:ascii="Arial" w:hAnsi="Arial" w:cs="Arial"/>
          <w:lang w:val="ru-RU"/>
        </w:rPr>
      </w:pPr>
    </w:p>
    <w:p w14:paraId="431DDE1D" w14:textId="77777777" w:rsidR="00D10A1C" w:rsidRPr="0089298E" w:rsidRDefault="00D10A1C" w:rsidP="00D10A1C">
      <w:pPr>
        <w:spacing w:after="160"/>
        <w:rPr>
          <w:rFonts w:ascii="Arial" w:hAnsi="Arial" w:cs="Arial"/>
          <w:lang w:val="ru-RU"/>
        </w:rPr>
      </w:pPr>
      <w:r w:rsidRPr="0089298E">
        <w:rPr>
          <w:rFonts w:ascii="Arial" w:hAnsi="Arial" w:cs="Arial"/>
          <w:lang w:val="ru-RU"/>
        </w:rPr>
        <w:t>МЕЖДУ</w:t>
      </w:r>
    </w:p>
    <w:p w14:paraId="6BDEE6E8" w14:textId="77777777" w:rsidR="00D10A1C" w:rsidRPr="0089298E" w:rsidRDefault="00D10A1C" w:rsidP="00D10A1C">
      <w:pPr>
        <w:spacing w:after="160"/>
        <w:ind w:left="426" w:hanging="426"/>
        <w:rPr>
          <w:rFonts w:ascii="Arial" w:hAnsi="Arial" w:cs="Arial"/>
          <w:lang w:val="ru-RU"/>
        </w:rPr>
      </w:pPr>
      <w:r w:rsidRPr="0089298E">
        <w:rPr>
          <w:rFonts w:ascii="Arial" w:hAnsi="Arial" w:cs="Arial"/>
          <w:lang w:val="ru-RU"/>
        </w:rPr>
        <w:t xml:space="preserve">(1) </w:t>
      </w:r>
      <w:r w:rsidRPr="0089298E">
        <w:rPr>
          <w:rFonts w:ascii="Arial" w:hAnsi="Arial" w:cs="Arial"/>
          <w:i/>
          <w:lang w:val="ru-RU"/>
        </w:rPr>
        <w:t>[</w:t>
      </w:r>
      <w:r w:rsidRPr="0089298E">
        <w:rPr>
          <w:rFonts w:ascii="Arial" w:hAnsi="Arial" w:cs="Arial"/>
          <w:i/>
          <w:highlight w:val="yellow"/>
          <w:lang w:val="ru-RU"/>
        </w:rPr>
        <w:t>указать полное имя Покупателя], [указать описание типа юридического лица, например, агентства Министерства … правительства {указать название страны Покупателя} или зарегистрированную корпорацию в соответствии с законами {указать название страны Покупателя}]</w:t>
      </w:r>
      <w:r w:rsidRPr="0089298E">
        <w:rPr>
          <w:rFonts w:ascii="Arial" w:hAnsi="Arial" w:cs="Arial"/>
          <w:highlight w:val="yellow"/>
          <w:lang w:val="ru-RU"/>
        </w:rPr>
        <w:t xml:space="preserve"> и имеют основное коммерческое предприятие по адресу </w:t>
      </w:r>
      <w:r w:rsidRPr="0089298E">
        <w:rPr>
          <w:rFonts w:ascii="Arial" w:hAnsi="Arial" w:cs="Arial"/>
          <w:i/>
          <w:highlight w:val="yellow"/>
          <w:lang w:val="ru-RU"/>
        </w:rPr>
        <w:t>[указать адрес Покупателя]</w:t>
      </w:r>
      <w:r w:rsidRPr="0089298E">
        <w:rPr>
          <w:rFonts w:ascii="Arial" w:hAnsi="Arial" w:cs="Arial"/>
          <w:highlight w:val="yellow"/>
          <w:lang w:val="ru-RU"/>
        </w:rPr>
        <w:t xml:space="preserve"> (далее называемый «Покупатель»), с одной стороны, и</w:t>
      </w:r>
    </w:p>
    <w:p w14:paraId="614D5375" w14:textId="77777777" w:rsidR="00D10A1C" w:rsidRPr="0089298E" w:rsidRDefault="00D10A1C" w:rsidP="00D10A1C">
      <w:pPr>
        <w:spacing w:after="160"/>
        <w:ind w:left="426" w:hanging="426"/>
        <w:rPr>
          <w:rFonts w:ascii="Arial" w:hAnsi="Arial" w:cs="Arial"/>
          <w:lang w:val="ru-RU"/>
        </w:rPr>
      </w:pPr>
      <w:r w:rsidRPr="0089298E">
        <w:rPr>
          <w:rFonts w:ascii="Arial" w:hAnsi="Arial" w:cs="Arial"/>
          <w:lang w:val="ru-RU"/>
        </w:rPr>
        <w:t xml:space="preserve">(2) </w:t>
      </w:r>
      <w:r w:rsidRPr="0089298E">
        <w:rPr>
          <w:rFonts w:ascii="Arial" w:hAnsi="Arial" w:cs="Arial"/>
          <w:i/>
          <w:lang w:val="ru-RU"/>
        </w:rPr>
        <w:t>[указать название Поставщика],</w:t>
      </w:r>
      <w:r w:rsidRPr="0089298E">
        <w:rPr>
          <w:rFonts w:ascii="Arial" w:hAnsi="Arial" w:cs="Arial"/>
          <w:lang w:val="ru-RU"/>
        </w:rPr>
        <w:t xml:space="preserve"> корпорация, учрежденная в соответствии с законодательством </w:t>
      </w:r>
      <w:r w:rsidRPr="0089298E">
        <w:rPr>
          <w:rFonts w:ascii="Arial" w:hAnsi="Arial" w:cs="Arial"/>
          <w:i/>
          <w:lang w:val="ru-RU"/>
        </w:rPr>
        <w:t>[указать: страна поставщика]</w:t>
      </w:r>
      <w:r w:rsidRPr="0089298E">
        <w:rPr>
          <w:rFonts w:ascii="Arial" w:hAnsi="Arial" w:cs="Arial"/>
          <w:lang w:val="ru-RU"/>
        </w:rPr>
        <w:t xml:space="preserve"> и имеющая основное место деятельности по адресу </w:t>
      </w:r>
      <w:r w:rsidRPr="0089298E">
        <w:rPr>
          <w:rFonts w:ascii="Arial" w:hAnsi="Arial" w:cs="Arial"/>
          <w:i/>
          <w:lang w:val="ru-RU"/>
        </w:rPr>
        <w:t>[указать: адрес поставщика]</w:t>
      </w:r>
      <w:r w:rsidRPr="0089298E">
        <w:rPr>
          <w:rFonts w:ascii="Arial" w:hAnsi="Arial" w:cs="Arial"/>
          <w:lang w:val="ru-RU"/>
        </w:rPr>
        <w:t xml:space="preserve"> (далее именуемой «Поставщик»), с другой стороны: </w:t>
      </w:r>
    </w:p>
    <w:p w14:paraId="6E878F09" w14:textId="77777777" w:rsidR="00D10A1C" w:rsidRPr="0089298E" w:rsidRDefault="00D10A1C" w:rsidP="00D10A1C">
      <w:pPr>
        <w:spacing w:after="160"/>
        <w:rPr>
          <w:rFonts w:ascii="Arial" w:hAnsi="Arial" w:cs="Arial"/>
          <w:lang w:val="ru-RU"/>
        </w:rPr>
      </w:pPr>
      <w:r w:rsidRPr="0089298E">
        <w:rPr>
          <w:rFonts w:ascii="Arial" w:hAnsi="Arial" w:cs="Arial"/>
          <w:szCs w:val="24"/>
          <w:lang w:val="ru-RU"/>
        </w:rPr>
        <w:t xml:space="preserve">ПРИНИМАЯ ВО ВНИМАНИЕ, что Покупатель опубликовал Приглашение к участию в торгах на определенные товары и сопутствующие услуги, а именно </w:t>
      </w:r>
      <w:r w:rsidRPr="0089298E">
        <w:rPr>
          <w:rFonts w:ascii="Arial" w:hAnsi="Arial" w:cs="Arial"/>
          <w:i/>
          <w:szCs w:val="24"/>
          <w:lang w:val="ru-RU"/>
        </w:rPr>
        <w:t>[вписать краткое описание товаров и услуг]</w:t>
      </w:r>
      <w:r w:rsidRPr="0089298E">
        <w:rPr>
          <w:rFonts w:ascii="Arial" w:hAnsi="Arial" w:cs="Arial"/>
          <w:szCs w:val="24"/>
          <w:lang w:val="ru-RU"/>
        </w:rPr>
        <w:t xml:space="preserve"> и принял конкурсное предложение данного Поставщика на поставку таких товаров и услуг</w:t>
      </w:r>
      <w:r w:rsidRPr="0089298E">
        <w:rPr>
          <w:rFonts w:ascii="Arial" w:hAnsi="Arial" w:cs="Arial"/>
          <w:lang w:val="ru-RU"/>
        </w:rPr>
        <w:t>.</w:t>
      </w:r>
    </w:p>
    <w:p w14:paraId="61873CCF" w14:textId="77777777" w:rsidR="00D10A1C" w:rsidRPr="0089298E" w:rsidRDefault="00D10A1C" w:rsidP="00D10A1C">
      <w:pPr>
        <w:spacing w:after="160"/>
        <w:rPr>
          <w:rFonts w:ascii="Arial" w:hAnsi="Arial" w:cs="Arial"/>
          <w:lang w:val="ru-RU"/>
        </w:rPr>
      </w:pPr>
      <w:r w:rsidRPr="0089298E">
        <w:rPr>
          <w:rFonts w:ascii="Arial" w:hAnsi="Arial" w:cs="Arial"/>
          <w:lang w:val="ru-RU"/>
        </w:rPr>
        <w:t>Покупатель и Поставщик соглашаются на нижеследующее:</w:t>
      </w:r>
    </w:p>
    <w:p w14:paraId="1C34CACF" w14:textId="77777777" w:rsidR="00D10A1C" w:rsidRPr="0089298E" w:rsidRDefault="00D10A1C" w:rsidP="00D10A1C">
      <w:pPr>
        <w:spacing w:after="160"/>
        <w:ind w:left="567" w:hanging="567"/>
        <w:rPr>
          <w:rFonts w:ascii="Arial" w:hAnsi="Arial" w:cs="Arial"/>
          <w:lang w:val="ru-RU"/>
        </w:rPr>
      </w:pPr>
      <w:r w:rsidRPr="0089298E">
        <w:rPr>
          <w:rFonts w:ascii="Arial" w:hAnsi="Arial" w:cs="Arial"/>
          <w:lang w:val="ru-RU"/>
        </w:rPr>
        <w:t>1.</w:t>
      </w:r>
      <w:r w:rsidRPr="0089298E">
        <w:rPr>
          <w:rFonts w:ascii="Arial" w:hAnsi="Arial" w:cs="Arial"/>
          <w:lang w:val="ru-RU"/>
        </w:rPr>
        <w:tab/>
        <w:t>В данном Соглашении слова и выражения имеют то же самое значение, как соответственно ссылаемых на них в Контрактных документах.</w:t>
      </w:r>
    </w:p>
    <w:p w14:paraId="30553979" w14:textId="77777777" w:rsidR="00D10A1C" w:rsidRPr="0089298E" w:rsidRDefault="00D10A1C" w:rsidP="00D10A1C">
      <w:pPr>
        <w:spacing w:after="160"/>
        <w:ind w:left="567" w:hanging="567"/>
        <w:rPr>
          <w:rFonts w:ascii="Arial" w:hAnsi="Arial" w:cs="Arial"/>
          <w:lang w:val="ru-RU"/>
        </w:rPr>
      </w:pPr>
      <w:r w:rsidRPr="0089298E">
        <w:rPr>
          <w:rFonts w:ascii="Arial" w:hAnsi="Arial" w:cs="Arial"/>
          <w:lang w:val="ru-RU"/>
        </w:rPr>
        <w:t xml:space="preserve">2. </w:t>
      </w:r>
      <w:r w:rsidRPr="0089298E">
        <w:rPr>
          <w:rFonts w:ascii="Arial" w:hAnsi="Arial" w:cs="Arial"/>
          <w:lang w:val="ru-RU"/>
        </w:rPr>
        <w:tab/>
        <w:t xml:space="preserve">Нижеследующие документы считаются сформированными и будут читаться и толковаться как часть настоящего Соглашения. Настоящее Соглашение имеет превалирует над всеми другими Контрактными документами. </w:t>
      </w:r>
    </w:p>
    <w:p w14:paraId="508A9B5E" w14:textId="77777777" w:rsidR="00D10A1C" w:rsidRPr="0089298E" w:rsidRDefault="00D10A1C" w:rsidP="00D10A1C">
      <w:pPr>
        <w:pStyle w:val="P3Header1-Clauses"/>
        <w:numPr>
          <w:ilvl w:val="0"/>
          <w:numId w:val="3"/>
        </w:numPr>
        <w:tabs>
          <w:tab w:val="clear" w:pos="972"/>
          <w:tab w:val="clear" w:pos="1038"/>
        </w:tabs>
        <w:ind w:left="1260"/>
        <w:rPr>
          <w:rFonts w:ascii="Arial" w:hAnsi="Arial" w:cs="Arial"/>
        </w:rPr>
      </w:pPr>
      <w:r w:rsidRPr="0089298E">
        <w:rPr>
          <w:rFonts w:ascii="Arial" w:hAnsi="Arial" w:cs="Arial"/>
          <w:lang w:val="ru-RU"/>
        </w:rPr>
        <w:t>Письмо о принятии предложения</w:t>
      </w:r>
    </w:p>
    <w:p w14:paraId="707738C4" w14:textId="77777777" w:rsidR="00D10A1C" w:rsidRPr="0089298E" w:rsidRDefault="00D10A1C" w:rsidP="00D10A1C">
      <w:pPr>
        <w:pStyle w:val="P3Header1-Clauses"/>
        <w:numPr>
          <w:ilvl w:val="0"/>
          <w:numId w:val="3"/>
        </w:numPr>
        <w:tabs>
          <w:tab w:val="clear" w:pos="972"/>
          <w:tab w:val="clear" w:pos="1038"/>
        </w:tabs>
        <w:ind w:left="1260"/>
        <w:rPr>
          <w:rFonts w:ascii="Arial" w:hAnsi="Arial" w:cs="Arial"/>
        </w:rPr>
      </w:pPr>
      <w:r w:rsidRPr="0089298E">
        <w:rPr>
          <w:rFonts w:ascii="Arial" w:hAnsi="Arial" w:cs="Arial"/>
          <w:lang w:val="ru-RU"/>
        </w:rPr>
        <w:t>Письмо о подаче Конкурсного предложения – Техническая Часть</w:t>
      </w:r>
    </w:p>
    <w:p w14:paraId="28C9AC51" w14:textId="77777777" w:rsidR="00D10A1C" w:rsidRPr="0089298E" w:rsidRDefault="00D10A1C" w:rsidP="00D10A1C">
      <w:pPr>
        <w:pStyle w:val="P3Header1-Clauses"/>
        <w:numPr>
          <w:ilvl w:val="0"/>
          <w:numId w:val="3"/>
        </w:numPr>
        <w:tabs>
          <w:tab w:val="clear" w:pos="972"/>
          <w:tab w:val="clear" w:pos="1038"/>
        </w:tabs>
        <w:ind w:left="1260"/>
        <w:rPr>
          <w:rFonts w:ascii="Arial" w:hAnsi="Arial" w:cs="Arial"/>
        </w:rPr>
      </w:pPr>
      <w:r w:rsidRPr="0089298E">
        <w:rPr>
          <w:rFonts w:ascii="Arial" w:hAnsi="Arial" w:cs="Arial"/>
          <w:lang w:val="ru-RU"/>
        </w:rPr>
        <w:t>Письмо о подаче Конкурсного предложения – Финансовая Часть</w:t>
      </w:r>
    </w:p>
    <w:p w14:paraId="5BE475AB" w14:textId="77777777" w:rsidR="00D10A1C" w:rsidRPr="0089298E" w:rsidRDefault="00D10A1C" w:rsidP="00D10A1C">
      <w:pPr>
        <w:pStyle w:val="P3Header1-Clauses"/>
        <w:numPr>
          <w:ilvl w:val="0"/>
          <w:numId w:val="3"/>
        </w:numPr>
        <w:tabs>
          <w:tab w:val="clear" w:pos="972"/>
          <w:tab w:val="clear" w:pos="1038"/>
        </w:tabs>
        <w:ind w:left="1260"/>
        <w:rPr>
          <w:rFonts w:ascii="Arial" w:hAnsi="Arial" w:cs="Arial"/>
        </w:rPr>
      </w:pPr>
      <w:r w:rsidRPr="0089298E">
        <w:rPr>
          <w:rFonts w:ascii="Arial" w:hAnsi="Arial" w:cs="Arial"/>
          <w:lang w:val="ru-RU"/>
        </w:rPr>
        <w:t>Специальные условия Контракта</w:t>
      </w:r>
    </w:p>
    <w:p w14:paraId="6682FD95" w14:textId="77777777" w:rsidR="00D10A1C" w:rsidRPr="0089298E" w:rsidRDefault="00D10A1C" w:rsidP="00D10A1C">
      <w:pPr>
        <w:pStyle w:val="P3Header1-Clauses"/>
        <w:numPr>
          <w:ilvl w:val="0"/>
          <w:numId w:val="3"/>
        </w:numPr>
        <w:tabs>
          <w:tab w:val="clear" w:pos="972"/>
          <w:tab w:val="clear" w:pos="1038"/>
        </w:tabs>
        <w:ind w:left="1260"/>
        <w:rPr>
          <w:rFonts w:ascii="Arial" w:hAnsi="Arial" w:cs="Arial"/>
        </w:rPr>
      </w:pPr>
      <w:r w:rsidRPr="0089298E">
        <w:rPr>
          <w:rFonts w:ascii="Arial" w:hAnsi="Arial" w:cs="Arial"/>
          <w:lang w:val="ru-RU"/>
        </w:rPr>
        <w:t>Общие условия Контракта</w:t>
      </w:r>
    </w:p>
    <w:p w14:paraId="4A471C83" w14:textId="77777777" w:rsidR="00D10A1C" w:rsidRPr="0089298E" w:rsidRDefault="00D10A1C" w:rsidP="00D10A1C">
      <w:pPr>
        <w:pStyle w:val="P3Header1-Clauses"/>
        <w:numPr>
          <w:ilvl w:val="0"/>
          <w:numId w:val="3"/>
        </w:numPr>
        <w:tabs>
          <w:tab w:val="clear" w:pos="972"/>
        </w:tabs>
        <w:ind w:hanging="329"/>
        <w:rPr>
          <w:rFonts w:ascii="Arial" w:hAnsi="Arial" w:cs="Arial"/>
        </w:rPr>
      </w:pPr>
      <w:r w:rsidRPr="0089298E">
        <w:rPr>
          <w:rFonts w:ascii="Arial" w:hAnsi="Arial" w:cs="Arial"/>
          <w:lang w:val="ru-RU"/>
        </w:rPr>
        <w:t>Спецификации (включая Перечень требований и Технические Характеристики)</w:t>
      </w:r>
    </w:p>
    <w:p w14:paraId="251DB033" w14:textId="77777777" w:rsidR="00D10A1C" w:rsidRPr="0089298E" w:rsidRDefault="00D10A1C" w:rsidP="00D10A1C">
      <w:pPr>
        <w:pStyle w:val="P3Header1-Clauses"/>
        <w:numPr>
          <w:ilvl w:val="0"/>
          <w:numId w:val="3"/>
        </w:numPr>
        <w:tabs>
          <w:tab w:val="clear" w:pos="972"/>
          <w:tab w:val="clear" w:pos="1038"/>
        </w:tabs>
        <w:ind w:left="1260"/>
        <w:rPr>
          <w:rFonts w:ascii="Arial" w:hAnsi="Arial" w:cs="Arial"/>
        </w:rPr>
      </w:pPr>
      <w:r w:rsidRPr="0089298E">
        <w:rPr>
          <w:rFonts w:ascii="Arial" w:hAnsi="Arial" w:cs="Arial"/>
          <w:lang w:val="ru-RU"/>
        </w:rPr>
        <w:t>Заполненные Таблицы (включая Таблицы Цен)</w:t>
      </w:r>
    </w:p>
    <w:p w14:paraId="7EFD4980" w14:textId="77777777" w:rsidR="00D10A1C" w:rsidRPr="0089298E" w:rsidRDefault="00D10A1C" w:rsidP="00D10A1C">
      <w:pPr>
        <w:pStyle w:val="P3Header1-Clauses"/>
        <w:numPr>
          <w:ilvl w:val="0"/>
          <w:numId w:val="3"/>
        </w:numPr>
        <w:tabs>
          <w:tab w:val="clear" w:pos="972"/>
        </w:tabs>
        <w:ind w:hanging="187"/>
        <w:jc w:val="left"/>
        <w:rPr>
          <w:rFonts w:ascii="Arial" w:hAnsi="Arial" w:cs="Arial"/>
          <w:lang w:val="ru-RU"/>
        </w:rPr>
      </w:pPr>
      <w:r w:rsidRPr="0089298E">
        <w:rPr>
          <w:rFonts w:ascii="Arial" w:hAnsi="Arial" w:cs="Arial"/>
          <w:lang w:val="ru-RU"/>
        </w:rPr>
        <w:t>любой другой документ, указанный в ОУК как часть Контракта</w:t>
      </w:r>
    </w:p>
    <w:p w14:paraId="55F99D73" w14:textId="77777777" w:rsidR="00D10A1C" w:rsidRPr="0089298E" w:rsidRDefault="00D10A1C" w:rsidP="00D10A1C">
      <w:pPr>
        <w:spacing w:after="160"/>
        <w:rPr>
          <w:rFonts w:ascii="Arial" w:hAnsi="Arial" w:cs="Arial"/>
          <w:lang w:val="ru-RU"/>
        </w:rPr>
      </w:pPr>
      <w:r w:rsidRPr="0089298E">
        <w:rPr>
          <w:rFonts w:ascii="Arial" w:hAnsi="Arial" w:cs="Arial"/>
          <w:lang w:val="ru-RU"/>
        </w:rPr>
        <w:t>3.</w:t>
      </w:r>
      <w:r w:rsidRPr="0089298E">
        <w:rPr>
          <w:rFonts w:ascii="Arial" w:hAnsi="Arial" w:cs="Arial"/>
          <w:lang w:val="ru-RU"/>
        </w:rPr>
        <w:tab/>
      </w:r>
      <w:r w:rsidRPr="0089298E">
        <w:rPr>
          <w:rFonts w:ascii="Arial" w:hAnsi="Arial" w:cs="Arial"/>
          <w:szCs w:val="24"/>
          <w:lang w:val="ru-RU"/>
        </w:rPr>
        <w:t xml:space="preserve">Что касается платежей, которые Покупатель должен произвести Поставщику, как указано в настоящем Соглашении, Поставщик настоящим заключает договор с </w:t>
      </w:r>
      <w:r w:rsidRPr="0089298E">
        <w:rPr>
          <w:rFonts w:ascii="Arial" w:hAnsi="Arial" w:cs="Arial"/>
          <w:szCs w:val="24"/>
          <w:lang w:val="ru-RU"/>
        </w:rPr>
        <w:lastRenderedPageBreak/>
        <w:t>Покупателем о предоставлении товаров и услуг и о возмещении дефектов, которые могут быть обнаружены в них, в полном соответствии с положениями Контракта</w:t>
      </w:r>
      <w:r w:rsidRPr="0089298E">
        <w:rPr>
          <w:rFonts w:ascii="Arial" w:hAnsi="Arial" w:cs="Arial"/>
          <w:lang w:val="ru-RU"/>
        </w:rPr>
        <w:t>.</w:t>
      </w:r>
    </w:p>
    <w:p w14:paraId="641A189F" w14:textId="77777777" w:rsidR="00D10A1C" w:rsidRPr="0089298E" w:rsidRDefault="00D10A1C" w:rsidP="00D10A1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Arial" w:hAnsi="Arial" w:cs="Arial"/>
          <w:lang w:val="ru-RU"/>
        </w:rPr>
      </w:pPr>
      <w:r w:rsidRPr="0089298E">
        <w:rPr>
          <w:rFonts w:ascii="Arial" w:hAnsi="Arial" w:cs="Arial"/>
          <w:lang w:val="ru-RU"/>
        </w:rPr>
        <w:t>4.</w:t>
      </w:r>
      <w:r w:rsidRPr="0089298E">
        <w:rPr>
          <w:rFonts w:ascii="Arial" w:hAnsi="Arial" w:cs="Arial"/>
          <w:lang w:val="ru-RU"/>
        </w:rPr>
        <w:tab/>
      </w:r>
      <w:r w:rsidRPr="0089298E">
        <w:rPr>
          <w:rFonts w:ascii="Arial" w:hAnsi="Arial" w:cs="Arial"/>
          <w:szCs w:val="24"/>
          <w:lang w:val="ru-RU"/>
        </w:rPr>
        <w:t>Настоящим Покупатель соглашается выплатить Поставщику, с учетом поставки товаров и услуг и исправления дефектов, которые могут быть обнаружены в них, цену Контракта (</w:t>
      </w:r>
      <w:r w:rsidRPr="0089298E">
        <w:rPr>
          <w:rFonts w:ascii="Arial" w:hAnsi="Arial" w:cs="Arial"/>
          <w:i/>
          <w:szCs w:val="24"/>
          <w:lang w:val="ru-RU"/>
        </w:rPr>
        <w:t>указать принятую сумму контракта</w:t>
      </w:r>
      <w:r w:rsidRPr="0089298E">
        <w:rPr>
          <w:rFonts w:ascii="Arial" w:hAnsi="Arial" w:cs="Arial"/>
          <w:szCs w:val="24"/>
          <w:lang w:val="ru-RU"/>
        </w:rPr>
        <w:t>) или другую сумму, которая может подлежать уплате в соответствии с положениями Контракта, в те сроки и тем способом, которые предписаны в Контракте</w:t>
      </w:r>
      <w:r w:rsidRPr="0089298E">
        <w:rPr>
          <w:rFonts w:ascii="Arial" w:hAnsi="Arial" w:cs="Arial"/>
          <w:lang w:val="ru-RU"/>
        </w:rPr>
        <w:t>.</w:t>
      </w:r>
    </w:p>
    <w:p w14:paraId="582F6F6A" w14:textId="77777777" w:rsidR="00D10A1C" w:rsidRPr="0089298E" w:rsidRDefault="00D10A1C" w:rsidP="00D10A1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Arial" w:hAnsi="Arial" w:cs="Arial"/>
          <w:lang w:val="ru-RU"/>
        </w:rPr>
      </w:pPr>
    </w:p>
    <w:p w14:paraId="2ED225AD" w14:textId="77777777" w:rsidR="00D10A1C" w:rsidRPr="0089298E" w:rsidRDefault="00D10A1C" w:rsidP="00D10A1C">
      <w:pPr>
        <w:spacing w:after="160"/>
        <w:rPr>
          <w:rFonts w:ascii="Arial" w:hAnsi="Arial" w:cs="Arial"/>
          <w:lang w:val="ru-RU"/>
        </w:rPr>
      </w:pPr>
      <w:r w:rsidRPr="0089298E">
        <w:rPr>
          <w:rFonts w:ascii="Arial" w:hAnsi="Arial" w:cs="Arial"/>
          <w:szCs w:val="24"/>
          <w:lang w:val="ru-RU"/>
        </w:rPr>
        <w:t>В ПОДТВЕРЖДЕНИЕ вышесказанного стороны оформили настоящее Соглашение в соответствии с законами [вписать название страны, законодательство которой является управляющим правом для Контракта] в день, месяц и год, указанные в начале настоящего документа.</w:t>
      </w:r>
    </w:p>
    <w:p w14:paraId="4EFC3477" w14:textId="77777777" w:rsidR="00D10A1C" w:rsidRPr="0089298E" w:rsidRDefault="00D10A1C" w:rsidP="00D10A1C">
      <w:pPr>
        <w:rPr>
          <w:rFonts w:ascii="Arial" w:hAnsi="Arial" w:cs="Arial"/>
          <w:lang w:val="ru-RU"/>
        </w:rPr>
      </w:pPr>
    </w:p>
    <w:p w14:paraId="3C75922C" w14:textId="77777777" w:rsidR="00D10A1C" w:rsidRPr="0089298E" w:rsidRDefault="00D10A1C" w:rsidP="00D10A1C">
      <w:pPr>
        <w:spacing w:after="160"/>
        <w:rPr>
          <w:rFonts w:ascii="Arial" w:hAnsi="Arial" w:cs="Arial"/>
          <w:b/>
          <w:highlight w:val="yellow"/>
          <w:lang w:val="ru-RU"/>
        </w:rPr>
      </w:pPr>
      <w:r w:rsidRPr="0089298E">
        <w:rPr>
          <w:rFonts w:ascii="Arial" w:hAnsi="Arial" w:cs="Arial"/>
          <w:b/>
          <w:highlight w:val="yellow"/>
          <w:lang w:val="ru-RU"/>
        </w:rPr>
        <w:t>Для и от имени Покупателя:</w:t>
      </w:r>
    </w:p>
    <w:p w14:paraId="05756CC4" w14:textId="77777777" w:rsidR="00D10A1C" w:rsidRPr="0089298E" w:rsidRDefault="00D10A1C" w:rsidP="00D10A1C">
      <w:pPr>
        <w:spacing w:after="160"/>
        <w:rPr>
          <w:rFonts w:ascii="Arial" w:hAnsi="Arial" w:cs="Arial"/>
          <w:highlight w:val="yellow"/>
          <w:lang w:val="ru-RU"/>
        </w:rPr>
      </w:pPr>
    </w:p>
    <w:p w14:paraId="04DA5953" w14:textId="77777777" w:rsidR="00D10A1C" w:rsidRPr="0089298E" w:rsidRDefault="00D10A1C" w:rsidP="00D10A1C">
      <w:pPr>
        <w:spacing w:after="160"/>
        <w:rPr>
          <w:rFonts w:ascii="Arial" w:hAnsi="Arial" w:cs="Arial"/>
          <w:highlight w:val="yellow"/>
          <w:lang w:val="ru-RU"/>
        </w:rPr>
      </w:pPr>
      <w:r w:rsidRPr="0089298E">
        <w:rPr>
          <w:rFonts w:ascii="Arial" w:hAnsi="Arial" w:cs="Arial"/>
          <w:highlight w:val="yellow"/>
          <w:lang w:val="ru-RU"/>
        </w:rPr>
        <w:t xml:space="preserve">Подпись: </w:t>
      </w:r>
      <w:r w:rsidRPr="0089298E">
        <w:rPr>
          <w:rFonts w:ascii="Arial" w:hAnsi="Arial" w:cs="Arial"/>
          <w:i/>
          <w:highlight w:val="yellow"/>
          <w:lang w:val="ru-RU"/>
        </w:rPr>
        <w:t>[указать подпись]</w:t>
      </w:r>
    </w:p>
    <w:p w14:paraId="47A16885" w14:textId="77777777" w:rsidR="00D10A1C" w:rsidRPr="0089298E" w:rsidRDefault="00D10A1C" w:rsidP="00D10A1C">
      <w:pPr>
        <w:spacing w:after="160"/>
        <w:rPr>
          <w:rFonts w:ascii="Arial" w:hAnsi="Arial" w:cs="Arial"/>
          <w:highlight w:val="yellow"/>
          <w:lang w:val="ru-RU"/>
        </w:rPr>
      </w:pPr>
      <w:r w:rsidRPr="0089298E">
        <w:rPr>
          <w:rFonts w:ascii="Arial" w:hAnsi="Arial" w:cs="Arial"/>
          <w:highlight w:val="yellow"/>
          <w:lang w:val="ru-RU"/>
        </w:rPr>
        <w:t xml:space="preserve">в качестве </w:t>
      </w:r>
      <w:r w:rsidRPr="0089298E">
        <w:rPr>
          <w:rFonts w:ascii="Arial" w:hAnsi="Arial" w:cs="Arial"/>
          <w:i/>
          <w:highlight w:val="yellow"/>
          <w:lang w:val="ru-RU"/>
        </w:rPr>
        <w:t>[указать название или другое соответствующее обозначение]</w:t>
      </w:r>
    </w:p>
    <w:p w14:paraId="163385F8" w14:textId="77777777" w:rsidR="00D10A1C" w:rsidRPr="0089298E" w:rsidRDefault="00D10A1C" w:rsidP="00D10A1C">
      <w:pPr>
        <w:spacing w:after="160"/>
        <w:rPr>
          <w:rFonts w:ascii="Arial" w:hAnsi="Arial" w:cs="Arial"/>
          <w:highlight w:val="yellow"/>
          <w:lang w:val="ru-RU"/>
        </w:rPr>
      </w:pPr>
      <w:r w:rsidRPr="0089298E">
        <w:rPr>
          <w:rFonts w:ascii="Arial" w:hAnsi="Arial" w:cs="Arial"/>
          <w:highlight w:val="yellow"/>
          <w:lang w:val="ru-RU"/>
        </w:rPr>
        <w:t xml:space="preserve">в присутствии </w:t>
      </w:r>
      <w:r w:rsidRPr="0089298E">
        <w:rPr>
          <w:rFonts w:ascii="Arial" w:hAnsi="Arial" w:cs="Arial"/>
          <w:i/>
          <w:highlight w:val="yellow"/>
          <w:lang w:val="ru-RU"/>
        </w:rPr>
        <w:t>[указать имя официального свидетеля]</w:t>
      </w:r>
    </w:p>
    <w:p w14:paraId="51A731CA" w14:textId="77777777" w:rsidR="00D10A1C" w:rsidRPr="0089298E" w:rsidRDefault="00D10A1C" w:rsidP="00D10A1C">
      <w:pPr>
        <w:spacing w:after="160"/>
        <w:rPr>
          <w:rFonts w:ascii="Arial" w:hAnsi="Arial" w:cs="Arial"/>
          <w:highlight w:val="yellow"/>
          <w:lang w:val="ru-RU"/>
        </w:rPr>
      </w:pPr>
    </w:p>
    <w:p w14:paraId="162E0327" w14:textId="77777777" w:rsidR="00D10A1C" w:rsidRPr="0089298E" w:rsidRDefault="00D10A1C" w:rsidP="00D10A1C">
      <w:pPr>
        <w:spacing w:after="160"/>
        <w:rPr>
          <w:rFonts w:ascii="Arial" w:hAnsi="Arial" w:cs="Arial"/>
          <w:b/>
          <w:highlight w:val="yellow"/>
          <w:lang w:val="ru-RU"/>
        </w:rPr>
      </w:pPr>
      <w:r w:rsidRPr="0089298E">
        <w:rPr>
          <w:rFonts w:ascii="Arial" w:hAnsi="Arial" w:cs="Arial"/>
          <w:b/>
          <w:highlight w:val="yellow"/>
          <w:lang w:val="ru-RU"/>
        </w:rPr>
        <w:t>Для и от имени Поставщика:</w:t>
      </w:r>
    </w:p>
    <w:p w14:paraId="7E3BB0CD" w14:textId="77777777" w:rsidR="00D10A1C" w:rsidRPr="0089298E" w:rsidRDefault="00D10A1C" w:rsidP="00D10A1C">
      <w:pPr>
        <w:spacing w:after="160"/>
        <w:rPr>
          <w:rFonts w:ascii="Arial" w:hAnsi="Arial" w:cs="Arial"/>
          <w:highlight w:val="yellow"/>
          <w:lang w:val="ru-RU"/>
        </w:rPr>
      </w:pPr>
    </w:p>
    <w:p w14:paraId="52FAAD2B" w14:textId="77777777" w:rsidR="00D10A1C" w:rsidRPr="0089298E" w:rsidRDefault="00D10A1C" w:rsidP="00D10A1C">
      <w:pPr>
        <w:spacing w:after="160"/>
        <w:rPr>
          <w:rFonts w:ascii="Arial" w:hAnsi="Arial" w:cs="Arial"/>
          <w:i/>
          <w:highlight w:val="yellow"/>
          <w:lang w:val="ru-RU"/>
        </w:rPr>
      </w:pPr>
      <w:r w:rsidRPr="0089298E">
        <w:rPr>
          <w:rFonts w:ascii="Arial" w:hAnsi="Arial" w:cs="Arial"/>
          <w:highlight w:val="yellow"/>
          <w:lang w:val="ru-RU"/>
        </w:rPr>
        <w:t xml:space="preserve">Подпись: </w:t>
      </w:r>
      <w:r w:rsidRPr="0089298E">
        <w:rPr>
          <w:rFonts w:ascii="Arial" w:hAnsi="Arial" w:cs="Arial"/>
          <w:i/>
          <w:highlight w:val="yellow"/>
          <w:lang w:val="ru-RU"/>
        </w:rPr>
        <w:t>[указать подпись уполномоченного представителя (-ей) Поставщика]</w:t>
      </w:r>
    </w:p>
    <w:p w14:paraId="75D23ED5" w14:textId="77777777" w:rsidR="00D10A1C" w:rsidRPr="0089298E" w:rsidRDefault="00D10A1C" w:rsidP="00D10A1C">
      <w:pPr>
        <w:spacing w:after="160"/>
        <w:rPr>
          <w:rFonts w:ascii="Arial" w:hAnsi="Arial" w:cs="Arial"/>
          <w:highlight w:val="yellow"/>
          <w:lang w:val="ru-RU"/>
        </w:rPr>
      </w:pPr>
      <w:r w:rsidRPr="0089298E">
        <w:rPr>
          <w:rFonts w:ascii="Arial" w:hAnsi="Arial" w:cs="Arial"/>
          <w:highlight w:val="yellow"/>
          <w:lang w:val="ru-RU"/>
        </w:rPr>
        <w:t xml:space="preserve">в качестве </w:t>
      </w:r>
      <w:r w:rsidRPr="0089298E">
        <w:rPr>
          <w:rFonts w:ascii="Arial" w:hAnsi="Arial" w:cs="Arial"/>
          <w:i/>
          <w:highlight w:val="yellow"/>
          <w:lang w:val="ru-RU"/>
        </w:rPr>
        <w:t>[указать название или другое соответствующее обозначение]</w:t>
      </w:r>
    </w:p>
    <w:p w14:paraId="1DC16705" w14:textId="77777777" w:rsidR="00D10A1C" w:rsidRPr="0089298E" w:rsidRDefault="00D10A1C" w:rsidP="00D10A1C">
      <w:pPr>
        <w:spacing w:after="160"/>
        <w:rPr>
          <w:rFonts w:ascii="Arial" w:hAnsi="Arial" w:cs="Arial"/>
          <w:spacing w:val="-2"/>
          <w:sz w:val="16"/>
          <w:szCs w:val="16"/>
          <w:lang w:val="ru-RU"/>
        </w:rPr>
      </w:pPr>
      <w:r w:rsidRPr="0089298E">
        <w:rPr>
          <w:rFonts w:ascii="Arial" w:hAnsi="Arial" w:cs="Arial"/>
          <w:highlight w:val="yellow"/>
          <w:lang w:val="ru-RU"/>
        </w:rPr>
        <w:t xml:space="preserve">в присутствии </w:t>
      </w:r>
      <w:r w:rsidRPr="0089298E">
        <w:rPr>
          <w:rFonts w:ascii="Arial" w:hAnsi="Arial" w:cs="Arial"/>
          <w:i/>
          <w:highlight w:val="yellow"/>
          <w:lang w:val="ru-RU"/>
        </w:rPr>
        <w:t>[указать имя официального свидетеля]</w:t>
      </w:r>
    </w:p>
    <w:p w14:paraId="1F99E530" w14:textId="77777777" w:rsidR="00D10A1C" w:rsidRPr="0089298E" w:rsidRDefault="00D10A1C" w:rsidP="00D10A1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Arial" w:hAnsi="Arial" w:cs="Arial"/>
          <w:spacing w:val="-2"/>
          <w:sz w:val="16"/>
          <w:szCs w:val="16"/>
          <w:lang w:val="ru-RU"/>
        </w:rPr>
      </w:pPr>
    </w:p>
    <w:p w14:paraId="6DFA2904" w14:textId="77777777" w:rsidR="00D10A1C" w:rsidRPr="0089298E" w:rsidRDefault="00D10A1C" w:rsidP="00D10A1C">
      <w:pPr>
        <w:rPr>
          <w:rFonts w:ascii="Arial" w:hAnsi="Arial" w:cs="Arial"/>
          <w:lang w:val="ru-RU"/>
        </w:rPr>
      </w:pPr>
      <w:r w:rsidRPr="0089298E">
        <w:rPr>
          <w:rFonts w:ascii="Arial" w:hAnsi="Arial" w:cs="Arial"/>
          <w:lang w:val="ru-RU"/>
        </w:rPr>
        <w:br w:type="page"/>
      </w:r>
    </w:p>
    <w:tbl>
      <w:tblPr>
        <w:tblW w:w="0" w:type="auto"/>
        <w:tblLayout w:type="fixed"/>
        <w:tblLook w:val="0000" w:firstRow="0" w:lastRow="0" w:firstColumn="0" w:lastColumn="0" w:noHBand="0" w:noVBand="0"/>
      </w:tblPr>
      <w:tblGrid>
        <w:gridCol w:w="9198"/>
      </w:tblGrid>
      <w:tr w:rsidR="00D10A1C" w:rsidRPr="0089298E" w14:paraId="1516FDCC" w14:textId="77777777" w:rsidTr="0067772D">
        <w:trPr>
          <w:trHeight w:val="900"/>
        </w:trPr>
        <w:tc>
          <w:tcPr>
            <w:tcW w:w="9198" w:type="dxa"/>
            <w:vAlign w:val="center"/>
          </w:tcPr>
          <w:p w14:paraId="310482B4" w14:textId="77777777" w:rsidR="00D10A1C" w:rsidRPr="0089298E" w:rsidRDefault="00D10A1C" w:rsidP="0067772D">
            <w:pPr>
              <w:pStyle w:val="SectionIXHeader"/>
              <w:rPr>
                <w:rFonts w:ascii="Arial" w:hAnsi="Arial" w:cs="Arial"/>
              </w:rPr>
            </w:pPr>
            <w:bookmarkStart w:id="170" w:name="_Toc23238065"/>
            <w:bookmarkStart w:id="171" w:name="_Toc41971557"/>
            <w:bookmarkStart w:id="172" w:name="_Toc325722446"/>
            <w:bookmarkStart w:id="173" w:name="_Toc428352207"/>
            <w:bookmarkStart w:id="174" w:name="_Toc438734411"/>
            <w:bookmarkStart w:id="175" w:name="_Toc438907198"/>
            <w:bookmarkStart w:id="176" w:name="_Toc438907298"/>
            <w:r w:rsidRPr="0089298E">
              <w:rPr>
                <w:rFonts w:ascii="Arial" w:hAnsi="Arial" w:cs="Arial"/>
                <w:lang w:val="ru-RU"/>
              </w:rPr>
              <w:lastRenderedPageBreak/>
              <w:t>Гарантия выполнения Контракта</w:t>
            </w:r>
            <w:bookmarkEnd w:id="170"/>
            <w:bookmarkEnd w:id="171"/>
            <w:bookmarkEnd w:id="172"/>
          </w:p>
        </w:tc>
      </w:tr>
      <w:bookmarkEnd w:id="173"/>
      <w:bookmarkEnd w:id="174"/>
      <w:bookmarkEnd w:id="175"/>
      <w:bookmarkEnd w:id="176"/>
    </w:tbl>
    <w:p w14:paraId="2E133CBF" w14:textId="77777777" w:rsidR="00D10A1C" w:rsidRPr="0089298E" w:rsidRDefault="00D10A1C" w:rsidP="00D10A1C">
      <w:pPr>
        <w:rPr>
          <w:rFonts w:ascii="Arial" w:hAnsi="Arial" w:cs="Arial"/>
        </w:rPr>
      </w:pPr>
    </w:p>
    <w:p w14:paraId="330E49B9" w14:textId="77777777" w:rsidR="00D10A1C" w:rsidRPr="0089298E" w:rsidRDefault="00D10A1C" w:rsidP="00D10A1C">
      <w:pPr>
        <w:jc w:val="center"/>
        <w:rPr>
          <w:rFonts w:ascii="Arial" w:eastAsia="Arial Unicode MS" w:hAnsi="Arial" w:cs="Arial"/>
          <w:b/>
          <w:bCs/>
          <w:iCs/>
          <w:sz w:val="28"/>
          <w:szCs w:val="28"/>
        </w:rPr>
      </w:pPr>
      <w:r w:rsidRPr="0089298E">
        <w:rPr>
          <w:rFonts w:ascii="Arial" w:hAnsi="Arial" w:cs="Arial"/>
          <w:b/>
          <w:bCs/>
          <w:iCs/>
          <w:sz w:val="28"/>
          <w:szCs w:val="28"/>
        </w:rPr>
        <w:t>(</w:t>
      </w:r>
      <w:r w:rsidRPr="0089298E">
        <w:rPr>
          <w:rFonts w:ascii="Arial" w:hAnsi="Arial" w:cs="Arial"/>
          <w:b/>
          <w:bCs/>
          <w:iCs/>
          <w:sz w:val="28"/>
          <w:szCs w:val="28"/>
          <w:lang w:val="ru-RU"/>
        </w:rPr>
        <w:t>Банковская Гарантия</w:t>
      </w:r>
      <w:r w:rsidRPr="0089298E">
        <w:rPr>
          <w:rFonts w:ascii="Arial" w:hAnsi="Arial" w:cs="Arial"/>
          <w:b/>
          <w:bCs/>
          <w:iCs/>
          <w:sz w:val="28"/>
          <w:szCs w:val="28"/>
        </w:rPr>
        <w:t xml:space="preserve">) </w:t>
      </w:r>
    </w:p>
    <w:p w14:paraId="462F0BFC" w14:textId="77777777" w:rsidR="00D10A1C" w:rsidRPr="0089298E" w:rsidRDefault="00D10A1C" w:rsidP="00D10A1C">
      <w:pPr>
        <w:rPr>
          <w:rFonts w:ascii="Arial" w:hAnsi="Arial" w:cs="Arial"/>
          <w:sz w:val="20"/>
        </w:rPr>
      </w:pPr>
    </w:p>
    <w:p w14:paraId="15EB8ADB" w14:textId="77777777" w:rsidR="00D10A1C" w:rsidRPr="0089298E" w:rsidRDefault="00D10A1C" w:rsidP="00D10A1C">
      <w:pPr>
        <w:pStyle w:val="af9"/>
        <w:rPr>
          <w:rFonts w:ascii="Arial" w:hAnsi="Arial" w:cs="Arial"/>
          <w:i/>
          <w:lang w:val="ru-RU"/>
        </w:rPr>
      </w:pPr>
      <w:r w:rsidRPr="0089298E">
        <w:rPr>
          <w:rFonts w:ascii="Arial" w:hAnsi="Arial" w:cs="Arial"/>
          <w:i/>
          <w:lang w:val="ru-RU"/>
        </w:rPr>
        <w:t>[</w:t>
      </w:r>
      <w:r w:rsidRPr="0089298E">
        <w:rPr>
          <w:rFonts w:ascii="Arial" w:hAnsi="Arial" w:cs="Arial"/>
          <w:i/>
          <w:highlight w:val="yellow"/>
          <w:lang w:val="ru-RU"/>
        </w:rPr>
        <w:t xml:space="preserve">На фирменном бланке Гаранта или номер </w:t>
      </w:r>
      <w:r w:rsidRPr="0089298E">
        <w:rPr>
          <w:rFonts w:ascii="Arial" w:hAnsi="Arial" w:cs="Arial"/>
          <w:i/>
          <w:highlight w:val="yellow"/>
        </w:rPr>
        <w:t>SWIFT</w:t>
      </w:r>
      <w:r w:rsidRPr="0089298E">
        <w:rPr>
          <w:rFonts w:ascii="Arial" w:hAnsi="Arial" w:cs="Arial"/>
          <w:i/>
          <w:lang w:val="ru-RU"/>
        </w:rPr>
        <w:t>]</w:t>
      </w:r>
    </w:p>
    <w:p w14:paraId="083AB1E7" w14:textId="77777777" w:rsidR="00D10A1C" w:rsidRPr="0089298E" w:rsidRDefault="00D10A1C" w:rsidP="00D10A1C">
      <w:pPr>
        <w:pStyle w:val="af9"/>
        <w:rPr>
          <w:rFonts w:ascii="Arial" w:hAnsi="Arial" w:cs="Arial"/>
          <w:b/>
          <w:lang w:val="ru-RU"/>
        </w:rPr>
      </w:pPr>
    </w:p>
    <w:p w14:paraId="4EC7A330" w14:textId="5EB27881" w:rsidR="00D10A1C" w:rsidRPr="0089298E" w:rsidRDefault="00D10A1C" w:rsidP="00D10A1C">
      <w:pPr>
        <w:pStyle w:val="af9"/>
        <w:jc w:val="both"/>
        <w:rPr>
          <w:rFonts w:ascii="Arial" w:hAnsi="Arial" w:cs="Arial"/>
          <w:i/>
          <w:lang w:val="ru-RU"/>
        </w:rPr>
      </w:pPr>
      <w:r w:rsidRPr="0089298E">
        <w:rPr>
          <w:rFonts w:ascii="Arial" w:hAnsi="Arial" w:cs="Arial"/>
          <w:b/>
          <w:lang w:val="ru-RU"/>
        </w:rPr>
        <w:t>Бенефициар:</w:t>
      </w:r>
      <w:r w:rsidRPr="0089298E">
        <w:rPr>
          <w:rFonts w:ascii="Arial" w:hAnsi="Arial" w:cs="Arial"/>
          <w:lang w:val="ru-RU"/>
        </w:rPr>
        <w:t xml:space="preserve"> </w:t>
      </w:r>
      <w:r w:rsidRPr="0089298E">
        <w:rPr>
          <w:rFonts w:ascii="Arial" w:hAnsi="Arial" w:cs="Arial"/>
          <w:lang w:val="ru-RU"/>
        </w:rPr>
        <w:tab/>
      </w:r>
      <w:r w:rsidR="00847610" w:rsidRPr="0089298E">
        <w:rPr>
          <w:rFonts w:ascii="Arial" w:hAnsi="Arial" w:cs="Arial"/>
          <w:i/>
          <w:lang w:val="ru-RU"/>
        </w:rPr>
        <w:t>Министерство дошкольного и школьного образования</w:t>
      </w:r>
      <w:r w:rsidR="00FC0544" w:rsidRPr="0089298E">
        <w:rPr>
          <w:rFonts w:ascii="Arial" w:hAnsi="Arial" w:cs="Arial"/>
          <w:i/>
          <w:lang w:val="ru-RU"/>
        </w:rPr>
        <w:t xml:space="preserve"> Республики </w:t>
      </w:r>
      <w:proofErr w:type="gramStart"/>
      <w:r w:rsidR="00FC0544" w:rsidRPr="0089298E">
        <w:rPr>
          <w:rFonts w:ascii="Arial" w:hAnsi="Arial" w:cs="Arial"/>
          <w:i/>
          <w:lang w:val="ru-RU"/>
        </w:rPr>
        <w:t xml:space="preserve">Узбекистан </w:t>
      </w:r>
      <w:r w:rsidRPr="0089298E">
        <w:rPr>
          <w:rFonts w:ascii="Arial" w:hAnsi="Arial" w:cs="Arial"/>
          <w:i/>
          <w:lang w:val="ru-RU"/>
        </w:rPr>
        <w:t xml:space="preserve"> при</w:t>
      </w:r>
      <w:proofErr w:type="gramEnd"/>
      <w:r w:rsidRPr="0089298E">
        <w:rPr>
          <w:rFonts w:ascii="Arial" w:hAnsi="Arial" w:cs="Arial"/>
          <w:i/>
          <w:lang w:val="ru-RU"/>
        </w:rPr>
        <w:t xml:space="preserve"> Министерстве здравоохранения Республики Узбекистан Адрес: ул. Фаробий-2)</w:t>
      </w:r>
      <w:r w:rsidRPr="0089298E">
        <w:rPr>
          <w:rFonts w:ascii="Arial" w:hAnsi="Arial" w:cs="Arial"/>
          <w:i/>
          <w:lang w:val="ru-RU"/>
        </w:rPr>
        <w:tab/>
      </w:r>
      <w:r w:rsidRPr="0089298E">
        <w:rPr>
          <w:rFonts w:ascii="Arial" w:hAnsi="Arial" w:cs="Arial"/>
          <w:i/>
          <w:lang w:val="ru-RU"/>
        </w:rPr>
        <w:tab/>
      </w:r>
    </w:p>
    <w:p w14:paraId="5BCC5216" w14:textId="77777777" w:rsidR="00D10A1C" w:rsidRPr="0089298E" w:rsidRDefault="00D10A1C" w:rsidP="00D10A1C">
      <w:pPr>
        <w:pStyle w:val="af9"/>
        <w:rPr>
          <w:rFonts w:ascii="Arial" w:hAnsi="Arial" w:cs="Arial"/>
          <w:lang w:val="ru-RU"/>
        </w:rPr>
      </w:pPr>
      <w:r w:rsidRPr="0089298E">
        <w:rPr>
          <w:rFonts w:ascii="Arial" w:hAnsi="Arial" w:cs="Arial"/>
          <w:b/>
          <w:lang w:val="ru-RU"/>
        </w:rPr>
        <w:t>Дата:</w:t>
      </w:r>
      <w:r w:rsidRPr="0089298E">
        <w:rPr>
          <w:rFonts w:ascii="Arial" w:hAnsi="Arial" w:cs="Arial"/>
          <w:lang w:val="ru-RU"/>
        </w:rPr>
        <w:t xml:space="preserve"> </w:t>
      </w:r>
      <w:r w:rsidRPr="0089298E">
        <w:rPr>
          <w:rFonts w:ascii="Arial" w:hAnsi="Arial" w:cs="Arial"/>
          <w:lang w:val="ru-RU"/>
        </w:rPr>
        <w:tab/>
      </w:r>
      <w:r w:rsidRPr="0089298E">
        <w:rPr>
          <w:rFonts w:ascii="Arial" w:hAnsi="Arial" w:cs="Arial"/>
          <w:i/>
          <w:lang w:val="ru-RU"/>
        </w:rPr>
        <w:t>[указать дату выдачи]</w:t>
      </w:r>
    </w:p>
    <w:p w14:paraId="4875F42D" w14:textId="77777777" w:rsidR="00D10A1C" w:rsidRPr="0089298E" w:rsidRDefault="00D10A1C" w:rsidP="00D10A1C">
      <w:pPr>
        <w:pStyle w:val="af9"/>
        <w:rPr>
          <w:rFonts w:ascii="Arial" w:hAnsi="Arial" w:cs="Arial"/>
          <w:lang w:val="ru-RU"/>
        </w:rPr>
      </w:pPr>
      <w:r w:rsidRPr="0089298E">
        <w:rPr>
          <w:rFonts w:ascii="Arial" w:hAnsi="Arial" w:cs="Arial"/>
          <w:b/>
          <w:lang w:val="ru-RU"/>
        </w:rPr>
        <w:t xml:space="preserve">ГАРАНТИЯ ВЫПОЛНЕНИЯ </w:t>
      </w:r>
      <w:r w:rsidRPr="0089298E">
        <w:rPr>
          <w:rFonts w:ascii="Arial" w:hAnsi="Arial" w:cs="Arial"/>
          <w:b/>
        </w:rPr>
        <w:t>No</w:t>
      </w:r>
      <w:r w:rsidRPr="0089298E">
        <w:rPr>
          <w:rFonts w:ascii="Arial" w:hAnsi="Arial" w:cs="Arial"/>
          <w:b/>
          <w:lang w:val="ru-RU"/>
        </w:rPr>
        <w:t>.:</w:t>
      </w:r>
      <w:r w:rsidRPr="0089298E">
        <w:rPr>
          <w:rFonts w:ascii="Arial" w:hAnsi="Arial" w:cs="Arial"/>
          <w:lang w:val="ru-RU"/>
        </w:rPr>
        <w:t xml:space="preserve"> </w:t>
      </w:r>
      <w:r w:rsidRPr="0089298E">
        <w:rPr>
          <w:rFonts w:ascii="Arial" w:hAnsi="Arial" w:cs="Arial"/>
          <w:lang w:val="ru-RU"/>
        </w:rPr>
        <w:tab/>
      </w:r>
      <w:r w:rsidRPr="0089298E">
        <w:rPr>
          <w:rFonts w:ascii="Arial" w:hAnsi="Arial" w:cs="Arial"/>
          <w:i/>
          <w:lang w:val="ru-RU"/>
        </w:rPr>
        <w:t xml:space="preserve"> [указать номер гарантии]</w:t>
      </w:r>
    </w:p>
    <w:p w14:paraId="7025488C" w14:textId="77777777" w:rsidR="00D10A1C" w:rsidRPr="0089298E" w:rsidRDefault="00D10A1C" w:rsidP="00D10A1C">
      <w:pPr>
        <w:pStyle w:val="af9"/>
        <w:rPr>
          <w:rFonts w:ascii="Arial" w:hAnsi="Arial" w:cs="Arial"/>
          <w:lang w:val="ru-RU"/>
        </w:rPr>
      </w:pPr>
      <w:r w:rsidRPr="0089298E">
        <w:rPr>
          <w:rFonts w:ascii="Arial" w:hAnsi="Arial" w:cs="Arial"/>
          <w:b/>
          <w:lang w:val="ru-RU"/>
        </w:rPr>
        <w:t>Гарант:</w:t>
      </w:r>
      <w:r w:rsidRPr="0089298E">
        <w:rPr>
          <w:rFonts w:ascii="Arial" w:hAnsi="Arial" w:cs="Arial"/>
          <w:i/>
          <w:lang w:val="ru-RU"/>
        </w:rPr>
        <w:t xml:space="preserve"> [указать имя и адрес места выдачи, если не указано на фирменном бланке]</w:t>
      </w:r>
    </w:p>
    <w:p w14:paraId="615D19C5"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Мы были проинформированы, что </w:t>
      </w:r>
      <w:r w:rsidRPr="0089298E">
        <w:rPr>
          <w:rFonts w:ascii="Arial" w:hAnsi="Arial" w:cs="Arial"/>
          <w:i/>
          <w:lang w:val="ru-RU"/>
        </w:rPr>
        <w:t>[указать название Поставщика, которое в случае совместного предприятия должно быть названием совместного предприятия]</w:t>
      </w:r>
      <w:r w:rsidRPr="0089298E">
        <w:rPr>
          <w:rFonts w:ascii="Arial" w:hAnsi="Arial" w:cs="Arial"/>
          <w:lang w:val="ru-RU"/>
        </w:rPr>
        <w:t xml:space="preserve"> (далее именуемый «Заявитель») заключил Контракт № </w:t>
      </w:r>
      <w:r w:rsidRPr="0089298E">
        <w:rPr>
          <w:rFonts w:ascii="Arial" w:hAnsi="Arial" w:cs="Arial"/>
          <w:i/>
          <w:lang w:val="ru-RU"/>
        </w:rPr>
        <w:t>[указать номер Контракта]</w:t>
      </w:r>
      <w:r w:rsidRPr="0089298E">
        <w:rPr>
          <w:rFonts w:ascii="Arial" w:hAnsi="Arial" w:cs="Arial"/>
          <w:lang w:val="ru-RU"/>
        </w:rPr>
        <w:t xml:space="preserve"> от </w:t>
      </w:r>
      <w:r w:rsidRPr="0089298E">
        <w:rPr>
          <w:rFonts w:ascii="Arial" w:hAnsi="Arial" w:cs="Arial"/>
          <w:i/>
          <w:lang w:val="ru-RU"/>
        </w:rPr>
        <w:t xml:space="preserve">[указать дату] </w:t>
      </w:r>
      <w:r w:rsidRPr="0089298E">
        <w:rPr>
          <w:rFonts w:ascii="Arial" w:hAnsi="Arial" w:cs="Arial"/>
          <w:lang w:val="ru-RU"/>
        </w:rPr>
        <w:t xml:space="preserve">с Бенефициаром, на поставку </w:t>
      </w:r>
      <w:r w:rsidRPr="0089298E">
        <w:rPr>
          <w:rFonts w:ascii="Arial" w:hAnsi="Arial" w:cs="Arial"/>
          <w:i/>
          <w:lang w:val="ru-RU"/>
        </w:rPr>
        <w:t>[указать название контракта и краткое описание Товаров и Услуг]</w:t>
      </w:r>
      <w:r w:rsidRPr="0089298E">
        <w:rPr>
          <w:rFonts w:ascii="Arial" w:hAnsi="Arial" w:cs="Arial"/>
          <w:lang w:val="ru-RU"/>
        </w:rPr>
        <w:t xml:space="preserve"> (далее именуемый «Контракт»).</w:t>
      </w:r>
    </w:p>
    <w:p w14:paraId="4BB27E98"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Кроме того, мы понимаем, что согласно условиям Контракта, требуется гарантия выполнения контракта. </w:t>
      </w:r>
    </w:p>
    <w:p w14:paraId="19AF79DE"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По требованию Заявителя, мы как Гарант, настоящим безвозвратно берем на себя обязательство выплатить Бенефициару любую сумму или суммы, не превышающие общую сумму </w:t>
      </w:r>
      <w:r w:rsidRPr="0089298E">
        <w:rPr>
          <w:rFonts w:ascii="Arial" w:hAnsi="Arial" w:cs="Arial"/>
          <w:i/>
          <w:lang w:val="ru-RU"/>
        </w:rPr>
        <w:t xml:space="preserve">[указать сумму в цифрах] </w:t>
      </w:r>
      <w:r w:rsidRPr="0089298E">
        <w:rPr>
          <w:rFonts w:ascii="Arial" w:hAnsi="Arial" w:cs="Arial"/>
          <w:lang w:val="ru-RU"/>
        </w:rPr>
        <w:t xml:space="preserve">(……) </w:t>
      </w:r>
      <w:r w:rsidRPr="0089298E">
        <w:rPr>
          <w:rFonts w:ascii="Arial" w:hAnsi="Arial" w:cs="Arial"/>
          <w:i/>
          <w:lang w:val="ru-RU"/>
        </w:rPr>
        <w:t>[указать сумму словами]</w:t>
      </w:r>
      <w:r w:rsidRPr="0089298E">
        <w:rPr>
          <w:rFonts w:ascii="Arial" w:hAnsi="Arial" w:cs="Arial"/>
          <w:lang w:val="ru-RU"/>
        </w:rPr>
        <w:t>,</w:t>
      </w:r>
      <w:r w:rsidRPr="0089298E">
        <w:rPr>
          <w:rStyle w:val="af"/>
          <w:rFonts w:ascii="Arial" w:hAnsi="Arial" w:cs="Arial"/>
          <w:lang w:val="ru-RU"/>
        </w:rPr>
        <w:t>1</w:t>
      </w:r>
      <w:r w:rsidRPr="0089298E">
        <w:rPr>
          <w:rFonts w:ascii="Arial" w:hAnsi="Arial" w:cs="Arial"/>
          <w:lang w:val="ru-RU"/>
        </w:rPr>
        <w:t>причем эта сумма подлежит выплате в тех валютах и в том их пропорциональном соотношении, в которых выплачивается Стоимость Контракта, после получения нами соответствующего требования Бенефициара, подкрепленного формулировкой Бенефициара, как в самом требовании, или в отдельно подписанном документе, сопровождающий или составляющий требование, указывающее, что Заявитель нарушил свои обязательства по Контракту, и без необходимости Бенефициара в доказательстве или описании причин для своего требования или сумм, указанных в нем.</w:t>
      </w:r>
    </w:p>
    <w:p w14:paraId="7BE2FBA8"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Настоящая гарантия истекает, не позднее чем в день…… месяц……, 2…</w:t>
      </w:r>
      <w:r w:rsidRPr="0089298E">
        <w:rPr>
          <w:rStyle w:val="af"/>
          <w:rFonts w:ascii="Arial" w:hAnsi="Arial" w:cs="Arial"/>
          <w:lang w:val="ru-RU"/>
        </w:rPr>
        <w:footnoteReference w:customMarkFollows="1" w:id="5"/>
        <w:t>2</w:t>
      </w:r>
      <w:r w:rsidRPr="0089298E">
        <w:rPr>
          <w:rFonts w:ascii="Arial" w:hAnsi="Arial" w:cs="Arial"/>
          <w:lang w:val="ru-RU"/>
        </w:rPr>
        <w:t>, и любое требование на оплату по нему должно быть получено нами по адресу, указанному выше или до этой даты.</w:t>
      </w:r>
    </w:p>
    <w:p w14:paraId="4DDD5D35"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lastRenderedPageBreak/>
        <w:t>Настоящая гарантия является предметом Унифицированных Правил для Гарантий по требованию (</w:t>
      </w:r>
      <w:r w:rsidRPr="0089298E">
        <w:rPr>
          <w:rFonts w:ascii="Arial" w:hAnsi="Arial" w:cs="Arial"/>
        </w:rPr>
        <w:t>URDG</w:t>
      </w:r>
      <w:r w:rsidRPr="0089298E">
        <w:rPr>
          <w:rFonts w:ascii="Arial" w:hAnsi="Arial" w:cs="Arial"/>
          <w:lang w:val="ru-RU"/>
        </w:rPr>
        <w:t xml:space="preserve">) редакция 2010 года, </w:t>
      </w:r>
      <w:r w:rsidRPr="0089298E">
        <w:rPr>
          <w:rFonts w:ascii="Arial" w:hAnsi="Arial" w:cs="Arial"/>
        </w:rPr>
        <w:t>ICC</w:t>
      </w:r>
      <w:r w:rsidRPr="0089298E">
        <w:rPr>
          <w:rFonts w:ascii="Arial" w:hAnsi="Arial" w:cs="Arial"/>
          <w:lang w:val="ru-RU"/>
        </w:rPr>
        <w:t xml:space="preserve"> публикация </w:t>
      </w:r>
      <w:r w:rsidRPr="0089298E">
        <w:rPr>
          <w:rFonts w:ascii="Arial" w:hAnsi="Arial" w:cs="Arial"/>
        </w:rPr>
        <w:t>No</w:t>
      </w:r>
      <w:r w:rsidRPr="0089298E">
        <w:rPr>
          <w:rFonts w:ascii="Arial" w:hAnsi="Arial" w:cs="Arial"/>
          <w:lang w:val="ru-RU"/>
        </w:rPr>
        <w:t>. 758, за исключением того, что дополнительная формулировка по Статье 15(</w:t>
      </w:r>
      <w:r w:rsidRPr="0089298E">
        <w:rPr>
          <w:rFonts w:ascii="Arial" w:hAnsi="Arial" w:cs="Arial"/>
        </w:rPr>
        <w:t>a</w:t>
      </w:r>
      <w:r w:rsidRPr="0089298E">
        <w:rPr>
          <w:rFonts w:ascii="Arial" w:hAnsi="Arial" w:cs="Arial"/>
          <w:lang w:val="ru-RU"/>
        </w:rPr>
        <w:t>) при этом исключена.</w:t>
      </w:r>
    </w:p>
    <w:p w14:paraId="404D99CA" w14:textId="77777777" w:rsidR="00D10A1C" w:rsidRPr="0089298E" w:rsidRDefault="00D10A1C" w:rsidP="00D10A1C">
      <w:pPr>
        <w:jc w:val="center"/>
        <w:rPr>
          <w:rFonts w:ascii="Arial" w:hAnsi="Arial" w:cs="Arial"/>
          <w:lang w:val="ru-RU"/>
        </w:rPr>
      </w:pPr>
      <w:r w:rsidRPr="0089298E">
        <w:rPr>
          <w:rFonts w:ascii="Arial" w:hAnsi="Arial" w:cs="Arial"/>
          <w:lang w:val="ru-RU"/>
        </w:rPr>
        <w:t xml:space="preserve">_____________________ </w:t>
      </w:r>
      <w:r w:rsidRPr="0089298E">
        <w:rPr>
          <w:rFonts w:ascii="Arial" w:hAnsi="Arial" w:cs="Arial"/>
          <w:lang w:val="ru-RU"/>
        </w:rPr>
        <w:br/>
      </w:r>
      <w:r w:rsidRPr="0089298E">
        <w:rPr>
          <w:rFonts w:ascii="Arial" w:hAnsi="Arial" w:cs="Arial"/>
          <w:i/>
          <w:lang w:val="ru-RU"/>
        </w:rPr>
        <w:t>[подпись(и)]</w:t>
      </w:r>
    </w:p>
    <w:p w14:paraId="7C11A48F"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lang w:val="ru-RU"/>
        </w:rPr>
      </w:pPr>
    </w:p>
    <w:p w14:paraId="4BE2FB68"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lang w:val="ru-RU"/>
        </w:rPr>
      </w:pPr>
    </w:p>
    <w:p w14:paraId="5DD3AF8D"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lang w:val="ru-RU"/>
        </w:rPr>
      </w:pPr>
      <w:r w:rsidRPr="0089298E">
        <w:rPr>
          <w:rFonts w:ascii="Arial" w:hAnsi="Arial" w:cs="Arial"/>
          <w:b/>
          <w:i/>
          <w:sz w:val="22"/>
          <w:lang w:val="ru-RU"/>
        </w:rPr>
        <w:t xml:space="preserve">Примечание: Весь курсивный текст (включая сноски) только для использования при подготовке этой формы и должны удаляться из окончательного документа. </w:t>
      </w:r>
    </w:p>
    <w:p w14:paraId="1D02AE35"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ru-RU"/>
        </w:rPr>
      </w:pPr>
    </w:p>
    <w:p w14:paraId="0AE1F602"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ru-RU"/>
        </w:rPr>
      </w:pPr>
    </w:p>
    <w:p w14:paraId="19A75A89"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ru-RU"/>
        </w:rPr>
      </w:pPr>
    </w:p>
    <w:p w14:paraId="4448E8E6"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i/>
          <w:lang w:val="ru-RU"/>
        </w:rPr>
      </w:pPr>
    </w:p>
    <w:p w14:paraId="3C1BA30F" w14:textId="77777777" w:rsidR="00D10A1C" w:rsidRPr="0089298E" w:rsidRDefault="00D10A1C" w:rsidP="00D10A1C">
      <w:pPr>
        <w:pStyle w:val="SectionXHeader3"/>
        <w:rPr>
          <w:rFonts w:ascii="Arial" w:hAnsi="Arial" w:cs="Arial"/>
          <w:lang w:val="ru-RU"/>
        </w:rPr>
      </w:pPr>
      <w:bookmarkStart w:id="177" w:name="_Toc428352208"/>
      <w:bookmarkStart w:id="178" w:name="_Toc438734412"/>
      <w:bookmarkStart w:id="179" w:name="_Toc438907199"/>
      <w:bookmarkStart w:id="180" w:name="_Toc438907299"/>
      <w:r w:rsidRPr="0089298E">
        <w:rPr>
          <w:rFonts w:ascii="Arial" w:hAnsi="Arial" w:cs="Arial"/>
          <w:lang w:val="ru-RU"/>
        </w:rPr>
        <w:br w:type="page"/>
      </w:r>
    </w:p>
    <w:tbl>
      <w:tblPr>
        <w:tblW w:w="9198" w:type="dxa"/>
        <w:tblLayout w:type="fixed"/>
        <w:tblLook w:val="0000" w:firstRow="0" w:lastRow="0" w:firstColumn="0" w:lastColumn="0" w:noHBand="0" w:noVBand="0"/>
      </w:tblPr>
      <w:tblGrid>
        <w:gridCol w:w="9198"/>
      </w:tblGrid>
      <w:tr w:rsidR="00D10A1C" w:rsidRPr="0089298E" w14:paraId="6495EA11" w14:textId="77777777" w:rsidTr="0067772D">
        <w:trPr>
          <w:trHeight w:val="900"/>
        </w:trPr>
        <w:tc>
          <w:tcPr>
            <w:tcW w:w="9198" w:type="dxa"/>
            <w:vAlign w:val="center"/>
          </w:tcPr>
          <w:p w14:paraId="0B4B58AF" w14:textId="77777777" w:rsidR="00D10A1C" w:rsidRPr="0089298E" w:rsidRDefault="00D10A1C" w:rsidP="0067772D">
            <w:pPr>
              <w:pStyle w:val="SectionIXHeader"/>
              <w:rPr>
                <w:rFonts w:ascii="Arial" w:hAnsi="Arial" w:cs="Arial"/>
              </w:rPr>
            </w:pPr>
            <w:bookmarkStart w:id="181" w:name="_Toc23238066"/>
            <w:bookmarkStart w:id="182" w:name="_Toc41971558"/>
            <w:bookmarkStart w:id="183" w:name="_Toc325722447"/>
            <w:r w:rsidRPr="0089298E">
              <w:rPr>
                <w:rFonts w:ascii="Arial" w:hAnsi="Arial" w:cs="Arial"/>
                <w:lang w:val="ru-RU"/>
              </w:rPr>
              <w:lastRenderedPageBreak/>
              <w:t>Гарантия на авансовый платеж</w:t>
            </w:r>
            <w:bookmarkEnd w:id="181"/>
            <w:bookmarkEnd w:id="182"/>
            <w:bookmarkEnd w:id="183"/>
          </w:p>
        </w:tc>
      </w:tr>
    </w:tbl>
    <w:bookmarkEnd w:id="177"/>
    <w:bookmarkEnd w:id="178"/>
    <w:bookmarkEnd w:id="179"/>
    <w:bookmarkEnd w:id="180"/>
    <w:p w14:paraId="66418CBA" w14:textId="77777777" w:rsidR="00D10A1C" w:rsidRPr="0089298E" w:rsidRDefault="00D10A1C" w:rsidP="00D10A1C">
      <w:pPr>
        <w:pStyle w:val="af9"/>
        <w:rPr>
          <w:rFonts w:ascii="Arial" w:hAnsi="Arial" w:cs="Arial"/>
          <w:i/>
          <w:lang w:val="ru-RU"/>
        </w:rPr>
      </w:pPr>
      <w:r w:rsidRPr="0089298E">
        <w:rPr>
          <w:rFonts w:ascii="Arial" w:hAnsi="Arial" w:cs="Arial"/>
          <w:i/>
          <w:lang w:val="ru-RU"/>
        </w:rPr>
        <w:t xml:space="preserve">[На фирменном бланке Гаранта или номер </w:t>
      </w:r>
      <w:r w:rsidRPr="0089298E">
        <w:rPr>
          <w:rFonts w:ascii="Arial" w:hAnsi="Arial" w:cs="Arial"/>
          <w:i/>
        </w:rPr>
        <w:t>SWIFT</w:t>
      </w:r>
      <w:r w:rsidRPr="0089298E">
        <w:rPr>
          <w:rFonts w:ascii="Arial" w:hAnsi="Arial" w:cs="Arial"/>
          <w:i/>
          <w:lang w:val="ru-RU"/>
        </w:rPr>
        <w:t>]</w:t>
      </w:r>
    </w:p>
    <w:p w14:paraId="7BC0B3C1" w14:textId="77777777" w:rsidR="00D10A1C" w:rsidRPr="0089298E" w:rsidRDefault="00D10A1C" w:rsidP="00D10A1C">
      <w:pPr>
        <w:rPr>
          <w:rFonts w:ascii="Arial" w:hAnsi="Arial" w:cs="Arial"/>
          <w:lang w:val="ru-RU"/>
        </w:rPr>
      </w:pPr>
    </w:p>
    <w:p w14:paraId="2ABCDA71" w14:textId="77777777" w:rsidR="00D10A1C" w:rsidRPr="0089298E" w:rsidRDefault="00D10A1C" w:rsidP="00D10A1C">
      <w:pPr>
        <w:pStyle w:val="af9"/>
        <w:rPr>
          <w:rFonts w:ascii="Arial" w:hAnsi="Arial" w:cs="Arial"/>
          <w:i/>
          <w:sz w:val="20"/>
          <w:lang w:val="ru-RU"/>
        </w:rPr>
      </w:pPr>
      <w:r w:rsidRPr="0089298E">
        <w:rPr>
          <w:rFonts w:ascii="Arial" w:hAnsi="Arial" w:cs="Arial"/>
          <w:i/>
          <w:lang w:val="ru-RU"/>
        </w:rPr>
        <w:t xml:space="preserve">________________________________ </w:t>
      </w:r>
    </w:p>
    <w:p w14:paraId="2A14E71C" w14:textId="77777777" w:rsidR="00D10A1C" w:rsidRPr="0089298E" w:rsidRDefault="00D10A1C" w:rsidP="00D10A1C">
      <w:pPr>
        <w:pStyle w:val="af9"/>
        <w:rPr>
          <w:rFonts w:ascii="Arial" w:hAnsi="Arial" w:cs="Arial"/>
          <w:i/>
          <w:lang w:val="ru-RU"/>
        </w:rPr>
      </w:pPr>
      <w:r w:rsidRPr="0089298E">
        <w:rPr>
          <w:rFonts w:ascii="Arial" w:hAnsi="Arial" w:cs="Arial"/>
          <w:b/>
          <w:lang w:val="ru-RU"/>
        </w:rPr>
        <w:t>Бенефициар:</w:t>
      </w:r>
      <w:r w:rsidRPr="0089298E">
        <w:rPr>
          <w:rFonts w:ascii="Arial" w:hAnsi="Arial" w:cs="Arial"/>
          <w:lang w:val="ru-RU"/>
        </w:rPr>
        <w:t xml:space="preserve"> </w:t>
      </w:r>
      <w:r w:rsidRPr="0089298E">
        <w:rPr>
          <w:rFonts w:ascii="Arial" w:hAnsi="Arial" w:cs="Arial"/>
          <w:i/>
          <w:lang w:val="ru-RU"/>
        </w:rPr>
        <w:t>[указать Имя и Адрес Бенефициара]</w:t>
      </w:r>
      <w:r w:rsidRPr="0089298E">
        <w:rPr>
          <w:rFonts w:ascii="Arial" w:hAnsi="Arial" w:cs="Arial"/>
          <w:i/>
          <w:lang w:val="ru-RU"/>
        </w:rPr>
        <w:tab/>
      </w:r>
      <w:r w:rsidRPr="0089298E">
        <w:rPr>
          <w:rFonts w:ascii="Arial" w:hAnsi="Arial" w:cs="Arial"/>
          <w:i/>
          <w:lang w:val="ru-RU"/>
        </w:rPr>
        <w:tab/>
      </w:r>
    </w:p>
    <w:p w14:paraId="7EF2F0A3" w14:textId="77777777" w:rsidR="00D10A1C" w:rsidRPr="0089298E" w:rsidRDefault="00D10A1C" w:rsidP="00D10A1C">
      <w:pPr>
        <w:pStyle w:val="af9"/>
        <w:rPr>
          <w:rFonts w:ascii="Arial" w:hAnsi="Arial" w:cs="Arial"/>
          <w:lang w:val="ru-RU"/>
        </w:rPr>
      </w:pPr>
      <w:r w:rsidRPr="0089298E">
        <w:rPr>
          <w:rFonts w:ascii="Arial" w:hAnsi="Arial" w:cs="Arial"/>
          <w:b/>
          <w:lang w:val="ru-RU"/>
        </w:rPr>
        <w:t>Дата:</w:t>
      </w:r>
      <w:r w:rsidRPr="0089298E">
        <w:rPr>
          <w:rFonts w:ascii="Arial" w:hAnsi="Arial" w:cs="Arial"/>
          <w:lang w:val="ru-RU"/>
        </w:rPr>
        <w:t xml:space="preserve"> </w:t>
      </w:r>
      <w:r w:rsidRPr="0089298E">
        <w:rPr>
          <w:rFonts w:ascii="Arial" w:hAnsi="Arial" w:cs="Arial"/>
          <w:i/>
          <w:lang w:val="ru-RU"/>
        </w:rPr>
        <w:t>[указать дату выпуска]</w:t>
      </w:r>
    </w:p>
    <w:p w14:paraId="4906AAC1" w14:textId="77777777" w:rsidR="00D10A1C" w:rsidRPr="0089298E" w:rsidRDefault="00D10A1C" w:rsidP="00D10A1C">
      <w:pPr>
        <w:pStyle w:val="af9"/>
        <w:rPr>
          <w:rFonts w:ascii="Arial" w:hAnsi="Arial" w:cs="Arial"/>
          <w:lang w:val="ru-RU"/>
        </w:rPr>
      </w:pPr>
      <w:r w:rsidRPr="0089298E">
        <w:rPr>
          <w:rFonts w:ascii="Arial" w:hAnsi="Arial" w:cs="Arial"/>
          <w:b/>
          <w:lang w:val="ru-RU"/>
        </w:rPr>
        <w:t xml:space="preserve">ГАРАНТИЯ АВАНСОВОГО ПЛАТЕЖА </w:t>
      </w:r>
      <w:r w:rsidRPr="0089298E">
        <w:rPr>
          <w:rFonts w:ascii="Arial" w:hAnsi="Arial" w:cs="Arial"/>
          <w:b/>
          <w:lang w:val="uz-Cyrl-UZ"/>
        </w:rPr>
        <w:t>№</w:t>
      </w:r>
      <w:r w:rsidRPr="0089298E">
        <w:rPr>
          <w:rFonts w:ascii="Arial" w:hAnsi="Arial" w:cs="Arial"/>
          <w:b/>
          <w:lang w:val="ru-RU"/>
        </w:rPr>
        <w:t xml:space="preserve">.: </w:t>
      </w:r>
      <w:r w:rsidRPr="0089298E">
        <w:rPr>
          <w:rFonts w:ascii="Arial" w:hAnsi="Arial" w:cs="Arial"/>
          <w:i/>
          <w:lang w:val="ru-RU"/>
        </w:rPr>
        <w:t>[указать номер гарантии]</w:t>
      </w:r>
    </w:p>
    <w:p w14:paraId="1FD18C9A" w14:textId="77777777" w:rsidR="00D10A1C" w:rsidRPr="0089298E" w:rsidRDefault="00D10A1C" w:rsidP="00D10A1C">
      <w:pPr>
        <w:pStyle w:val="af9"/>
        <w:rPr>
          <w:rFonts w:ascii="Arial" w:hAnsi="Arial" w:cs="Arial"/>
          <w:lang w:val="ru-RU"/>
        </w:rPr>
      </w:pPr>
      <w:r w:rsidRPr="0089298E">
        <w:rPr>
          <w:rFonts w:ascii="Arial" w:hAnsi="Arial" w:cs="Arial"/>
          <w:b/>
          <w:lang w:val="ru-RU"/>
        </w:rPr>
        <w:t xml:space="preserve">Гарант: </w:t>
      </w:r>
      <w:r w:rsidRPr="0089298E">
        <w:rPr>
          <w:rFonts w:ascii="Arial" w:hAnsi="Arial" w:cs="Arial"/>
          <w:i/>
          <w:lang w:val="ru-RU"/>
        </w:rPr>
        <w:t>[указать имя и адрес места выдачи, если не указано на фирменном бланке]</w:t>
      </w:r>
    </w:p>
    <w:p w14:paraId="450BA54B" w14:textId="77777777" w:rsidR="00D10A1C" w:rsidRPr="0089298E" w:rsidRDefault="00D10A1C" w:rsidP="00D10A1C">
      <w:pPr>
        <w:pStyle w:val="af9"/>
        <w:jc w:val="both"/>
        <w:rPr>
          <w:rFonts w:ascii="Arial" w:hAnsi="Arial" w:cs="Arial"/>
          <w:lang w:val="ru-RU"/>
        </w:rPr>
      </w:pPr>
    </w:p>
    <w:p w14:paraId="6AD114AC"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Мы были проинформированы, что </w:t>
      </w:r>
      <w:r w:rsidRPr="0089298E">
        <w:rPr>
          <w:rFonts w:ascii="Arial" w:hAnsi="Arial" w:cs="Arial"/>
          <w:i/>
          <w:lang w:val="ru-RU"/>
        </w:rPr>
        <w:t>[указать название Поставщика, которое в случае совместного предприятия должно быть названием совместного предприятия]</w:t>
      </w:r>
      <w:r w:rsidRPr="0089298E">
        <w:rPr>
          <w:rFonts w:ascii="Arial" w:hAnsi="Arial" w:cs="Arial"/>
          <w:lang w:val="ru-RU"/>
        </w:rPr>
        <w:t xml:space="preserve"> (далее именуемый «Заявитель») заключил Контракт № </w:t>
      </w:r>
      <w:r w:rsidRPr="0089298E">
        <w:rPr>
          <w:rFonts w:ascii="Arial" w:hAnsi="Arial" w:cs="Arial"/>
          <w:i/>
          <w:lang w:val="ru-RU"/>
        </w:rPr>
        <w:t>[указать номер Контракта]</w:t>
      </w:r>
      <w:r w:rsidRPr="0089298E">
        <w:rPr>
          <w:rFonts w:ascii="Arial" w:hAnsi="Arial" w:cs="Arial"/>
          <w:lang w:val="ru-RU"/>
        </w:rPr>
        <w:t xml:space="preserve"> от </w:t>
      </w:r>
      <w:r w:rsidRPr="0089298E">
        <w:rPr>
          <w:rFonts w:ascii="Arial" w:hAnsi="Arial" w:cs="Arial"/>
          <w:i/>
          <w:lang w:val="ru-RU"/>
        </w:rPr>
        <w:t xml:space="preserve">[указать дату] </w:t>
      </w:r>
      <w:r w:rsidRPr="0089298E">
        <w:rPr>
          <w:rFonts w:ascii="Arial" w:hAnsi="Arial" w:cs="Arial"/>
          <w:lang w:val="ru-RU"/>
        </w:rPr>
        <w:t xml:space="preserve">с Бенефициаром, на поставку </w:t>
      </w:r>
      <w:r w:rsidRPr="0089298E">
        <w:rPr>
          <w:rFonts w:ascii="Arial" w:hAnsi="Arial" w:cs="Arial"/>
          <w:i/>
          <w:lang w:val="ru-RU"/>
        </w:rPr>
        <w:t>[указать название контракта и краткое описание Товаров и Услуг]</w:t>
      </w:r>
      <w:r w:rsidRPr="0089298E">
        <w:rPr>
          <w:rFonts w:ascii="Arial" w:hAnsi="Arial" w:cs="Arial"/>
          <w:lang w:val="ru-RU"/>
        </w:rPr>
        <w:t xml:space="preserve"> (далее именуемый «Контракт»).</w:t>
      </w:r>
    </w:p>
    <w:p w14:paraId="7212EFEF"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Кроме того, мы понимаем, что согласно условий Контракта, авансовый платеж на сумму </w:t>
      </w:r>
      <w:r w:rsidRPr="0089298E">
        <w:rPr>
          <w:rFonts w:ascii="Arial" w:hAnsi="Arial" w:cs="Arial"/>
          <w:i/>
          <w:lang w:val="ru-RU"/>
        </w:rPr>
        <w:t>[указать сумму в цифрах]</w:t>
      </w:r>
      <w:r w:rsidRPr="0089298E">
        <w:rPr>
          <w:rFonts w:ascii="Arial" w:hAnsi="Arial" w:cs="Arial"/>
          <w:lang w:val="ru-RU"/>
        </w:rPr>
        <w:t xml:space="preserve"> </w:t>
      </w:r>
      <w:proofErr w:type="gramStart"/>
      <w:r w:rsidRPr="0089298E">
        <w:rPr>
          <w:rFonts w:ascii="Arial" w:hAnsi="Arial" w:cs="Arial"/>
          <w:lang w:val="ru-RU"/>
        </w:rPr>
        <w:t>(….</w:t>
      </w:r>
      <w:proofErr w:type="gramEnd"/>
      <w:r w:rsidRPr="0089298E">
        <w:rPr>
          <w:rFonts w:ascii="Arial" w:hAnsi="Arial" w:cs="Arial"/>
          <w:lang w:val="ru-RU"/>
        </w:rPr>
        <w:t xml:space="preserve">.) </w:t>
      </w:r>
      <w:r w:rsidRPr="0089298E">
        <w:rPr>
          <w:rFonts w:ascii="Arial" w:hAnsi="Arial" w:cs="Arial"/>
          <w:i/>
          <w:lang w:val="ru-RU"/>
        </w:rPr>
        <w:t>[указать сумму словами]</w:t>
      </w:r>
      <w:r w:rsidRPr="0089298E">
        <w:rPr>
          <w:rFonts w:ascii="Arial" w:hAnsi="Arial" w:cs="Arial"/>
          <w:lang w:val="ru-RU"/>
        </w:rPr>
        <w:t xml:space="preserve"> должен быть осуществлен против предоставления гарантии на авансовый платеж. </w:t>
      </w:r>
    </w:p>
    <w:p w14:paraId="5B8BA1ED"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По требованию Заявителя, мы как Гарант, настоящим безвозвратно берем на себя обязательство выплатить Бенефициару любую сумму или суммы, не превышающие общую сумму </w:t>
      </w:r>
      <w:r w:rsidRPr="0089298E">
        <w:rPr>
          <w:rFonts w:ascii="Arial" w:hAnsi="Arial" w:cs="Arial"/>
          <w:i/>
          <w:lang w:val="ru-RU"/>
        </w:rPr>
        <w:t>[указать сумму в цифрах]</w:t>
      </w:r>
      <w:r w:rsidRPr="0089298E">
        <w:rPr>
          <w:rFonts w:ascii="Arial" w:hAnsi="Arial" w:cs="Arial"/>
          <w:lang w:val="ru-RU"/>
        </w:rPr>
        <w:t xml:space="preserve"> (</w:t>
      </w:r>
      <w:proofErr w:type="gramStart"/>
      <w:r w:rsidRPr="0089298E">
        <w:rPr>
          <w:rFonts w:ascii="Arial" w:hAnsi="Arial" w:cs="Arial"/>
          <w:lang w:val="ru-RU"/>
        </w:rPr>
        <w:t>…….</w:t>
      </w:r>
      <w:proofErr w:type="gramEnd"/>
      <w:r w:rsidRPr="0089298E">
        <w:rPr>
          <w:rFonts w:ascii="Arial" w:hAnsi="Arial" w:cs="Arial"/>
          <w:lang w:val="ru-RU"/>
        </w:rPr>
        <w:t xml:space="preserve">) </w:t>
      </w:r>
      <w:r w:rsidRPr="0089298E">
        <w:rPr>
          <w:rFonts w:ascii="Arial" w:hAnsi="Arial" w:cs="Arial"/>
          <w:i/>
          <w:lang w:val="ru-RU"/>
        </w:rPr>
        <w:t>[указать сумму словами]</w:t>
      </w:r>
      <w:r w:rsidRPr="0089298E">
        <w:rPr>
          <w:rFonts w:ascii="Arial" w:hAnsi="Arial" w:cs="Arial"/>
          <w:lang w:val="ru-RU"/>
        </w:rPr>
        <w:t>,</w:t>
      </w:r>
      <w:r w:rsidRPr="0089298E">
        <w:rPr>
          <w:rStyle w:val="af"/>
          <w:rFonts w:ascii="Arial" w:hAnsi="Arial" w:cs="Arial"/>
          <w:i/>
          <w:sz w:val="20"/>
          <w:lang w:val="ru-RU"/>
        </w:rPr>
        <w:footnoteReference w:customMarkFollows="1" w:id="6"/>
        <w:t>1</w:t>
      </w:r>
      <w:r w:rsidRPr="0089298E">
        <w:rPr>
          <w:rFonts w:ascii="Arial" w:hAnsi="Arial" w:cs="Arial"/>
          <w:lang w:val="ru-RU"/>
        </w:rPr>
        <w:t xml:space="preserve"> после получения нами соответствующего требования Бенефициара, подкрепленного формулировкой Бенефициара, как в самом требовании или в отдельно подписанном документе, сопровождающий или составляющий требование, указывающая, что Заявитель:</w:t>
      </w:r>
    </w:p>
    <w:p w14:paraId="16CFF5EA" w14:textId="77777777" w:rsidR="00D10A1C" w:rsidRPr="0089298E" w:rsidRDefault="00D10A1C" w:rsidP="00D10A1C">
      <w:pPr>
        <w:pStyle w:val="P3Header1-Clauses"/>
        <w:numPr>
          <w:ilvl w:val="2"/>
          <w:numId w:val="16"/>
        </w:numPr>
        <w:rPr>
          <w:rFonts w:ascii="Arial" w:hAnsi="Arial" w:cs="Arial"/>
          <w:lang w:val="ru-RU"/>
        </w:rPr>
      </w:pPr>
      <w:r w:rsidRPr="0089298E">
        <w:rPr>
          <w:rFonts w:ascii="Arial" w:hAnsi="Arial" w:cs="Arial"/>
          <w:lang w:val="ru-RU"/>
        </w:rPr>
        <w:t>использовал авансовый платеж для целей, отличающихся от поставки Товара; или</w:t>
      </w:r>
    </w:p>
    <w:p w14:paraId="4319CC4D" w14:textId="77777777" w:rsidR="00D10A1C" w:rsidRPr="0089298E" w:rsidRDefault="00D10A1C" w:rsidP="00D10A1C">
      <w:pPr>
        <w:pStyle w:val="P3Header1-Clauses"/>
        <w:numPr>
          <w:ilvl w:val="2"/>
          <w:numId w:val="16"/>
        </w:numPr>
        <w:rPr>
          <w:rFonts w:ascii="Arial" w:hAnsi="Arial" w:cs="Arial"/>
          <w:lang w:val="en-US"/>
        </w:rPr>
      </w:pPr>
      <w:r w:rsidRPr="0089298E">
        <w:rPr>
          <w:rFonts w:ascii="Arial" w:hAnsi="Arial" w:cs="Arial"/>
          <w:lang w:val="ru-RU"/>
        </w:rPr>
        <w:t>нарушил</w:t>
      </w:r>
      <w:r w:rsidRPr="0089298E">
        <w:rPr>
          <w:rFonts w:ascii="Arial" w:hAnsi="Arial" w:cs="Arial"/>
        </w:rPr>
        <w:t xml:space="preserve"> погашение авансового платежа в соответствии с условиями Контракта, с указанием суммы, которую Заявитель</w:t>
      </w:r>
      <w:r w:rsidRPr="0089298E">
        <w:rPr>
          <w:rFonts w:ascii="Arial" w:hAnsi="Arial" w:cs="Arial"/>
          <w:lang w:val="ru-RU"/>
        </w:rPr>
        <w:t xml:space="preserve"> </w:t>
      </w:r>
      <w:r w:rsidRPr="0089298E">
        <w:rPr>
          <w:rFonts w:ascii="Arial" w:hAnsi="Arial" w:cs="Arial"/>
        </w:rPr>
        <w:t>нарушил</w:t>
      </w:r>
      <w:r w:rsidRPr="0089298E">
        <w:rPr>
          <w:rFonts w:ascii="Arial" w:hAnsi="Arial" w:cs="Arial"/>
          <w:lang w:val="ru-RU"/>
        </w:rPr>
        <w:t xml:space="preserve"> </w:t>
      </w:r>
      <w:r w:rsidRPr="0089298E">
        <w:rPr>
          <w:rFonts w:ascii="Arial" w:hAnsi="Arial" w:cs="Arial"/>
        </w:rPr>
        <w:t>оплатить</w:t>
      </w:r>
      <w:r w:rsidRPr="0089298E">
        <w:rPr>
          <w:rFonts w:ascii="Arial" w:hAnsi="Arial" w:cs="Arial"/>
          <w:lang w:val="ru-RU"/>
        </w:rPr>
        <w:t xml:space="preserve"> </w:t>
      </w:r>
      <w:r w:rsidRPr="0089298E">
        <w:rPr>
          <w:rFonts w:ascii="Arial" w:hAnsi="Arial" w:cs="Arial"/>
        </w:rPr>
        <w:t>обратно</w:t>
      </w:r>
      <w:r w:rsidRPr="0089298E">
        <w:rPr>
          <w:rFonts w:ascii="Arial" w:hAnsi="Arial" w:cs="Arial"/>
          <w:lang w:val="en-US"/>
        </w:rPr>
        <w:t>.</w:t>
      </w:r>
    </w:p>
    <w:p w14:paraId="4FBF8BF3" w14:textId="77777777" w:rsidR="00D10A1C" w:rsidRPr="0089298E" w:rsidRDefault="00D10A1C" w:rsidP="00D10A1C">
      <w:pPr>
        <w:pStyle w:val="af9"/>
        <w:jc w:val="both"/>
        <w:rPr>
          <w:rFonts w:ascii="Arial" w:hAnsi="Arial" w:cs="Arial"/>
        </w:rPr>
      </w:pPr>
    </w:p>
    <w:p w14:paraId="0268CB4A"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Требование по данной гарантии может быть представлено, начиная с предоставления Гаранту подтверждения от ИПФО Бенефициара, указывающего, что вышеуказанный </w:t>
      </w:r>
      <w:r w:rsidRPr="0089298E">
        <w:rPr>
          <w:rFonts w:ascii="Arial" w:hAnsi="Arial" w:cs="Arial"/>
          <w:lang w:val="ru-RU"/>
        </w:rPr>
        <w:lastRenderedPageBreak/>
        <w:t xml:space="preserve">авансовый платеж был зачислен Заявителю на его </w:t>
      </w:r>
      <w:proofErr w:type="spellStart"/>
      <w:r w:rsidRPr="0089298E">
        <w:rPr>
          <w:rFonts w:ascii="Arial" w:hAnsi="Arial" w:cs="Arial"/>
          <w:lang w:val="ru-RU"/>
        </w:rPr>
        <w:t>ИПФОовский</w:t>
      </w:r>
      <w:proofErr w:type="spellEnd"/>
      <w:r w:rsidRPr="0089298E">
        <w:rPr>
          <w:rFonts w:ascii="Arial" w:hAnsi="Arial" w:cs="Arial"/>
          <w:lang w:val="ru-RU"/>
        </w:rPr>
        <w:t xml:space="preserve"> счет </w:t>
      </w:r>
      <w:r w:rsidRPr="0089298E">
        <w:rPr>
          <w:rFonts w:ascii="Arial" w:hAnsi="Arial" w:cs="Arial"/>
          <w:i/>
          <w:lang w:val="ru-RU"/>
        </w:rPr>
        <w:t>[указать номер]</w:t>
      </w:r>
      <w:r w:rsidRPr="0089298E">
        <w:rPr>
          <w:rFonts w:ascii="Arial" w:hAnsi="Arial" w:cs="Arial"/>
          <w:lang w:val="ru-RU"/>
        </w:rPr>
        <w:t xml:space="preserve"> в [</w:t>
      </w:r>
      <w:r w:rsidRPr="0089298E">
        <w:rPr>
          <w:rFonts w:ascii="Arial" w:hAnsi="Arial" w:cs="Arial"/>
          <w:i/>
          <w:lang w:val="ru-RU"/>
        </w:rPr>
        <w:t>указать имя и адрес ИПФО Заявителя].</w:t>
      </w:r>
    </w:p>
    <w:p w14:paraId="094B797A"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 xml:space="preserve">Максимальная сумма этой гарантии может прогрессивно уменьшаться на сумму авансового платежа, погашенного Заявителем, как указано в копиях промежуточных заявок или платежных сертификатов, которые должны быть представлены нам. Данная гарантия истекает, самое позднее, после получения нами копии промежуточного платежного сертификата, указывающего, что девяносто (90) процентов Принятой Стоимости Контракта, за вычетом резервных сумм, была оформлена на оплату, или в день </w:t>
      </w:r>
      <w:r w:rsidRPr="0089298E">
        <w:rPr>
          <w:rFonts w:ascii="Arial" w:hAnsi="Arial" w:cs="Arial"/>
          <w:i/>
          <w:lang w:val="ru-RU"/>
        </w:rPr>
        <w:t>[указать день]</w:t>
      </w:r>
      <w:r w:rsidRPr="0089298E">
        <w:rPr>
          <w:rFonts w:ascii="Arial" w:hAnsi="Arial" w:cs="Arial"/>
          <w:lang w:val="ru-RU"/>
        </w:rPr>
        <w:t xml:space="preserve"> месяц </w:t>
      </w:r>
      <w:r w:rsidRPr="0089298E">
        <w:rPr>
          <w:rFonts w:ascii="Arial" w:hAnsi="Arial" w:cs="Arial"/>
          <w:i/>
          <w:lang w:val="ru-RU"/>
        </w:rPr>
        <w:t>[указать месяц]</w:t>
      </w:r>
      <w:r w:rsidRPr="0089298E">
        <w:rPr>
          <w:rFonts w:ascii="Arial" w:hAnsi="Arial" w:cs="Arial"/>
          <w:lang w:val="ru-RU"/>
        </w:rPr>
        <w:t>, 2</w:t>
      </w:r>
      <w:r w:rsidRPr="0089298E">
        <w:rPr>
          <w:rFonts w:ascii="Arial" w:hAnsi="Arial" w:cs="Arial"/>
          <w:i/>
          <w:lang w:val="ru-RU"/>
        </w:rPr>
        <w:t>[указать год]</w:t>
      </w:r>
      <w:r w:rsidRPr="0089298E">
        <w:rPr>
          <w:rFonts w:ascii="Arial" w:hAnsi="Arial" w:cs="Arial"/>
          <w:lang w:val="ru-RU"/>
        </w:rPr>
        <w:t>,</w:t>
      </w:r>
      <w:r w:rsidRPr="0089298E">
        <w:rPr>
          <w:rStyle w:val="af"/>
          <w:rFonts w:ascii="Arial" w:hAnsi="Arial" w:cs="Arial"/>
          <w:lang w:val="ru-RU"/>
        </w:rPr>
        <w:footnoteReference w:customMarkFollows="1" w:id="7"/>
        <w:t>2</w:t>
      </w:r>
      <w:r w:rsidRPr="0089298E">
        <w:rPr>
          <w:rFonts w:ascii="Arial" w:hAnsi="Arial" w:cs="Arial"/>
          <w:lang w:val="ru-RU"/>
        </w:rPr>
        <w:t xml:space="preserve"> в зависимости от чего раньше произойдет. Следовательно, любое требование на оплату по данной гарантии должно быть получено нами по адресу, указанному выше или до этой даты.</w:t>
      </w:r>
    </w:p>
    <w:p w14:paraId="2F7FFB84" w14:textId="77777777" w:rsidR="00D10A1C" w:rsidRPr="0089298E" w:rsidRDefault="00D10A1C" w:rsidP="00D10A1C">
      <w:pPr>
        <w:pStyle w:val="af9"/>
        <w:jc w:val="both"/>
        <w:rPr>
          <w:rFonts w:ascii="Arial" w:hAnsi="Arial" w:cs="Arial"/>
          <w:lang w:val="ru-RU"/>
        </w:rPr>
      </w:pPr>
      <w:r w:rsidRPr="0089298E">
        <w:rPr>
          <w:rFonts w:ascii="Arial" w:hAnsi="Arial" w:cs="Arial"/>
          <w:lang w:val="ru-RU"/>
        </w:rPr>
        <w:t>Настоящая гарантия является предметом Унифицированных Правил для Гарантий по требованию (</w:t>
      </w:r>
      <w:r w:rsidRPr="0089298E">
        <w:rPr>
          <w:rFonts w:ascii="Arial" w:hAnsi="Arial" w:cs="Arial"/>
        </w:rPr>
        <w:t>URDG</w:t>
      </w:r>
      <w:r w:rsidRPr="0089298E">
        <w:rPr>
          <w:rFonts w:ascii="Arial" w:hAnsi="Arial" w:cs="Arial"/>
          <w:lang w:val="ru-RU"/>
        </w:rPr>
        <w:t xml:space="preserve">) редакция 2010 года, </w:t>
      </w:r>
      <w:r w:rsidRPr="0089298E">
        <w:rPr>
          <w:rFonts w:ascii="Arial" w:hAnsi="Arial" w:cs="Arial"/>
        </w:rPr>
        <w:t>ICC</w:t>
      </w:r>
      <w:r w:rsidRPr="0089298E">
        <w:rPr>
          <w:rFonts w:ascii="Arial" w:hAnsi="Arial" w:cs="Arial"/>
          <w:lang w:val="ru-RU"/>
        </w:rPr>
        <w:t xml:space="preserve"> публикация </w:t>
      </w:r>
      <w:r w:rsidRPr="0089298E">
        <w:rPr>
          <w:rFonts w:ascii="Arial" w:hAnsi="Arial" w:cs="Arial"/>
        </w:rPr>
        <w:t>No</w:t>
      </w:r>
      <w:r w:rsidRPr="0089298E">
        <w:rPr>
          <w:rFonts w:ascii="Arial" w:hAnsi="Arial" w:cs="Arial"/>
          <w:lang w:val="ru-RU"/>
        </w:rPr>
        <w:t>. 758, за исключением того, что дополнительная формулировка по Статье 15(</w:t>
      </w:r>
      <w:r w:rsidRPr="0089298E">
        <w:rPr>
          <w:rFonts w:ascii="Arial" w:hAnsi="Arial" w:cs="Arial"/>
        </w:rPr>
        <w:t>a</w:t>
      </w:r>
      <w:r w:rsidRPr="0089298E">
        <w:rPr>
          <w:rFonts w:ascii="Arial" w:hAnsi="Arial" w:cs="Arial"/>
          <w:lang w:val="ru-RU"/>
        </w:rPr>
        <w:t>) при этом исключена.</w:t>
      </w:r>
    </w:p>
    <w:p w14:paraId="5BE0B848" w14:textId="77777777" w:rsidR="00D10A1C" w:rsidRPr="0089298E" w:rsidRDefault="00D10A1C" w:rsidP="00D10A1C">
      <w:pPr>
        <w:pStyle w:val="af9"/>
        <w:jc w:val="both"/>
        <w:rPr>
          <w:rFonts w:ascii="Arial" w:hAnsi="Arial" w:cs="Arial"/>
          <w:lang w:val="ru-RU"/>
        </w:rPr>
      </w:pPr>
    </w:p>
    <w:p w14:paraId="570A7BBB" w14:textId="77777777" w:rsidR="00D10A1C" w:rsidRPr="0089298E" w:rsidRDefault="00D10A1C" w:rsidP="00D10A1C">
      <w:pPr>
        <w:jc w:val="left"/>
        <w:rPr>
          <w:rFonts w:ascii="Arial" w:hAnsi="Arial" w:cs="Arial"/>
          <w:lang w:val="ru-RU"/>
        </w:rPr>
      </w:pPr>
      <w:r w:rsidRPr="0089298E">
        <w:rPr>
          <w:rFonts w:ascii="Arial" w:hAnsi="Arial" w:cs="Arial"/>
          <w:lang w:val="ru-RU"/>
        </w:rPr>
        <w:t xml:space="preserve">____________________ </w:t>
      </w:r>
      <w:r w:rsidRPr="0089298E">
        <w:rPr>
          <w:rFonts w:ascii="Arial" w:hAnsi="Arial" w:cs="Arial"/>
          <w:lang w:val="ru-RU"/>
        </w:rPr>
        <w:br/>
      </w:r>
      <w:r w:rsidRPr="0089298E">
        <w:rPr>
          <w:rFonts w:ascii="Arial" w:hAnsi="Arial" w:cs="Arial"/>
          <w:i/>
          <w:lang w:val="ru-RU"/>
        </w:rPr>
        <w:t>[подпись(и)]</w:t>
      </w:r>
    </w:p>
    <w:p w14:paraId="4839A7B9" w14:textId="77777777" w:rsidR="00D10A1C" w:rsidRPr="0089298E" w:rsidRDefault="00D10A1C" w:rsidP="00D10A1C">
      <w:pPr>
        <w:rPr>
          <w:rFonts w:ascii="Arial" w:hAnsi="Arial" w:cs="Arial"/>
          <w:b/>
          <w:i/>
          <w:sz w:val="22"/>
          <w:lang w:val="ru-RU"/>
        </w:rPr>
      </w:pPr>
      <w:r w:rsidRPr="0089298E">
        <w:rPr>
          <w:rFonts w:ascii="Arial" w:hAnsi="Arial" w:cs="Arial"/>
          <w:lang w:val="ru-RU"/>
        </w:rPr>
        <w:br/>
      </w:r>
    </w:p>
    <w:p w14:paraId="66E44889" w14:textId="77777777" w:rsidR="00D10A1C" w:rsidRPr="0089298E" w:rsidRDefault="00D10A1C" w:rsidP="00D10A1C">
      <w:pPr>
        <w:rPr>
          <w:rFonts w:ascii="Arial" w:hAnsi="Arial" w:cs="Arial"/>
          <w:sz w:val="22"/>
          <w:lang w:val="ru-RU"/>
        </w:rPr>
      </w:pPr>
      <w:r w:rsidRPr="0089298E">
        <w:rPr>
          <w:rFonts w:ascii="Arial" w:hAnsi="Arial" w:cs="Arial"/>
          <w:b/>
          <w:i/>
          <w:sz w:val="22"/>
          <w:lang w:val="ru-RU"/>
        </w:rPr>
        <w:t>Примечание: Весь курсивный текст (включая сноски) только для использования при подготовке этой формы и должны удаляться из окончательного документа.</w:t>
      </w:r>
    </w:p>
    <w:p w14:paraId="5EBF91ED" w14:textId="77777777" w:rsidR="00D10A1C" w:rsidRPr="0089298E" w:rsidRDefault="00D10A1C" w:rsidP="00D10A1C">
      <w:pPr>
        <w:rPr>
          <w:rFonts w:ascii="Arial" w:hAnsi="Arial" w:cs="Arial"/>
          <w:lang w:val="ru-RU"/>
        </w:rPr>
      </w:pPr>
    </w:p>
    <w:p w14:paraId="764E08FC" w14:textId="77777777" w:rsidR="00D10A1C" w:rsidRPr="0089298E" w:rsidRDefault="00D10A1C" w:rsidP="00D10A1C">
      <w:pPr>
        <w:rPr>
          <w:rFonts w:ascii="Arial" w:hAnsi="Arial" w:cs="Arial"/>
          <w:lang w:val="ru-RU"/>
        </w:rPr>
      </w:pPr>
    </w:p>
    <w:p w14:paraId="2ABBAE39"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pPr>
    </w:p>
    <w:p w14:paraId="7D179227"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sectPr w:rsidR="00D10A1C" w:rsidRPr="0089298E" w:rsidSect="0067772D">
          <w:headerReference w:type="even" r:id="rId49"/>
          <w:headerReference w:type="default" r:id="rId50"/>
          <w:headerReference w:type="first" r:id="rId51"/>
          <w:pgSz w:w="11907" w:h="16839" w:code="9"/>
          <w:pgMar w:top="1134" w:right="850" w:bottom="1134" w:left="1276" w:header="720" w:footer="864" w:gutter="0"/>
          <w:paperSrc w:first="18770" w:other="18770"/>
          <w:cols w:space="720"/>
          <w:titlePg/>
          <w:docGrid w:linePitch="326"/>
        </w:sectPr>
      </w:pPr>
    </w:p>
    <w:p w14:paraId="0C4ECD05"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pPr>
    </w:p>
    <w:p w14:paraId="461BED31"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pPr>
    </w:p>
    <w:p w14:paraId="3867495E" w14:textId="77777777" w:rsidR="00D10A1C" w:rsidRPr="0089298E" w:rsidRDefault="00D10A1C" w:rsidP="00D10A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i/>
          <w:lang w:val="ru-RU"/>
        </w:rPr>
      </w:pPr>
    </w:p>
    <w:p w14:paraId="6D766972" w14:textId="77777777" w:rsidR="00D10A1C" w:rsidRPr="0089298E" w:rsidRDefault="00D10A1C" w:rsidP="00D10A1C">
      <w:pPr>
        <w:jc w:val="center"/>
        <w:rPr>
          <w:rFonts w:ascii="Arial" w:hAnsi="Arial" w:cs="Arial"/>
          <w:b/>
          <w:szCs w:val="24"/>
          <w:lang w:val="ru-RU"/>
        </w:rPr>
      </w:pPr>
      <w:bookmarkStart w:id="184" w:name="_Hlk57800404"/>
      <w:r w:rsidRPr="0089298E">
        <w:rPr>
          <w:rFonts w:ascii="Arial" w:hAnsi="Arial" w:cs="Arial"/>
          <w:b/>
          <w:szCs w:val="24"/>
          <w:lang w:val="ru-RU"/>
        </w:rPr>
        <w:t>ОБЪЯВЛЕНИЕ</w:t>
      </w:r>
    </w:p>
    <w:p w14:paraId="72B8337F" w14:textId="77777777" w:rsidR="00D10A1C" w:rsidRPr="0089298E" w:rsidRDefault="00D10A1C" w:rsidP="00D10A1C">
      <w:pPr>
        <w:rPr>
          <w:rFonts w:ascii="Arial" w:hAnsi="Arial" w:cs="Arial"/>
          <w:b/>
          <w:spacing w:val="-2"/>
          <w:sz w:val="20"/>
          <w:lang w:val="ru-RU"/>
        </w:rPr>
      </w:pPr>
    </w:p>
    <w:p w14:paraId="5181ED64" w14:textId="45901FC1" w:rsidR="00D10A1C" w:rsidRPr="0089298E" w:rsidRDefault="00D10A1C" w:rsidP="00D10A1C">
      <w:pPr>
        <w:jc w:val="center"/>
        <w:rPr>
          <w:rFonts w:ascii="Arial" w:hAnsi="Arial" w:cs="Arial"/>
          <w:b/>
          <w:spacing w:val="-2"/>
          <w:szCs w:val="24"/>
          <w:lang w:val="ru-RU"/>
        </w:rPr>
      </w:pPr>
      <w:r w:rsidRPr="0089298E">
        <w:rPr>
          <w:rFonts w:ascii="Arial" w:hAnsi="Arial" w:cs="Arial"/>
          <w:b/>
          <w:spacing w:val="-2"/>
          <w:szCs w:val="24"/>
          <w:lang w:val="ru-RU"/>
        </w:rPr>
        <w:t>«ПРОЕКТ ЗАКУПКИ КОМПЬЮТЕРНОЙ ТЕХНИКИ»</w:t>
      </w:r>
    </w:p>
    <w:p w14:paraId="77B3BD5E" w14:textId="2C84823F" w:rsidR="00D10A1C" w:rsidRPr="0089298E" w:rsidRDefault="008913AE" w:rsidP="00D10A1C">
      <w:pPr>
        <w:jc w:val="center"/>
        <w:rPr>
          <w:rFonts w:ascii="Arial" w:hAnsi="Arial" w:cs="Arial"/>
          <w:b/>
          <w:iCs/>
          <w:szCs w:val="24"/>
          <w:lang w:val="ru-RU"/>
        </w:rPr>
      </w:pPr>
      <w:r w:rsidRPr="0089298E">
        <w:rPr>
          <w:rFonts w:ascii="Arial" w:hAnsi="Arial" w:cs="Arial"/>
          <w:b/>
          <w:iCs/>
          <w:caps/>
          <w:szCs w:val="24"/>
          <w:lang w:val="ru-RU"/>
        </w:rPr>
        <w:t>«</w:t>
      </w:r>
      <w:r w:rsidR="00A130DA" w:rsidRPr="0089298E">
        <w:rPr>
          <w:rFonts w:ascii="Arial" w:hAnsi="Arial" w:cs="Arial"/>
          <w:b/>
          <w:iCs/>
          <w:caps/>
          <w:szCs w:val="24"/>
          <w:lang w:val="ru-RU"/>
        </w:rPr>
        <w:t>ОСНАЩЕНИЕ С УСТАНОВКОЙ 150 ОБЩЕОБРАЗОВАТЕЛЬНЫХ ШКОЛЬ СЫРДАРЬИНСКОЙ ОБЛАСТИ СОВРЕМЕННЫМ КОМПЬЮТЕРНЫМ УЧЕБНЫМ ОБОРУДОВАНИЕМ</w:t>
      </w:r>
      <w:r w:rsidRPr="0089298E">
        <w:rPr>
          <w:rFonts w:ascii="Arial" w:hAnsi="Arial" w:cs="Arial"/>
          <w:b/>
          <w:iCs/>
          <w:caps/>
          <w:szCs w:val="24"/>
          <w:lang w:val="ru-RU"/>
        </w:rPr>
        <w:t>»</w:t>
      </w:r>
      <w:r w:rsidR="00A130DA" w:rsidRPr="0089298E">
        <w:rPr>
          <w:rFonts w:ascii="Arial" w:hAnsi="Arial" w:cs="Arial"/>
          <w:b/>
          <w:iCs/>
          <w:caps/>
          <w:szCs w:val="24"/>
          <w:lang w:val="ru-RU"/>
        </w:rPr>
        <w:t xml:space="preserve"> </w:t>
      </w:r>
      <w:r w:rsidR="00D10A1C" w:rsidRPr="0089298E">
        <w:rPr>
          <w:rFonts w:ascii="Arial" w:hAnsi="Arial" w:cs="Arial"/>
          <w:b/>
          <w:iCs/>
          <w:caps/>
          <w:szCs w:val="24"/>
          <w:lang w:val="ru-RU"/>
        </w:rPr>
        <w:t xml:space="preserve">Приглашение к Участию в Торгах №: </w:t>
      </w:r>
      <w:r w:rsidR="00D05A70" w:rsidRPr="0089298E">
        <w:rPr>
          <w:rFonts w:ascii="Arial" w:hAnsi="Arial" w:cs="Arial"/>
          <w:b/>
          <w:iCs/>
          <w:caps/>
          <w:szCs w:val="24"/>
        </w:rPr>
        <w:t>MOPE</w:t>
      </w:r>
      <w:r w:rsidR="00D05A70" w:rsidRPr="0089298E">
        <w:rPr>
          <w:rFonts w:ascii="Arial" w:hAnsi="Arial" w:cs="Arial"/>
          <w:b/>
          <w:iCs/>
          <w:caps/>
          <w:szCs w:val="24"/>
          <w:lang w:val="ru-RU"/>
        </w:rPr>
        <w:t>-03-01/07-</w:t>
      </w:r>
      <w:r w:rsidR="00D05A70" w:rsidRPr="0089298E">
        <w:rPr>
          <w:rFonts w:ascii="Arial" w:hAnsi="Arial" w:cs="Arial"/>
          <w:b/>
          <w:iCs/>
          <w:caps/>
          <w:szCs w:val="24"/>
        </w:rPr>
        <w:t>G</w:t>
      </w:r>
      <w:r w:rsidR="00D05A70" w:rsidRPr="0089298E">
        <w:rPr>
          <w:rFonts w:ascii="Arial" w:hAnsi="Arial" w:cs="Arial"/>
          <w:b/>
          <w:iCs/>
          <w:caps/>
          <w:szCs w:val="24"/>
          <w:lang w:val="ru-RU"/>
        </w:rPr>
        <w:t>1</w:t>
      </w:r>
    </w:p>
    <w:p w14:paraId="4574B5D6" w14:textId="77777777" w:rsidR="00D10A1C" w:rsidRPr="0089298E" w:rsidRDefault="00D10A1C" w:rsidP="00D10A1C">
      <w:pPr>
        <w:suppressAutoHyphens/>
        <w:rPr>
          <w:rFonts w:ascii="Arial" w:hAnsi="Arial" w:cs="Arial"/>
          <w:spacing w:val="-2"/>
          <w:sz w:val="20"/>
          <w:lang w:val="uz-Cyrl-UZ"/>
        </w:rPr>
      </w:pPr>
    </w:p>
    <w:p w14:paraId="2970A1CB" w14:textId="5EBA93B6" w:rsidR="00D10A1C" w:rsidRPr="0089298E" w:rsidRDefault="00D10A1C" w:rsidP="00D10A1C">
      <w:pPr>
        <w:tabs>
          <w:tab w:val="left" w:pos="284"/>
        </w:tabs>
        <w:suppressAutoHyphens/>
        <w:spacing w:before="120"/>
        <w:rPr>
          <w:rFonts w:ascii="Arial" w:hAnsi="Arial" w:cs="Arial"/>
          <w:szCs w:val="24"/>
          <w:lang w:val="ru-RU" w:eastAsia="ru-RU"/>
        </w:rPr>
      </w:pPr>
      <w:r w:rsidRPr="0089298E">
        <w:rPr>
          <w:rFonts w:ascii="Arial" w:hAnsi="Arial" w:cs="Arial"/>
          <w:spacing w:val="-2"/>
          <w:szCs w:val="24"/>
          <w:lang w:val="ru-RU"/>
        </w:rPr>
        <w:t>1.</w:t>
      </w:r>
      <w:r w:rsidRPr="0089298E">
        <w:rPr>
          <w:rFonts w:ascii="Arial" w:hAnsi="Arial" w:cs="Arial"/>
          <w:spacing w:val="-2"/>
          <w:szCs w:val="24"/>
          <w:lang w:val="ru-RU"/>
        </w:rPr>
        <w:tab/>
        <w:t>Республика Узбекистан получила грант на оплату «</w:t>
      </w:r>
      <w:r w:rsidR="009018B0" w:rsidRPr="0089298E">
        <w:rPr>
          <w:rFonts w:ascii="Arial" w:hAnsi="Arial" w:cs="Arial"/>
          <w:spacing w:val="-2"/>
          <w:szCs w:val="24"/>
          <w:lang w:val="ru-RU"/>
        </w:rPr>
        <w:t>к</w:t>
      </w:r>
      <w:r w:rsidR="004A23A6" w:rsidRPr="0089298E">
        <w:rPr>
          <w:rFonts w:ascii="Arial" w:hAnsi="Arial" w:cs="Arial"/>
          <w:spacing w:val="-2"/>
          <w:szCs w:val="24"/>
          <w:lang w:val="ru-RU"/>
        </w:rPr>
        <w:t>омпьютеров</w:t>
      </w:r>
      <w:r w:rsidR="008F3097" w:rsidRPr="0089298E">
        <w:rPr>
          <w:rFonts w:ascii="Arial" w:hAnsi="Arial" w:cs="Arial"/>
          <w:spacing w:val="-2"/>
          <w:szCs w:val="24"/>
          <w:lang w:val="ru-RU"/>
        </w:rPr>
        <w:t xml:space="preserve"> для </w:t>
      </w:r>
      <w:r w:rsidR="004A23A6" w:rsidRPr="0089298E">
        <w:rPr>
          <w:rFonts w:ascii="Arial" w:hAnsi="Arial" w:cs="Arial"/>
          <w:spacing w:val="-2"/>
          <w:szCs w:val="24"/>
          <w:lang w:val="ru-RU"/>
        </w:rPr>
        <w:t>школьников</w:t>
      </w:r>
      <w:r w:rsidR="000B2FDC" w:rsidRPr="0089298E">
        <w:rPr>
          <w:rFonts w:ascii="Arial" w:hAnsi="Arial" w:cs="Arial"/>
          <w:spacing w:val="-2"/>
          <w:szCs w:val="24"/>
          <w:lang w:val="ru-RU"/>
        </w:rPr>
        <w:t xml:space="preserve"> Сырдарьинской области</w:t>
      </w:r>
      <w:r w:rsidRPr="0089298E">
        <w:rPr>
          <w:rFonts w:ascii="Arial" w:hAnsi="Arial" w:cs="Arial"/>
          <w:spacing w:val="-2"/>
          <w:szCs w:val="24"/>
          <w:lang w:val="ru-RU"/>
        </w:rPr>
        <w:t>», и намерена использовать средств по этому гранту для платежей в рамках вышеуказанного проекта на закупку «</w:t>
      </w:r>
      <w:r w:rsidR="008F3097" w:rsidRPr="0089298E">
        <w:rPr>
          <w:rFonts w:ascii="Arial" w:hAnsi="Arial" w:cs="Arial"/>
          <w:spacing w:val="-2"/>
          <w:szCs w:val="24"/>
          <w:lang w:val="ru-RU"/>
        </w:rPr>
        <w:t>компьютеров</w:t>
      </w:r>
      <w:r w:rsidRPr="0089298E">
        <w:rPr>
          <w:rFonts w:ascii="Arial" w:hAnsi="Arial" w:cs="Arial"/>
          <w:spacing w:val="-2"/>
          <w:szCs w:val="24"/>
          <w:lang w:val="ru-RU"/>
        </w:rPr>
        <w:t>».</w:t>
      </w:r>
    </w:p>
    <w:p w14:paraId="60FBB46C" w14:textId="66751EBC" w:rsidR="00D10A1C" w:rsidRPr="0089298E" w:rsidRDefault="00D10A1C" w:rsidP="00D10A1C">
      <w:pPr>
        <w:spacing w:before="120"/>
        <w:rPr>
          <w:rFonts w:ascii="Arial" w:hAnsi="Arial" w:cs="Arial"/>
          <w:spacing w:val="-2"/>
          <w:szCs w:val="24"/>
          <w:lang w:val="ru-RU"/>
        </w:rPr>
      </w:pPr>
      <w:r w:rsidRPr="0089298E">
        <w:rPr>
          <w:rFonts w:ascii="Arial" w:hAnsi="Arial" w:cs="Arial"/>
          <w:spacing w:val="-2"/>
          <w:szCs w:val="24"/>
          <w:lang w:val="ru-RU"/>
        </w:rPr>
        <w:t xml:space="preserve">2. </w:t>
      </w:r>
      <w:r w:rsidR="00847610" w:rsidRPr="0089298E">
        <w:rPr>
          <w:rFonts w:ascii="Arial" w:hAnsi="Arial" w:cs="Arial"/>
          <w:spacing w:val="-2"/>
          <w:szCs w:val="24"/>
          <w:lang w:val="ru-RU"/>
        </w:rPr>
        <w:t>Министерство дошкольного и школьного образования</w:t>
      </w:r>
      <w:r w:rsidRPr="0089298E">
        <w:rPr>
          <w:rFonts w:ascii="Arial" w:hAnsi="Arial" w:cs="Arial"/>
          <w:spacing w:val="-2"/>
          <w:szCs w:val="24"/>
          <w:lang w:val="ru-RU"/>
        </w:rPr>
        <w:t xml:space="preserve"> Рес</w:t>
      </w:r>
      <w:r w:rsidR="004A23A6" w:rsidRPr="0089298E">
        <w:rPr>
          <w:rFonts w:ascii="Arial" w:hAnsi="Arial" w:cs="Arial"/>
          <w:spacing w:val="-2"/>
          <w:szCs w:val="24"/>
          <w:lang w:val="ru-RU"/>
        </w:rPr>
        <w:t xml:space="preserve">публики </w:t>
      </w:r>
      <w:r w:rsidRPr="0089298E">
        <w:rPr>
          <w:rFonts w:ascii="Arial" w:hAnsi="Arial" w:cs="Arial"/>
          <w:spacing w:val="-2"/>
          <w:szCs w:val="24"/>
          <w:lang w:val="ru-RU"/>
        </w:rPr>
        <w:t>Узб</w:t>
      </w:r>
      <w:r w:rsidR="004A23A6" w:rsidRPr="0089298E">
        <w:rPr>
          <w:rFonts w:ascii="Arial" w:hAnsi="Arial" w:cs="Arial"/>
          <w:spacing w:val="-2"/>
          <w:szCs w:val="24"/>
          <w:lang w:val="ru-RU"/>
        </w:rPr>
        <w:t>екистан</w:t>
      </w:r>
      <w:r w:rsidRPr="0089298E">
        <w:rPr>
          <w:rFonts w:ascii="Arial" w:hAnsi="Arial" w:cs="Arial"/>
          <w:spacing w:val="-2"/>
          <w:szCs w:val="24"/>
          <w:lang w:val="ru-RU"/>
        </w:rPr>
        <w:t xml:space="preserve"> настоящим приглашает правомочных и имеющих соответствующую квалификацию участников представить свои запечатанные конкурсные предложения на поставку следующих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895"/>
        <w:gridCol w:w="6676"/>
        <w:gridCol w:w="1343"/>
      </w:tblGrid>
      <w:tr w:rsidR="00D10A1C" w:rsidRPr="0089298E" w14:paraId="6DC9DC8D" w14:textId="77777777" w:rsidTr="0067772D">
        <w:trPr>
          <w:trHeight w:val="340"/>
        </w:trPr>
        <w:tc>
          <w:tcPr>
            <w:tcW w:w="439" w:type="pct"/>
            <w:vAlign w:val="center"/>
          </w:tcPr>
          <w:p w14:paraId="33457E9C" w14:textId="77777777" w:rsidR="00D10A1C" w:rsidRPr="0089298E" w:rsidRDefault="00D10A1C" w:rsidP="0067772D">
            <w:pPr>
              <w:jc w:val="center"/>
              <w:rPr>
                <w:rFonts w:ascii="Arial" w:hAnsi="Arial" w:cs="Arial"/>
                <w:b/>
                <w:bCs/>
                <w:szCs w:val="24"/>
                <w:lang w:val="ru-RU" w:eastAsia="ru-RU"/>
              </w:rPr>
            </w:pPr>
            <w:r w:rsidRPr="0089298E">
              <w:rPr>
                <w:rFonts w:ascii="Arial" w:hAnsi="Arial" w:cs="Arial"/>
                <w:b/>
                <w:bCs/>
                <w:szCs w:val="24"/>
                <w:lang w:val="ru-RU" w:eastAsia="ru-RU"/>
              </w:rPr>
              <w:t>Лот №</w:t>
            </w:r>
          </w:p>
        </w:tc>
        <w:tc>
          <w:tcPr>
            <w:tcW w:w="458" w:type="pct"/>
            <w:shd w:val="clear" w:color="auto" w:fill="auto"/>
            <w:vAlign w:val="center"/>
          </w:tcPr>
          <w:p w14:paraId="0C16E551" w14:textId="77777777" w:rsidR="00D10A1C" w:rsidRPr="0089298E" w:rsidRDefault="00D10A1C" w:rsidP="0067772D">
            <w:pPr>
              <w:jc w:val="center"/>
              <w:rPr>
                <w:rFonts w:ascii="Arial" w:hAnsi="Arial" w:cs="Arial"/>
                <w:b/>
                <w:bCs/>
                <w:szCs w:val="24"/>
                <w:lang w:val="ru-RU" w:eastAsia="ru-RU"/>
              </w:rPr>
            </w:pPr>
            <w:r w:rsidRPr="0089298E">
              <w:rPr>
                <w:rFonts w:ascii="Arial" w:hAnsi="Arial" w:cs="Arial"/>
                <w:b/>
                <w:bCs/>
                <w:szCs w:val="24"/>
                <w:lang w:val="ru-RU" w:eastAsia="ru-RU"/>
              </w:rPr>
              <w:t>Поз. №</w:t>
            </w:r>
          </w:p>
        </w:tc>
        <w:tc>
          <w:tcPr>
            <w:tcW w:w="3416" w:type="pct"/>
            <w:shd w:val="clear" w:color="auto" w:fill="auto"/>
            <w:vAlign w:val="center"/>
          </w:tcPr>
          <w:p w14:paraId="65680234" w14:textId="77777777" w:rsidR="00D10A1C" w:rsidRPr="0089298E" w:rsidRDefault="00D10A1C" w:rsidP="0067772D">
            <w:pPr>
              <w:jc w:val="center"/>
              <w:rPr>
                <w:rFonts w:ascii="Arial" w:hAnsi="Arial" w:cs="Arial"/>
                <w:b/>
                <w:bCs/>
                <w:szCs w:val="24"/>
                <w:lang w:val="ru-RU" w:eastAsia="ru-RU"/>
              </w:rPr>
            </w:pPr>
            <w:r w:rsidRPr="0089298E">
              <w:rPr>
                <w:rFonts w:ascii="Arial" w:hAnsi="Arial" w:cs="Arial"/>
                <w:b/>
                <w:bCs/>
                <w:szCs w:val="24"/>
                <w:lang w:val="ru-RU" w:eastAsia="ru-RU"/>
              </w:rPr>
              <w:t>Описание</w:t>
            </w:r>
          </w:p>
        </w:tc>
        <w:tc>
          <w:tcPr>
            <w:tcW w:w="687" w:type="pct"/>
            <w:vAlign w:val="center"/>
          </w:tcPr>
          <w:p w14:paraId="6229846B" w14:textId="77777777" w:rsidR="00D10A1C" w:rsidRPr="0089298E" w:rsidRDefault="00D10A1C" w:rsidP="0067772D">
            <w:pPr>
              <w:jc w:val="center"/>
              <w:rPr>
                <w:rFonts w:ascii="Arial" w:hAnsi="Arial" w:cs="Arial"/>
                <w:b/>
                <w:bCs/>
                <w:szCs w:val="24"/>
                <w:lang w:val="ru-RU" w:eastAsia="ru-RU"/>
              </w:rPr>
            </w:pPr>
            <w:r w:rsidRPr="0089298E">
              <w:rPr>
                <w:rFonts w:ascii="Arial" w:hAnsi="Arial" w:cs="Arial"/>
                <w:b/>
                <w:bCs/>
                <w:szCs w:val="24"/>
                <w:lang w:val="ru-RU" w:eastAsia="ru-RU"/>
              </w:rPr>
              <w:t>Кол-во</w:t>
            </w:r>
          </w:p>
        </w:tc>
      </w:tr>
      <w:tr w:rsidR="00F852EA" w:rsidRPr="0089298E" w14:paraId="5E083017" w14:textId="77777777" w:rsidTr="004F6A9C">
        <w:trPr>
          <w:trHeight w:val="463"/>
        </w:trPr>
        <w:tc>
          <w:tcPr>
            <w:tcW w:w="439" w:type="pct"/>
            <w:vAlign w:val="center"/>
          </w:tcPr>
          <w:p w14:paraId="741F0BB3" w14:textId="7FC282C1" w:rsidR="00F852EA" w:rsidRPr="0089298E" w:rsidRDefault="00F852EA" w:rsidP="0067772D">
            <w:pPr>
              <w:jc w:val="center"/>
              <w:rPr>
                <w:rFonts w:ascii="Arial" w:hAnsi="Arial" w:cs="Arial"/>
                <w:b/>
                <w:szCs w:val="24"/>
              </w:rPr>
            </w:pPr>
            <w:r w:rsidRPr="0089298E">
              <w:rPr>
                <w:rFonts w:ascii="Arial" w:hAnsi="Arial" w:cs="Arial"/>
                <w:b/>
                <w:szCs w:val="24"/>
              </w:rPr>
              <w:t>1</w:t>
            </w:r>
          </w:p>
        </w:tc>
        <w:tc>
          <w:tcPr>
            <w:tcW w:w="458" w:type="pct"/>
            <w:shd w:val="clear" w:color="auto" w:fill="auto"/>
          </w:tcPr>
          <w:p w14:paraId="6610C33E" w14:textId="66254FFA" w:rsidR="00F852EA" w:rsidRPr="0089298E" w:rsidRDefault="00F852EA" w:rsidP="0067772D">
            <w:pPr>
              <w:jc w:val="center"/>
              <w:rPr>
                <w:rFonts w:ascii="Arial" w:hAnsi="Arial" w:cs="Arial"/>
                <w:szCs w:val="24"/>
              </w:rPr>
            </w:pPr>
            <w:r w:rsidRPr="0089298E">
              <w:rPr>
                <w:rFonts w:ascii="Arial" w:hAnsi="Arial" w:cs="Arial"/>
                <w:szCs w:val="24"/>
              </w:rPr>
              <w:t>1.1</w:t>
            </w:r>
          </w:p>
        </w:tc>
        <w:tc>
          <w:tcPr>
            <w:tcW w:w="3416" w:type="pct"/>
            <w:shd w:val="clear" w:color="auto" w:fill="auto"/>
          </w:tcPr>
          <w:p w14:paraId="2C1F0D0C" w14:textId="352059E4" w:rsidR="00F852EA" w:rsidRPr="0089298E" w:rsidRDefault="00A130DA" w:rsidP="0067772D">
            <w:pPr>
              <w:jc w:val="center"/>
              <w:rPr>
                <w:rFonts w:ascii="Arial" w:hAnsi="Arial" w:cs="Arial"/>
                <w:szCs w:val="24"/>
                <w:lang w:val="ru-RU"/>
              </w:rPr>
            </w:pPr>
            <w:r w:rsidRPr="0089298E">
              <w:rPr>
                <w:rFonts w:ascii="Arial" w:hAnsi="Arial" w:cs="Arial"/>
                <w:bCs/>
                <w:iCs/>
                <w:szCs w:val="24"/>
                <w:lang w:val="ru-RU"/>
              </w:rPr>
              <w:t>Оснащение с установкой 150 общеобразовательных школь сырдарьинской области современным компьютерным учебным оборудованием</w:t>
            </w:r>
            <w:r w:rsidRPr="0089298E">
              <w:rPr>
                <w:rFonts w:ascii="Arial" w:hAnsi="Arial" w:cs="Arial"/>
                <w:szCs w:val="24"/>
                <w:lang w:val="ru-RU"/>
              </w:rPr>
              <w:t xml:space="preserve"> </w:t>
            </w:r>
            <w:r w:rsidR="00623256" w:rsidRPr="0089298E">
              <w:rPr>
                <w:rFonts w:ascii="Arial" w:hAnsi="Arial" w:cs="Arial"/>
                <w:szCs w:val="24"/>
                <w:lang w:val="ru-RU"/>
              </w:rPr>
              <w:t>(Моноблок)</w:t>
            </w:r>
          </w:p>
        </w:tc>
        <w:tc>
          <w:tcPr>
            <w:tcW w:w="687" w:type="pct"/>
          </w:tcPr>
          <w:p w14:paraId="3E4451F0" w14:textId="479EDCAA" w:rsidR="00F852EA" w:rsidRPr="0089298E" w:rsidRDefault="00F852EA" w:rsidP="0067772D">
            <w:pPr>
              <w:jc w:val="center"/>
              <w:rPr>
                <w:rFonts w:ascii="Arial" w:hAnsi="Arial" w:cs="Arial"/>
                <w:szCs w:val="24"/>
                <w:lang w:val="ru-RU"/>
              </w:rPr>
            </w:pPr>
            <w:r w:rsidRPr="0089298E">
              <w:rPr>
                <w:rFonts w:ascii="Arial" w:hAnsi="Arial" w:cs="Arial"/>
                <w:szCs w:val="24"/>
                <w:lang w:val="ru-RU"/>
              </w:rPr>
              <w:t>2250</w:t>
            </w:r>
          </w:p>
        </w:tc>
      </w:tr>
    </w:tbl>
    <w:p w14:paraId="61423CE8" w14:textId="77777777" w:rsidR="00D10A1C" w:rsidRPr="0089298E" w:rsidRDefault="00D10A1C" w:rsidP="00D10A1C">
      <w:pPr>
        <w:tabs>
          <w:tab w:val="left" w:pos="284"/>
        </w:tabs>
        <w:suppressAutoHyphens/>
        <w:spacing w:before="120"/>
        <w:rPr>
          <w:rFonts w:ascii="Arial" w:hAnsi="Arial" w:cs="Arial"/>
          <w:spacing w:val="-2"/>
          <w:szCs w:val="24"/>
          <w:lang w:val="ru-RU"/>
        </w:rPr>
      </w:pPr>
      <w:r w:rsidRPr="0089298E">
        <w:rPr>
          <w:rFonts w:ascii="Arial" w:hAnsi="Arial" w:cs="Arial"/>
          <w:spacing w:val="-2"/>
          <w:szCs w:val="24"/>
          <w:lang w:val="ru-RU"/>
        </w:rPr>
        <w:t xml:space="preserve">3. </w:t>
      </w:r>
      <w:r w:rsidRPr="0089298E">
        <w:rPr>
          <w:rFonts w:ascii="Arial" w:hAnsi="Arial" w:cs="Arial"/>
          <w:spacing w:val="-2"/>
          <w:szCs w:val="24"/>
          <w:lang w:val="ru-RU"/>
        </w:rPr>
        <w:tab/>
        <w:t>По данному приглашению к торгам вы можете подать ваше предложение на один или любое количество лотов. Каждый лот будет оцениваться отдельно и контракт будет присужден участнику торгов, предлагающему самую низкую цену (с учётом соответствия остальным требованиям) по каждому отдельному лоту и отвечающему совокупным квалификационным критериям по поданным лотам.</w:t>
      </w:r>
    </w:p>
    <w:p w14:paraId="45277582" w14:textId="7065B7DA" w:rsidR="00D10A1C" w:rsidRPr="0089298E" w:rsidRDefault="00D10A1C" w:rsidP="00D10A1C">
      <w:pPr>
        <w:tabs>
          <w:tab w:val="left" w:pos="284"/>
        </w:tabs>
        <w:suppressAutoHyphens/>
        <w:spacing w:before="120"/>
        <w:rPr>
          <w:rFonts w:ascii="Arial" w:hAnsi="Arial" w:cs="Arial"/>
          <w:spacing w:val="-2"/>
          <w:szCs w:val="24"/>
          <w:lang w:val="ru-RU"/>
        </w:rPr>
      </w:pPr>
      <w:r w:rsidRPr="0089298E">
        <w:rPr>
          <w:rFonts w:ascii="Arial" w:hAnsi="Arial" w:cs="Arial"/>
          <w:spacing w:val="-2"/>
          <w:szCs w:val="24"/>
          <w:lang w:val="ru-RU"/>
        </w:rPr>
        <w:t xml:space="preserve">4.Конкурсные Торги будут проводиться </w:t>
      </w:r>
      <w:r w:rsidR="00600FA5" w:rsidRPr="0089298E">
        <w:rPr>
          <w:rFonts w:ascii="Arial" w:hAnsi="Arial" w:cs="Arial"/>
          <w:spacing w:val="-2"/>
          <w:szCs w:val="24"/>
          <w:lang w:val="ru-RU"/>
        </w:rPr>
        <w:t>в соответствии с процедурами,</w:t>
      </w:r>
      <w:r w:rsidRPr="0089298E">
        <w:rPr>
          <w:rFonts w:ascii="Arial" w:hAnsi="Arial" w:cs="Arial"/>
          <w:spacing w:val="-2"/>
          <w:szCs w:val="24"/>
          <w:lang w:val="ru-RU"/>
        </w:rPr>
        <w:t xml:space="preserve"> описанными в тендерном документе и открыты для всех правомочных участников торгов из правомочных стран, указанных в Правилах закупок. </w:t>
      </w:r>
    </w:p>
    <w:p w14:paraId="15D3E547" w14:textId="21E14DE3" w:rsidR="00D10A1C" w:rsidRPr="0089298E" w:rsidRDefault="00D10A1C" w:rsidP="00D10A1C">
      <w:pPr>
        <w:tabs>
          <w:tab w:val="left" w:pos="284"/>
        </w:tabs>
        <w:suppressAutoHyphens/>
        <w:spacing w:before="120"/>
        <w:rPr>
          <w:rFonts w:ascii="Arial" w:hAnsi="Arial" w:cs="Arial"/>
          <w:spacing w:val="-2"/>
          <w:szCs w:val="24"/>
          <w:lang w:val="ru-RU"/>
        </w:rPr>
      </w:pPr>
      <w:r w:rsidRPr="0089298E">
        <w:rPr>
          <w:rFonts w:ascii="Arial" w:hAnsi="Arial" w:cs="Arial"/>
          <w:spacing w:val="-2"/>
          <w:szCs w:val="24"/>
          <w:lang w:val="ru-RU"/>
        </w:rPr>
        <w:t xml:space="preserve">5. </w:t>
      </w:r>
      <w:r w:rsidRPr="0089298E">
        <w:rPr>
          <w:rFonts w:ascii="Arial" w:hAnsi="Arial" w:cs="Arial"/>
          <w:spacing w:val="-2"/>
          <w:szCs w:val="24"/>
          <w:lang w:val="ru-RU"/>
        </w:rPr>
        <w:tab/>
      </w:r>
      <w:r w:rsidRPr="0089298E">
        <w:rPr>
          <w:rFonts w:ascii="Arial" w:hAnsi="Arial" w:cs="Arial"/>
          <w:color w:val="000000" w:themeColor="text1"/>
          <w:szCs w:val="24"/>
          <w:lang w:val="ru-RU"/>
        </w:rPr>
        <w:t>Конкурсная документация может быть получена уполномоченным представителем Участника по адресу, указанном ниже</w:t>
      </w:r>
      <w:r w:rsidRPr="0089298E">
        <w:rPr>
          <w:rFonts w:ascii="Arial" w:hAnsi="Arial" w:cs="Arial"/>
          <w:szCs w:val="24"/>
          <w:lang w:val="ru-RU"/>
        </w:rPr>
        <w:t>.</w:t>
      </w:r>
    </w:p>
    <w:p w14:paraId="7D0FA197" w14:textId="77777777" w:rsidR="00D10A1C" w:rsidRPr="0089298E" w:rsidRDefault="00D10A1C" w:rsidP="00D10A1C">
      <w:pPr>
        <w:tabs>
          <w:tab w:val="left" w:pos="284"/>
        </w:tabs>
        <w:suppressAutoHyphens/>
        <w:spacing w:before="120"/>
        <w:rPr>
          <w:rFonts w:ascii="Arial" w:hAnsi="Arial" w:cs="Arial"/>
          <w:color w:val="FF0000"/>
          <w:spacing w:val="-2"/>
          <w:szCs w:val="24"/>
          <w:lang w:val="ru-RU"/>
        </w:rPr>
      </w:pPr>
      <w:r w:rsidRPr="0089298E">
        <w:rPr>
          <w:rFonts w:ascii="Arial" w:hAnsi="Arial" w:cs="Arial"/>
          <w:spacing w:val="-2"/>
          <w:szCs w:val="24"/>
          <w:lang w:val="ru-RU"/>
        </w:rPr>
        <w:t>6. Конкурсные документы будут доступны</w:t>
      </w:r>
      <w:r w:rsidRPr="0089298E">
        <w:rPr>
          <w:rFonts w:ascii="Arial" w:hAnsi="Arial" w:cs="Arial"/>
          <w:szCs w:val="24"/>
          <w:lang w:val="ru-RU"/>
        </w:rPr>
        <w:t xml:space="preserve"> </w:t>
      </w:r>
      <w:r w:rsidRPr="0089298E">
        <w:rPr>
          <w:rFonts w:ascii="Arial" w:hAnsi="Arial" w:cs="Arial"/>
          <w:bCs/>
          <w:color w:val="000000" w:themeColor="text1"/>
          <w:spacing w:val="-2"/>
          <w:szCs w:val="24"/>
          <w:lang w:val="ru-RU"/>
        </w:rPr>
        <w:t>с даты опубликования.</w:t>
      </w:r>
      <w:r w:rsidRPr="0089298E">
        <w:rPr>
          <w:rFonts w:ascii="Arial" w:hAnsi="Arial" w:cs="Arial"/>
          <w:color w:val="000000" w:themeColor="text1"/>
          <w:spacing w:val="-2"/>
          <w:szCs w:val="24"/>
          <w:vertAlign w:val="superscript"/>
          <w:lang w:val="ru-RU"/>
        </w:rPr>
        <w:t xml:space="preserve"> </w:t>
      </w:r>
      <w:r w:rsidRPr="0089298E">
        <w:rPr>
          <w:rFonts w:ascii="Arial" w:hAnsi="Arial" w:cs="Arial"/>
          <w:color w:val="000000" w:themeColor="text1"/>
          <w:spacing w:val="-2"/>
          <w:szCs w:val="24"/>
          <w:lang w:val="ru-RU"/>
        </w:rPr>
        <w:t xml:space="preserve"> </w:t>
      </w:r>
    </w:p>
    <w:p w14:paraId="1C144B19" w14:textId="504E42F8" w:rsidR="00D10A1C" w:rsidRPr="0089298E" w:rsidRDefault="00D10A1C" w:rsidP="000E71CF">
      <w:pPr>
        <w:tabs>
          <w:tab w:val="left" w:pos="284"/>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rFonts w:ascii="Arial" w:hAnsi="Arial" w:cs="Arial"/>
          <w:b/>
          <w:szCs w:val="24"/>
          <w:u w:val="single"/>
          <w:lang w:val="ru-RU"/>
        </w:rPr>
      </w:pPr>
      <w:r w:rsidRPr="0089298E">
        <w:rPr>
          <w:rFonts w:ascii="Arial" w:hAnsi="Arial" w:cs="Arial"/>
          <w:spacing w:val="-2"/>
          <w:szCs w:val="24"/>
          <w:lang w:val="ru-RU"/>
        </w:rPr>
        <w:t xml:space="preserve">7. </w:t>
      </w:r>
      <w:r w:rsidRPr="0089298E">
        <w:rPr>
          <w:rFonts w:ascii="Arial" w:hAnsi="Arial" w:cs="Arial"/>
          <w:spacing w:val="-2"/>
          <w:szCs w:val="24"/>
          <w:lang w:val="ru-RU"/>
        </w:rPr>
        <w:tab/>
        <w:t>Все Конкурсные предложения должны сопровождаться оригиналом Банковской гарантии конкурсного предложения. Размер Банковской гарантии конкурсного предложения должен быть не меньше, чем эквивалент следующих сумм в свободно конвертируемой валюте</w:t>
      </w:r>
      <w:r w:rsidRPr="0089298E">
        <w:rPr>
          <w:rFonts w:ascii="Arial" w:hAnsi="Arial" w:cs="Arial"/>
          <w:szCs w:val="24"/>
          <w:lang w:val="ru-RU"/>
        </w:rPr>
        <w:t xml:space="preserve">: </w:t>
      </w:r>
      <w:r w:rsidRPr="0089298E">
        <w:rPr>
          <w:rFonts w:ascii="Arial" w:hAnsi="Arial" w:cs="Arial"/>
          <w:b/>
          <w:szCs w:val="24"/>
          <w:u w:val="single"/>
          <w:lang w:val="ru-RU"/>
        </w:rPr>
        <w:t>10</w:t>
      </w:r>
      <w:r w:rsidR="000E71CF" w:rsidRPr="0089298E">
        <w:rPr>
          <w:rFonts w:ascii="Arial" w:hAnsi="Arial" w:cs="Arial"/>
          <w:b/>
          <w:szCs w:val="24"/>
          <w:u w:val="single"/>
          <w:lang w:val="ru-RU"/>
        </w:rPr>
        <w:t> </w:t>
      </w:r>
      <w:r w:rsidRPr="0089298E">
        <w:rPr>
          <w:rFonts w:ascii="Arial" w:hAnsi="Arial" w:cs="Arial"/>
          <w:b/>
          <w:szCs w:val="24"/>
          <w:u w:val="single"/>
          <w:lang w:val="ru-RU"/>
        </w:rPr>
        <w:t>00</w:t>
      </w:r>
      <w:r w:rsidR="00A92451" w:rsidRPr="0089298E">
        <w:rPr>
          <w:rFonts w:ascii="Arial" w:hAnsi="Arial" w:cs="Arial"/>
          <w:b/>
          <w:szCs w:val="24"/>
          <w:u w:val="single"/>
          <w:lang w:val="ru-RU"/>
        </w:rPr>
        <w:t>0</w:t>
      </w:r>
      <w:r w:rsidR="000E71CF" w:rsidRPr="0089298E">
        <w:rPr>
          <w:rFonts w:ascii="Arial" w:hAnsi="Arial" w:cs="Arial"/>
          <w:b/>
          <w:szCs w:val="24"/>
          <w:u w:val="single"/>
          <w:lang w:val="ru-RU"/>
        </w:rPr>
        <w:t>,</w:t>
      </w:r>
      <w:r w:rsidR="00A92451" w:rsidRPr="0089298E">
        <w:rPr>
          <w:rFonts w:ascii="Arial" w:hAnsi="Arial" w:cs="Arial"/>
          <w:b/>
          <w:szCs w:val="24"/>
          <w:u w:val="single"/>
          <w:lang w:val="ru-RU"/>
        </w:rPr>
        <w:t>00</w:t>
      </w:r>
      <w:r w:rsidRPr="0089298E">
        <w:rPr>
          <w:rFonts w:ascii="Arial" w:hAnsi="Arial" w:cs="Arial"/>
          <w:b/>
          <w:szCs w:val="24"/>
          <w:u w:val="single"/>
          <w:lang w:val="ru-RU"/>
        </w:rPr>
        <w:t xml:space="preserve"> долл. США;</w:t>
      </w:r>
    </w:p>
    <w:p w14:paraId="5191B17B" w14:textId="77777777" w:rsidR="00D10A1C" w:rsidRPr="0089298E" w:rsidRDefault="00D10A1C" w:rsidP="00D10A1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rPr>
          <w:rFonts w:ascii="Arial" w:hAnsi="Arial" w:cs="Arial"/>
          <w:szCs w:val="24"/>
          <w:u w:val="single"/>
          <w:lang w:val="ru-RU"/>
        </w:rPr>
      </w:pPr>
      <w:r w:rsidRPr="0089298E">
        <w:rPr>
          <w:rFonts w:ascii="Arial" w:hAnsi="Arial" w:cs="Arial"/>
          <w:szCs w:val="24"/>
          <w:u w:val="single"/>
          <w:lang w:val="ru-RU"/>
        </w:rPr>
        <w:t xml:space="preserve">Банковская гарантия конкурсного предложения должна быть подтверждена </w:t>
      </w:r>
      <w:r w:rsidRPr="0089298E">
        <w:rPr>
          <w:rFonts w:ascii="Arial" w:hAnsi="Arial" w:cs="Arial"/>
          <w:szCs w:val="24"/>
          <w:u w:val="single"/>
        </w:rPr>
        <w:t>SWIFT</w:t>
      </w:r>
      <w:r w:rsidRPr="0089298E">
        <w:rPr>
          <w:rFonts w:ascii="Arial" w:hAnsi="Arial" w:cs="Arial"/>
          <w:szCs w:val="24"/>
          <w:u w:val="single"/>
          <w:lang w:val="ru-RU"/>
        </w:rPr>
        <w:t>-сообщением, отправленным Банком, который выдал гарантию Банку плательщика, подтверждающим подлинность гарантии.</w:t>
      </w:r>
    </w:p>
    <w:p w14:paraId="5D52ACC0" w14:textId="01E42B29" w:rsidR="00D10A1C" w:rsidRPr="0089298E" w:rsidRDefault="00D10A1C" w:rsidP="00D10A1C">
      <w:pPr>
        <w:tabs>
          <w:tab w:val="left" w:pos="284"/>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200"/>
        <w:rPr>
          <w:rFonts w:ascii="Arial" w:hAnsi="Arial" w:cs="Arial"/>
          <w:iCs/>
          <w:spacing w:val="-2"/>
          <w:szCs w:val="24"/>
          <w:lang w:val="ru-RU"/>
        </w:rPr>
      </w:pPr>
      <w:r w:rsidRPr="0089298E">
        <w:rPr>
          <w:rFonts w:ascii="Arial" w:hAnsi="Arial" w:cs="Arial"/>
          <w:iCs/>
          <w:spacing w:val="-2"/>
          <w:szCs w:val="24"/>
          <w:lang w:val="ru-RU"/>
        </w:rPr>
        <w:t>8.</w:t>
      </w:r>
      <w:r w:rsidRPr="0089298E">
        <w:rPr>
          <w:rFonts w:ascii="Arial" w:hAnsi="Arial" w:cs="Arial"/>
          <w:iCs/>
          <w:spacing w:val="-2"/>
          <w:szCs w:val="24"/>
          <w:lang w:val="ru-RU"/>
        </w:rPr>
        <w:tab/>
        <w:t xml:space="preserve">Необходимо обратить внимание на Правила закупок, требующие </w:t>
      </w:r>
      <w:r w:rsidR="00B52868" w:rsidRPr="0089298E">
        <w:rPr>
          <w:rFonts w:ascii="Arial" w:hAnsi="Arial" w:cs="Arial"/>
          <w:iCs/>
          <w:spacing w:val="-2"/>
          <w:szCs w:val="24"/>
          <w:lang w:val="ru-RU"/>
        </w:rPr>
        <w:t>от исполнительного агента</w:t>
      </w:r>
      <w:r w:rsidRPr="0089298E">
        <w:rPr>
          <w:rFonts w:ascii="Arial" w:hAnsi="Arial" w:cs="Arial"/>
          <w:iCs/>
          <w:spacing w:val="-2"/>
          <w:szCs w:val="24"/>
          <w:lang w:val="ru-RU"/>
        </w:rPr>
        <w:t xml:space="preserve"> раскрывать информацию о бенефициарном праве победителя торгов в рамках Уведомления о присуждении контракта, используя Форму раскрытия информации </w:t>
      </w:r>
      <w:r w:rsidRPr="0089298E">
        <w:rPr>
          <w:rFonts w:ascii="Arial" w:hAnsi="Arial" w:cs="Arial"/>
          <w:iCs/>
          <w:spacing w:val="-2"/>
          <w:szCs w:val="24"/>
          <w:lang w:val="ru-RU"/>
        </w:rPr>
        <w:br/>
        <w:t>о бенефициарной собственности включенную в тендерный документ.</w:t>
      </w:r>
    </w:p>
    <w:p w14:paraId="47BA1F43" w14:textId="6C0941A7" w:rsidR="00D10A1C" w:rsidRPr="0089298E" w:rsidRDefault="00D10A1C" w:rsidP="00D10A1C">
      <w:pPr>
        <w:tabs>
          <w:tab w:val="left" w:pos="284"/>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200"/>
        <w:rPr>
          <w:rFonts w:ascii="Arial" w:hAnsi="Arial" w:cs="Arial"/>
          <w:bCs/>
          <w:color w:val="000000" w:themeColor="text1"/>
          <w:szCs w:val="24"/>
          <w:lang w:val="ru-RU"/>
        </w:rPr>
      </w:pPr>
      <w:r w:rsidRPr="0089298E">
        <w:rPr>
          <w:rFonts w:ascii="Arial" w:hAnsi="Arial" w:cs="Arial"/>
          <w:spacing w:val="-2"/>
          <w:szCs w:val="24"/>
          <w:lang w:val="ru-RU"/>
        </w:rPr>
        <w:t>9.Конкурсные предложения должны быть представлены в</w:t>
      </w:r>
      <w:r w:rsidRPr="0089298E">
        <w:rPr>
          <w:szCs w:val="24"/>
          <w:lang w:val="ru-RU"/>
        </w:rPr>
        <w:t xml:space="preserve"> </w:t>
      </w:r>
      <w:r w:rsidR="00847610" w:rsidRPr="0089298E">
        <w:rPr>
          <w:rFonts w:ascii="Arial" w:hAnsi="Arial" w:cs="Arial"/>
          <w:b/>
          <w:spacing w:val="-2"/>
          <w:szCs w:val="24"/>
          <w:lang w:val="ru-RU"/>
        </w:rPr>
        <w:t>Министерство дошкольного и школьного образования</w:t>
      </w:r>
      <w:r w:rsidR="00FC0544" w:rsidRPr="0089298E">
        <w:rPr>
          <w:rFonts w:ascii="Arial" w:hAnsi="Arial" w:cs="Arial"/>
          <w:b/>
          <w:spacing w:val="-2"/>
          <w:szCs w:val="24"/>
          <w:lang w:val="ru-RU"/>
        </w:rPr>
        <w:t xml:space="preserve"> Республики Узбекистан</w:t>
      </w:r>
      <w:r w:rsidRPr="0089298E">
        <w:rPr>
          <w:rFonts w:ascii="Arial" w:hAnsi="Arial" w:cs="Arial"/>
          <w:b/>
          <w:spacing w:val="-2"/>
          <w:szCs w:val="24"/>
          <w:lang w:val="ru-RU"/>
        </w:rPr>
        <w:t xml:space="preserve"> </w:t>
      </w:r>
      <w:r w:rsidRPr="0089298E">
        <w:rPr>
          <w:rFonts w:ascii="Arial" w:hAnsi="Arial" w:cs="Arial"/>
          <w:bCs/>
          <w:spacing w:val="-2"/>
          <w:szCs w:val="24"/>
          <w:lang w:val="ru-RU"/>
        </w:rPr>
        <w:t>(</w:t>
      </w:r>
      <w:r w:rsidR="00600FA5" w:rsidRPr="0089298E">
        <w:rPr>
          <w:rFonts w:ascii="Arial" w:hAnsi="Arial" w:cs="Arial"/>
          <w:iCs/>
          <w:szCs w:val="24"/>
          <w:lang w:val="ru-RU"/>
        </w:rPr>
        <w:t xml:space="preserve">Шайхонтохурский район, ул. Навои, дом 2A, </w:t>
      </w:r>
      <w:r w:rsidR="00847610" w:rsidRPr="0089298E">
        <w:rPr>
          <w:rFonts w:ascii="Arial" w:hAnsi="Arial" w:cs="Arial"/>
          <w:iCs/>
          <w:szCs w:val="24"/>
          <w:lang w:val="ru-RU"/>
        </w:rPr>
        <w:t>Министерство дошкольного и школьного образования</w:t>
      </w:r>
      <w:r w:rsidR="00600FA5" w:rsidRPr="0089298E">
        <w:rPr>
          <w:rFonts w:ascii="Arial" w:hAnsi="Arial" w:cs="Arial"/>
          <w:iCs/>
          <w:szCs w:val="24"/>
          <w:lang w:val="ru-RU"/>
        </w:rPr>
        <w:t xml:space="preserve"> Республики Узбекистан</w:t>
      </w:r>
      <w:r w:rsidRPr="0089298E">
        <w:rPr>
          <w:rFonts w:ascii="Arial" w:hAnsi="Arial" w:cs="Arial"/>
          <w:b/>
          <w:spacing w:val="-2"/>
          <w:szCs w:val="24"/>
          <w:lang w:val="ru-RU"/>
        </w:rPr>
        <w:t xml:space="preserve">) </w:t>
      </w:r>
      <w:r w:rsidRPr="0089298E">
        <w:rPr>
          <w:rFonts w:ascii="Arial" w:hAnsi="Arial" w:cs="Arial"/>
          <w:spacing w:val="-2"/>
          <w:szCs w:val="24"/>
          <w:lang w:val="ru-RU"/>
        </w:rPr>
        <w:t>в или</w:t>
      </w:r>
      <w:r w:rsidRPr="0089298E">
        <w:rPr>
          <w:rFonts w:ascii="Arial" w:hAnsi="Arial" w:cs="Arial"/>
          <w:b/>
          <w:spacing w:val="-2"/>
          <w:szCs w:val="24"/>
          <w:lang w:val="ru-RU"/>
        </w:rPr>
        <w:t xml:space="preserve"> </w:t>
      </w:r>
      <w:r w:rsidRPr="0089298E">
        <w:rPr>
          <w:rFonts w:ascii="Arial" w:hAnsi="Arial" w:cs="Arial"/>
          <w:spacing w:val="-2"/>
          <w:szCs w:val="24"/>
          <w:lang w:val="ru-RU"/>
        </w:rPr>
        <w:t xml:space="preserve">не позднее 15:00 (по ташкентскому времени) </w:t>
      </w:r>
      <w:bookmarkStart w:id="185" w:name="_Hlk58586434"/>
      <w:r w:rsidR="00150670" w:rsidRPr="0089298E">
        <w:rPr>
          <w:rFonts w:ascii="Arial" w:hAnsi="Arial" w:cs="Arial"/>
          <w:bCs/>
          <w:color w:val="000000" w:themeColor="text1"/>
          <w:szCs w:val="24"/>
        </w:rPr>
        <w:t>1</w:t>
      </w:r>
      <w:r w:rsidR="00A41270" w:rsidRPr="0089298E">
        <w:rPr>
          <w:rFonts w:ascii="Arial" w:hAnsi="Arial" w:cs="Arial"/>
          <w:bCs/>
          <w:color w:val="000000" w:themeColor="text1"/>
          <w:szCs w:val="24"/>
        </w:rPr>
        <w:t>6</w:t>
      </w:r>
      <w:r w:rsidRPr="0089298E">
        <w:rPr>
          <w:rFonts w:ascii="Arial" w:hAnsi="Arial" w:cs="Arial"/>
          <w:bCs/>
          <w:color w:val="000000" w:themeColor="text1"/>
          <w:szCs w:val="24"/>
          <w:lang w:val="ru-RU"/>
        </w:rPr>
        <w:t xml:space="preserve"> </w:t>
      </w:r>
      <w:r w:rsidR="00A932C4" w:rsidRPr="0089298E">
        <w:rPr>
          <w:rFonts w:ascii="Arial" w:hAnsi="Arial" w:cs="Arial"/>
          <w:bCs/>
          <w:color w:val="000000" w:themeColor="text1"/>
          <w:szCs w:val="24"/>
          <w:lang w:val="ru-RU"/>
        </w:rPr>
        <w:t>сентябрь</w:t>
      </w:r>
      <w:r w:rsidRPr="0089298E">
        <w:rPr>
          <w:rFonts w:ascii="Arial" w:hAnsi="Arial" w:cs="Arial"/>
          <w:bCs/>
          <w:color w:val="000000" w:themeColor="text1"/>
          <w:szCs w:val="24"/>
          <w:lang w:val="ru-RU"/>
        </w:rPr>
        <w:t>, 202</w:t>
      </w:r>
      <w:r w:rsidR="00535C08" w:rsidRPr="0089298E">
        <w:rPr>
          <w:rFonts w:ascii="Arial" w:hAnsi="Arial" w:cs="Arial"/>
          <w:bCs/>
          <w:color w:val="000000" w:themeColor="text1"/>
          <w:szCs w:val="24"/>
          <w:lang w:val="ru-RU"/>
        </w:rPr>
        <w:t>3</w:t>
      </w:r>
      <w:r w:rsidRPr="0089298E">
        <w:rPr>
          <w:rFonts w:ascii="Arial" w:hAnsi="Arial" w:cs="Arial"/>
          <w:bCs/>
          <w:color w:val="000000" w:themeColor="text1"/>
          <w:szCs w:val="24"/>
          <w:lang w:val="ru-RU"/>
        </w:rPr>
        <w:t xml:space="preserve"> года.</w:t>
      </w:r>
      <w:bookmarkEnd w:id="185"/>
    </w:p>
    <w:p w14:paraId="4A4E1B31" w14:textId="2B0449E2" w:rsidR="00D10A1C" w:rsidRPr="0089298E" w:rsidRDefault="00D10A1C" w:rsidP="00D10A1C">
      <w:pPr>
        <w:suppressAutoHyphens/>
        <w:spacing w:before="120"/>
        <w:rPr>
          <w:rFonts w:ascii="Arial" w:hAnsi="Arial" w:cs="Arial"/>
          <w:spacing w:val="-2"/>
          <w:szCs w:val="24"/>
          <w:lang w:val="ru-RU"/>
        </w:rPr>
      </w:pPr>
      <w:r w:rsidRPr="0089298E">
        <w:rPr>
          <w:rFonts w:ascii="Arial" w:hAnsi="Arial" w:cs="Arial"/>
          <w:spacing w:val="-2"/>
          <w:szCs w:val="24"/>
          <w:lang w:val="ru-RU"/>
        </w:rPr>
        <w:lastRenderedPageBreak/>
        <w:t>10.</w:t>
      </w:r>
      <w:r w:rsidRPr="0089298E">
        <w:rPr>
          <w:lang w:val="ru-RU"/>
        </w:rPr>
        <w:t xml:space="preserve"> </w:t>
      </w:r>
      <w:r w:rsidRPr="0089298E">
        <w:rPr>
          <w:rFonts w:ascii="Arial" w:hAnsi="Arial" w:cs="Arial"/>
          <w:spacing w:val="-2"/>
          <w:szCs w:val="24"/>
          <w:lang w:val="ru-RU"/>
        </w:rPr>
        <w:t>Полный комплект тендерной документации на английском</w:t>
      </w:r>
      <w:r w:rsidR="001F7790" w:rsidRPr="0089298E">
        <w:rPr>
          <w:rFonts w:ascii="Arial" w:hAnsi="Arial" w:cs="Arial"/>
          <w:spacing w:val="-2"/>
          <w:szCs w:val="24"/>
        </w:rPr>
        <w:t xml:space="preserve"> </w:t>
      </w:r>
      <w:r w:rsidR="001F7790" w:rsidRPr="0089298E">
        <w:rPr>
          <w:rFonts w:ascii="Arial" w:hAnsi="Arial" w:cs="Arial"/>
          <w:spacing w:val="-2"/>
          <w:szCs w:val="24"/>
          <w:lang w:val="ru-RU"/>
        </w:rPr>
        <w:t>или на русском</w:t>
      </w:r>
      <w:r w:rsidRPr="0089298E">
        <w:rPr>
          <w:rFonts w:ascii="Arial" w:hAnsi="Arial" w:cs="Arial"/>
          <w:spacing w:val="-2"/>
          <w:szCs w:val="24"/>
          <w:lang w:val="ru-RU"/>
        </w:rPr>
        <w:t xml:space="preserve"> языке </w:t>
      </w:r>
      <w:r w:rsidR="001F7790" w:rsidRPr="0089298E">
        <w:rPr>
          <w:rFonts w:ascii="Arial" w:hAnsi="Arial" w:cs="Arial"/>
          <w:spacing w:val="-2"/>
          <w:szCs w:val="24"/>
          <w:lang w:val="ru-RU"/>
        </w:rPr>
        <w:br/>
      </w:r>
      <w:r w:rsidRPr="0089298E">
        <w:rPr>
          <w:rFonts w:ascii="Arial" w:hAnsi="Arial" w:cs="Arial"/>
          <w:spacing w:val="-2"/>
          <w:szCs w:val="24"/>
          <w:lang w:val="ru-RU"/>
        </w:rPr>
        <w:t xml:space="preserve">(в </w:t>
      </w:r>
      <w:proofErr w:type="spellStart"/>
      <w:r w:rsidRPr="0089298E">
        <w:rPr>
          <w:rFonts w:ascii="Arial" w:hAnsi="Arial" w:cs="Arial"/>
          <w:spacing w:val="-2"/>
          <w:szCs w:val="24"/>
          <w:lang w:val="ru-RU"/>
        </w:rPr>
        <w:t>pdf</w:t>
      </w:r>
      <w:proofErr w:type="spellEnd"/>
      <w:r w:rsidRPr="0089298E">
        <w:rPr>
          <w:rFonts w:ascii="Arial" w:hAnsi="Arial" w:cs="Arial"/>
          <w:spacing w:val="-2"/>
          <w:szCs w:val="24"/>
          <w:lang w:val="ru-RU"/>
        </w:rPr>
        <w:t xml:space="preserve"> формате) будет отправлен в электронной форме заинтересованным участникам торгов после подачи письменной заявки в Группу реализации проекта по электронной почте: </w:t>
      </w:r>
      <w:hyperlink r:id="rId52" w:history="1">
        <w:r w:rsidR="0010779E" w:rsidRPr="0089298E">
          <w:rPr>
            <w:rStyle w:val="afd"/>
            <w:rFonts w:ascii="Arial" w:hAnsi="Arial" w:cs="Arial"/>
            <w:spacing w:val="-2"/>
            <w:szCs w:val="24"/>
          </w:rPr>
          <w:t>a</w:t>
        </w:r>
        <w:r w:rsidR="0010779E" w:rsidRPr="0089298E">
          <w:rPr>
            <w:rStyle w:val="afd"/>
            <w:rFonts w:ascii="Arial" w:hAnsi="Arial" w:cs="Arial"/>
            <w:spacing w:val="-2"/>
            <w:szCs w:val="24"/>
            <w:lang w:val="ru-RU"/>
          </w:rPr>
          <w:t>.</w:t>
        </w:r>
        <w:r w:rsidR="0010779E" w:rsidRPr="0089298E">
          <w:rPr>
            <w:rStyle w:val="afd"/>
            <w:rFonts w:ascii="Arial" w:hAnsi="Arial" w:cs="Arial"/>
            <w:spacing w:val="-2"/>
            <w:szCs w:val="24"/>
          </w:rPr>
          <w:t>shaymardanov</w:t>
        </w:r>
        <w:r w:rsidR="0010779E" w:rsidRPr="0089298E">
          <w:rPr>
            <w:rStyle w:val="afd"/>
            <w:rFonts w:ascii="Arial" w:hAnsi="Arial" w:cs="Arial"/>
            <w:spacing w:val="-2"/>
            <w:szCs w:val="24"/>
            <w:lang w:val="ru-RU"/>
          </w:rPr>
          <w:t>@</w:t>
        </w:r>
        <w:r w:rsidR="0010779E" w:rsidRPr="0089298E">
          <w:rPr>
            <w:rStyle w:val="afd"/>
            <w:rFonts w:ascii="Arial" w:hAnsi="Arial" w:cs="Arial"/>
            <w:spacing w:val="-2"/>
            <w:szCs w:val="24"/>
          </w:rPr>
          <w:t>uzedu</w:t>
        </w:r>
        <w:r w:rsidR="0010779E" w:rsidRPr="0089298E">
          <w:rPr>
            <w:rStyle w:val="afd"/>
            <w:rFonts w:ascii="Arial" w:hAnsi="Arial" w:cs="Arial"/>
            <w:spacing w:val="-2"/>
            <w:szCs w:val="24"/>
            <w:lang w:val="ru-RU"/>
          </w:rPr>
          <w:t>.</w:t>
        </w:r>
        <w:r w:rsidR="0010779E" w:rsidRPr="0089298E">
          <w:rPr>
            <w:rStyle w:val="afd"/>
            <w:rFonts w:ascii="Arial" w:hAnsi="Arial" w:cs="Arial"/>
            <w:spacing w:val="-2"/>
            <w:szCs w:val="24"/>
          </w:rPr>
          <w:t>u</w:t>
        </w:r>
      </w:hyperlink>
      <w:r w:rsidR="00021A3D" w:rsidRPr="0089298E">
        <w:rPr>
          <w:rFonts w:ascii="Arial" w:hAnsi="Arial" w:cs="Arial"/>
          <w:spacing w:val="-2"/>
          <w:szCs w:val="24"/>
        </w:rPr>
        <w:t>z</w:t>
      </w:r>
    </w:p>
    <w:p w14:paraId="3175F613" w14:textId="77777777" w:rsidR="00D10A1C" w:rsidRPr="0089298E" w:rsidRDefault="00D10A1C" w:rsidP="00D10A1C">
      <w:pPr>
        <w:suppressAutoHyphens/>
        <w:spacing w:before="120"/>
        <w:rPr>
          <w:rFonts w:ascii="Arial" w:hAnsi="Arial" w:cs="Arial"/>
          <w:spacing w:val="-2"/>
          <w:szCs w:val="24"/>
          <w:lang w:val="ru-RU"/>
        </w:rPr>
      </w:pPr>
      <w:r w:rsidRPr="0089298E">
        <w:rPr>
          <w:rFonts w:ascii="Arial" w:hAnsi="Arial" w:cs="Arial"/>
          <w:spacing w:val="-2"/>
          <w:szCs w:val="24"/>
          <w:lang w:val="ru-RU"/>
        </w:rPr>
        <w:t>11. Конкурсные предложения, поступившие после указанного крайнего срока, будут отклонены.</w:t>
      </w:r>
    </w:p>
    <w:p w14:paraId="156E177D" w14:textId="5A5448C0" w:rsidR="00D10A1C" w:rsidRPr="0089298E" w:rsidRDefault="00D10A1C" w:rsidP="00D10A1C">
      <w:pPr>
        <w:suppressAutoHyphens/>
        <w:spacing w:before="120"/>
        <w:rPr>
          <w:rFonts w:ascii="Arial" w:hAnsi="Arial" w:cs="Arial"/>
          <w:color w:val="000000" w:themeColor="text1"/>
          <w:spacing w:val="-2"/>
          <w:szCs w:val="24"/>
          <w:lang w:val="ru-RU"/>
        </w:rPr>
      </w:pPr>
      <w:r w:rsidRPr="0089298E">
        <w:rPr>
          <w:rFonts w:ascii="Arial" w:hAnsi="Arial" w:cs="Arial"/>
          <w:spacing w:val="-2"/>
          <w:szCs w:val="24"/>
          <w:lang w:val="ru-RU"/>
        </w:rPr>
        <w:t>Тендерные предложения будут публично вскрыты в присутствии</w:t>
      </w:r>
      <w:r w:rsidRPr="0089298E">
        <w:rPr>
          <w:szCs w:val="24"/>
          <w:lang w:val="ru-RU"/>
        </w:rPr>
        <w:t xml:space="preserve"> </w:t>
      </w:r>
      <w:r w:rsidRPr="0089298E">
        <w:rPr>
          <w:rFonts w:ascii="Arial" w:hAnsi="Arial" w:cs="Arial"/>
          <w:spacing w:val="-2"/>
          <w:szCs w:val="24"/>
          <w:lang w:val="ru-RU"/>
        </w:rPr>
        <w:t xml:space="preserve">представителей участников торгов, которые пожелают присутствовать лично по адресу: </w:t>
      </w:r>
      <w:r w:rsidR="00600FA5" w:rsidRPr="0089298E">
        <w:rPr>
          <w:rFonts w:ascii="Arial" w:hAnsi="Arial" w:cs="Arial"/>
          <w:bCs/>
          <w:spacing w:val="-2"/>
          <w:szCs w:val="24"/>
          <w:lang w:val="ru-RU"/>
        </w:rPr>
        <w:t>Ташкент,</w:t>
      </w:r>
      <w:r w:rsidR="00600FA5" w:rsidRPr="0089298E">
        <w:rPr>
          <w:rFonts w:ascii="Arial" w:hAnsi="Arial" w:cs="Arial"/>
          <w:b/>
          <w:spacing w:val="-2"/>
          <w:szCs w:val="24"/>
          <w:lang w:val="ru-RU"/>
        </w:rPr>
        <w:t xml:space="preserve"> </w:t>
      </w:r>
      <w:r w:rsidR="00600FA5" w:rsidRPr="0089298E">
        <w:rPr>
          <w:rFonts w:ascii="Arial" w:hAnsi="Arial" w:cs="Arial"/>
          <w:iCs/>
          <w:szCs w:val="24"/>
          <w:lang w:val="ru-RU"/>
        </w:rPr>
        <w:t xml:space="preserve">Шайхонтохурский район, ул. Навои, дом 2A, </w:t>
      </w:r>
      <w:r w:rsidR="00847610" w:rsidRPr="0089298E">
        <w:rPr>
          <w:rFonts w:ascii="Arial" w:hAnsi="Arial" w:cs="Arial"/>
          <w:iCs/>
          <w:szCs w:val="24"/>
          <w:lang w:val="ru-RU"/>
        </w:rPr>
        <w:t>Министерство дошкольного и школьного образования</w:t>
      </w:r>
      <w:r w:rsidR="00600FA5" w:rsidRPr="0089298E">
        <w:rPr>
          <w:rFonts w:ascii="Arial" w:hAnsi="Arial" w:cs="Arial"/>
          <w:iCs/>
          <w:szCs w:val="24"/>
          <w:lang w:val="ru-RU"/>
        </w:rPr>
        <w:t xml:space="preserve"> Республики Узбекистан</w:t>
      </w:r>
      <w:r w:rsidRPr="0089298E">
        <w:rPr>
          <w:rFonts w:ascii="Arial" w:hAnsi="Arial" w:cs="Arial"/>
          <w:b/>
          <w:spacing w:val="-2"/>
          <w:szCs w:val="24"/>
          <w:lang w:val="ru-RU"/>
        </w:rPr>
        <w:t xml:space="preserve">, </w:t>
      </w:r>
      <w:r w:rsidRPr="0089298E">
        <w:rPr>
          <w:rFonts w:ascii="Arial" w:hAnsi="Arial" w:cs="Arial"/>
          <w:spacing w:val="-2"/>
          <w:szCs w:val="24"/>
          <w:lang w:val="ru-RU"/>
        </w:rPr>
        <w:t>в 15:</w:t>
      </w:r>
      <w:r w:rsidR="000E71CF" w:rsidRPr="0089298E">
        <w:rPr>
          <w:rFonts w:ascii="Arial" w:hAnsi="Arial" w:cs="Arial"/>
          <w:spacing w:val="-2"/>
          <w:szCs w:val="24"/>
          <w:lang w:val="ru-RU"/>
        </w:rPr>
        <w:t>0</w:t>
      </w:r>
      <w:r w:rsidRPr="0089298E">
        <w:rPr>
          <w:rFonts w:ascii="Arial" w:hAnsi="Arial" w:cs="Arial"/>
          <w:spacing w:val="-2"/>
          <w:szCs w:val="24"/>
          <w:lang w:val="ru-RU"/>
        </w:rPr>
        <w:t xml:space="preserve">0 (по Ташкентскому </w:t>
      </w:r>
      <w:r w:rsidRPr="0089298E">
        <w:rPr>
          <w:rFonts w:ascii="Arial" w:hAnsi="Arial" w:cs="Arial"/>
          <w:color w:val="000000" w:themeColor="text1"/>
          <w:spacing w:val="-2"/>
          <w:szCs w:val="24"/>
          <w:lang w:val="ru-RU"/>
        </w:rPr>
        <w:t>времени</w:t>
      </w:r>
      <w:r w:rsidRPr="0089298E">
        <w:rPr>
          <w:rFonts w:ascii="Arial" w:hAnsi="Arial" w:cs="Arial"/>
          <w:color w:val="000000" w:themeColor="text1"/>
          <w:spacing w:val="-2"/>
          <w:szCs w:val="24"/>
        </w:rPr>
        <w:t>e</w:t>
      </w:r>
      <w:r w:rsidRPr="0089298E">
        <w:rPr>
          <w:rFonts w:ascii="Arial" w:hAnsi="Arial" w:cs="Arial"/>
          <w:color w:val="000000" w:themeColor="text1"/>
          <w:spacing w:val="-2"/>
          <w:szCs w:val="24"/>
          <w:lang w:val="ru-RU"/>
        </w:rPr>
        <w:t xml:space="preserve">) </w:t>
      </w:r>
      <w:r w:rsidR="00FC28C4" w:rsidRPr="0089298E">
        <w:rPr>
          <w:rFonts w:ascii="Arial" w:hAnsi="Arial" w:cs="Arial"/>
          <w:color w:val="000000" w:themeColor="text1"/>
          <w:szCs w:val="24"/>
        </w:rPr>
        <w:t>18</w:t>
      </w:r>
      <w:r w:rsidR="00FC28C4" w:rsidRPr="0089298E">
        <w:rPr>
          <w:rFonts w:ascii="Arial" w:hAnsi="Arial" w:cs="Arial"/>
          <w:color w:val="000000" w:themeColor="text1"/>
          <w:szCs w:val="24"/>
          <w:lang w:val="ru-RU"/>
        </w:rPr>
        <w:t xml:space="preserve"> сентябрь</w:t>
      </w:r>
      <w:r w:rsidRPr="0089298E">
        <w:rPr>
          <w:rFonts w:ascii="Arial" w:hAnsi="Arial" w:cs="Arial"/>
          <w:color w:val="000000" w:themeColor="text1"/>
          <w:szCs w:val="24"/>
          <w:lang w:val="ru-RU"/>
        </w:rPr>
        <w:t>, 202</w:t>
      </w:r>
      <w:r w:rsidR="00535C08" w:rsidRPr="0089298E">
        <w:rPr>
          <w:rFonts w:ascii="Arial" w:hAnsi="Arial" w:cs="Arial"/>
          <w:color w:val="000000" w:themeColor="text1"/>
          <w:szCs w:val="24"/>
          <w:lang w:val="ru-RU"/>
        </w:rPr>
        <w:t>3</w:t>
      </w:r>
      <w:r w:rsidRPr="0089298E">
        <w:rPr>
          <w:rFonts w:ascii="Arial" w:hAnsi="Arial" w:cs="Arial"/>
          <w:color w:val="000000" w:themeColor="text1"/>
          <w:szCs w:val="24"/>
          <w:lang w:val="ru-RU"/>
        </w:rPr>
        <w:t xml:space="preserve"> года.</w:t>
      </w:r>
    </w:p>
    <w:p w14:paraId="3B87CF0E" w14:textId="77777777" w:rsidR="00D10A1C" w:rsidRPr="0089298E" w:rsidRDefault="00D10A1C" w:rsidP="00D10A1C">
      <w:pPr>
        <w:rPr>
          <w:rFonts w:ascii="Arial" w:hAnsi="Arial" w:cs="Arial"/>
          <w:lang w:val="ru-RU"/>
        </w:rPr>
      </w:pPr>
    </w:p>
    <w:p w14:paraId="641F3236" w14:textId="7C6DADC4" w:rsidR="00D10A1C" w:rsidRPr="0089298E" w:rsidRDefault="00847610" w:rsidP="00D10A1C">
      <w:pPr>
        <w:tabs>
          <w:tab w:val="left" w:pos="3871"/>
          <w:tab w:val="left" w:pos="5283"/>
        </w:tabs>
        <w:suppressAutoHyphens/>
        <w:ind w:right="34"/>
        <w:jc w:val="center"/>
        <w:rPr>
          <w:rFonts w:ascii="Arial" w:hAnsi="Arial" w:cs="Arial"/>
          <w:b/>
          <w:szCs w:val="24"/>
          <w:lang w:val="ru-RU"/>
        </w:rPr>
      </w:pPr>
      <w:r w:rsidRPr="0089298E">
        <w:rPr>
          <w:rFonts w:ascii="Arial" w:hAnsi="Arial" w:cs="Arial"/>
          <w:b/>
          <w:szCs w:val="24"/>
          <w:lang w:val="ru-RU"/>
        </w:rPr>
        <w:t>Министерство дошкольного и школьного образования</w:t>
      </w:r>
      <w:r w:rsidR="00FC0544" w:rsidRPr="0089298E">
        <w:rPr>
          <w:rFonts w:ascii="Arial" w:hAnsi="Arial" w:cs="Arial"/>
          <w:b/>
          <w:szCs w:val="24"/>
          <w:lang w:val="ru-RU"/>
        </w:rPr>
        <w:t xml:space="preserve"> Республики Узбекистан</w:t>
      </w:r>
      <w:r w:rsidR="00A41270" w:rsidRPr="0089298E">
        <w:rPr>
          <w:rFonts w:ascii="Arial" w:hAnsi="Arial" w:cs="Arial"/>
          <w:b/>
          <w:szCs w:val="24"/>
        </w:rPr>
        <w:t>,</w:t>
      </w:r>
      <w:r w:rsidR="00FC0544" w:rsidRPr="0089298E">
        <w:rPr>
          <w:rFonts w:ascii="Arial" w:hAnsi="Arial" w:cs="Arial"/>
          <w:b/>
          <w:szCs w:val="24"/>
          <w:lang w:val="ru-RU"/>
        </w:rPr>
        <w:t xml:space="preserve"> </w:t>
      </w:r>
    </w:p>
    <w:p w14:paraId="112E98B5" w14:textId="0F54C987" w:rsidR="00D10A1C" w:rsidRPr="0089298E" w:rsidRDefault="00086206" w:rsidP="00D10A1C">
      <w:pPr>
        <w:tabs>
          <w:tab w:val="left" w:pos="3871"/>
          <w:tab w:val="left" w:pos="5283"/>
        </w:tabs>
        <w:suppressAutoHyphens/>
        <w:ind w:right="34"/>
        <w:jc w:val="center"/>
        <w:rPr>
          <w:rStyle w:val="afd"/>
          <w:rFonts w:ascii="Arial" w:hAnsi="Arial" w:cs="Arial"/>
          <w:b/>
          <w:szCs w:val="24"/>
        </w:rPr>
      </w:pPr>
      <w:r w:rsidRPr="0089298E">
        <w:rPr>
          <w:rFonts w:ascii="Arial" w:hAnsi="Arial" w:cs="Arial"/>
          <w:b/>
          <w:szCs w:val="24"/>
          <w:lang w:val="ru-RU"/>
        </w:rPr>
        <w:t xml:space="preserve">Отдел </w:t>
      </w:r>
      <w:r w:rsidR="0056445C" w:rsidRPr="0089298E">
        <w:rPr>
          <w:rFonts w:ascii="Arial" w:hAnsi="Arial" w:cs="Arial"/>
          <w:b/>
          <w:szCs w:val="24"/>
          <w:lang w:val="ru-RU"/>
        </w:rPr>
        <w:t>Международных связи и привлечение иностранных инвестиции</w:t>
      </w:r>
      <w:r w:rsidR="00A41270" w:rsidRPr="0089298E">
        <w:rPr>
          <w:rFonts w:ascii="Arial" w:hAnsi="Arial" w:cs="Arial"/>
          <w:b/>
          <w:szCs w:val="24"/>
        </w:rPr>
        <w:t xml:space="preserve"> -</w:t>
      </w:r>
      <w:r w:rsidR="0056445C" w:rsidRPr="0089298E">
        <w:rPr>
          <w:rFonts w:ascii="Arial" w:hAnsi="Arial" w:cs="Arial"/>
          <w:b/>
          <w:szCs w:val="24"/>
          <w:lang w:val="ru-RU"/>
        </w:rPr>
        <w:t xml:space="preserve"> </w:t>
      </w:r>
      <w:proofErr w:type="spellStart"/>
      <w:r w:rsidR="00A92451" w:rsidRPr="0089298E">
        <w:rPr>
          <w:rFonts w:ascii="Arial" w:hAnsi="Arial" w:cs="Arial"/>
          <w:b/>
          <w:szCs w:val="24"/>
          <w:lang w:val="ru-RU"/>
        </w:rPr>
        <w:t>А.Шаймарданов</w:t>
      </w:r>
      <w:proofErr w:type="spellEnd"/>
      <w:r w:rsidR="00A41270" w:rsidRPr="0089298E">
        <w:rPr>
          <w:rFonts w:ascii="Arial" w:hAnsi="Arial" w:cs="Arial"/>
          <w:b/>
          <w:szCs w:val="24"/>
        </w:rPr>
        <w:t>.</w:t>
      </w:r>
      <w:r w:rsidR="0056445C" w:rsidRPr="0089298E">
        <w:rPr>
          <w:rFonts w:ascii="Arial" w:hAnsi="Arial" w:cs="Arial"/>
          <w:b/>
          <w:szCs w:val="24"/>
          <w:lang w:val="ru-RU"/>
        </w:rPr>
        <w:t xml:space="preserve"> </w:t>
      </w:r>
      <w:r w:rsidR="00D10A1C" w:rsidRPr="0089298E">
        <w:rPr>
          <w:rFonts w:ascii="Arial" w:hAnsi="Arial" w:cs="Arial"/>
          <w:b/>
          <w:szCs w:val="24"/>
          <w:lang w:val="ru-RU"/>
        </w:rPr>
        <w:t xml:space="preserve">Телефон: </w:t>
      </w:r>
      <w:r w:rsidR="00A41270" w:rsidRPr="0089298E">
        <w:rPr>
          <w:rFonts w:ascii="Arial" w:hAnsi="Arial" w:cs="Arial"/>
          <w:b/>
          <w:szCs w:val="24"/>
        </w:rPr>
        <w:t>(</w:t>
      </w:r>
      <w:r w:rsidR="00A92451" w:rsidRPr="0089298E">
        <w:rPr>
          <w:rFonts w:ascii="Arial" w:hAnsi="Arial" w:cs="Arial"/>
          <w:b/>
          <w:szCs w:val="24"/>
          <w:lang w:val="ru-RU"/>
        </w:rPr>
        <w:t>99</w:t>
      </w:r>
      <w:r w:rsidR="00D10A1C" w:rsidRPr="0089298E">
        <w:rPr>
          <w:rFonts w:ascii="Arial" w:hAnsi="Arial" w:cs="Arial"/>
          <w:b/>
          <w:szCs w:val="24"/>
          <w:lang w:val="ru-RU"/>
        </w:rPr>
        <w:t xml:space="preserve">) </w:t>
      </w:r>
      <w:r w:rsidR="00A92451" w:rsidRPr="0089298E">
        <w:rPr>
          <w:rFonts w:ascii="Arial" w:hAnsi="Arial" w:cs="Arial"/>
          <w:b/>
          <w:szCs w:val="24"/>
          <w:lang w:val="ru-RU"/>
        </w:rPr>
        <w:t>958</w:t>
      </w:r>
      <w:r w:rsidR="00A41270" w:rsidRPr="0089298E">
        <w:rPr>
          <w:rFonts w:ascii="Arial" w:hAnsi="Arial" w:cs="Arial"/>
          <w:b/>
          <w:szCs w:val="24"/>
        </w:rPr>
        <w:t>-</w:t>
      </w:r>
      <w:r w:rsidR="00A92451" w:rsidRPr="0089298E">
        <w:rPr>
          <w:rFonts w:ascii="Arial" w:hAnsi="Arial" w:cs="Arial"/>
          <w:b/>
          <w:szCs w:val="24"/>
          <w:lang w:val="ru-RU"/>
        </w:rPr>
        <w:t>88</w:t>
      </w:r>
      <w:r w:rsidR="00A41270" w:rsidRPr="0089298E">
        <w:rPr>
          <w:rFonts w:ascii="Arial" w:hAnsi="Arial" w:cs="Arial"/>
          <w:b/>
          <w:szCs w:val="24"/>
        </w:rPr>
        <w:t>-</w:t>
      </w:r>
      <w:r w:rsidR="00A92451" w:rsidRPr="0089298E">
        <w:rPr>
          <w:rFonts w:ascii="Arial" w:hAnsi="Arial" w:cs="Arial"/>
          <w:b/>
          <w:szCs w:val="24"/>
          <w:lang w:val="ru-RU"/>
        </w:rPr>
        <w:t>80</w:t>
      </w:r>
      <w:r w:rsidR="00D10A1C" w:rsidRPr="0089298E">
        <w:rPr>
          <w:rFonts w:ascii="Arial" w:hAnsi="Arial" w:cs="Arial"/>
          <w:b/>
          <w:szCs w:val="24"/>
          <w:lang w:val="ru-RU"/>
        </w:rPr>
        <w:t xml:space="preserve">; </w:t>
      </w:r>
      <w:r w:rsidR="0056445C" w:rsidRPr="0089298E">
        <w:rPr>
          <w:rFonts w:ascii="Arial" w:hAnsi="Arial" w:cs="Arial"/>
          <w:b/>
          <w:szCs w:val="24"/>
        </w:rPr>
        <w:t>E</w:t>
      </w:r>
      <w:r w:rsidR="00D10A1C" w:rsidRPr="0089298E">
        <w:rPr>
          <w:rFonts w:ascii="Arial" w:hAnsi="Arial" w:cs="Arial"/>
          <w:b/>
          <w:szCs w:val="24"/>
        </w:rPr>
        <w:t xml:space="preserve">-mail: </w:t>
      </w:r>
      <w:hyperlink r:id="rId53" w:history="1">
        <w:r w:rsidR="0056445C" w:rsidRPr="0089298E">
          <w:rPr>
            <w:rStyle w:val="afd"/>
            <w:rFonts w:ascii="Arial" w:hAnsi="Arial" w:cs="Arial"/>
            <w:spacing w:val="-2"/>
            <w:szCs w:val="24"/>
          </w:rPr>
          <w:t>a.shaymardanov@uzedu.u</w:t>
        </w:r>
      </w:hyperlink>
      <w:r w:rsidR="00A92451" w:rsidRPr="0089298E">
        <w:rPr>
          <w:rStyle w:val="afd"/>
        </w:rPr>
        <w:t>z</w:t>
      </w:r>
    </w:p>
    <w:bookmarkEnd w:id="184"/>
    <w:p w14:paraId="43A51113" w14:textId="77777777" w:rsidR="00D10A1C" w:rsidRPr="0089298E" w:rsidRDefault="00D10A1C" w:rsidP="00D10A1C">
      <w:pPr>
        <w:tabs>
          <w:tab w:val="left" w:pos="720"/>
          <w:tab w:val="left" w:pos="1800"/>
        </w:tabs>
        <w:spacing w:before="120"/>
        <w:rPr>
          <w:rFonts w:ascii="Arial" w:hAnsi="Arial" w:cs="Arial"/>
          <w:b/>
          <w:szCs w:val="24"/>
        </w:rPr>
      </w:pPr>
    </w:p>
    <w:p w14:paraId="2ED3F9B3" w14:textId="77777777" w:rsidR="0067772D" w:rsidRPr="0089298E" w:rsidRDefault="0067772D"/>
    <w:sectPr w:rsidR="0067772D" w:rsidRPr="0089298E" w:rsidSect="0067772D">
      <w:headerReference w:type="even" r:id="rId54"/>
      <w:headerReference w:type="default" r:id="rId55"/>
      <w:footerReference w:type="default" r:id="rId56"/>
      <w:headerReference w:type="first" r:id="rId57"/>
      <w:footerReference w:type="first" r:id="rId58"/>
      <w:pgSz w:w="11907" w:h="16839" w:code="9"/>
      <w:pgMar w:top="1134" w:right="850" w:bottom="993" w:left="1276" w:header="720" w:footer="864" w:gutter="0"/>
      <w:paperSrc w:first="18770" w:other="1877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5" w:author="Aliev Arsen" w:date="2022-10-19T10:05:00Z" w:initials="AA">
    <w:p w14:paraId="4DB7DABE" w14:textId="7FD9C2D2" w:rsidR="00183047" w:rsidRPr="00183047" w:rsidRDefault="00183047">
      <w:pPr>
        <w:pStyle w:val="aff1"/>
        <w:rPr>
          <w:lang w:val="ru-RU"/>
        </w:rPr>
      </w:pPr>
      <w:r>
        <w:rPr>
          <w:rStyle w:val="aff0"/>
        </w:rPr>
        <w:annotationRef/>
      </w:r>
      <w:r>
        <w:rPr>
          <w:lang w:val="ru-RU"/>
        </w:rPr>
        <w:t>Предлагаю отказаться от аккредитива и применять процедуру прямого платежа как товарах поставляемых в пределах Узбекистана</w:t>
      </w:r>
    </w:p>
  </w:comment>
  <w:comment w:id="156" w:author="Aliev Arsen" w:date="2022-10-19T10:02:00Z" w:initials="AA">
    <w:p w14:paraId="00C665B7" w14:textId="0A61CB67" w:rsidR="00552640" w:rsidRPr="00552640" w:rsidRDefault="00552640">
      <w:pPr>
        <w:pStyle w:val="aff1"/>
        <w:rPr>
          <w:lang w:val="ru-RU"/>
        </w:rPr>
      </w:pPr>
      <w:r>
        <w:rPr>
          <w:rStyle w:val="aff0"/>
        </w:rPr>
        <w:annotationRef/>
      </w:r>
      <w:r>
        <w:rPr>
          <w:lang w:val="ru-RU"/>
        </w:rPr>
        <w:t>Тут везде прямой платёж</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B7DABE" w15:done="0"/>
  <w15:commentEx w15:paraId="00C665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FA4A6A" w16cex:dateUtc="2022-10-19T05:05:00Z"/>
  <w16cex:commentExtensible w16cex:durableId="26FA49B0" w16cex:dateUtc="2022-10-19T0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B7DABE" w16cid:durableId="26FA4A6A"/>
  <w16cid:commentId w16cid:paraId="00C665B7" w16cid:durableId="26FA49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BCFC" w14:textId="77777777" w:rsidR="009D2627" w:rsidRDefault="009D2627" w:rsidP="00D10A1C">
      <w:r>
        <w:separator/>
      </w:r>
    </w:p>
  </w:endnote>
  <w:endnote w:type="continuationSeparator" w:id="0">
    <w:p w14:paraId="108101FB" w14:textId="77777777" w:rsidR="009D2627" w:rsidRDefault="009D2627" w:rsidP="00D1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Neue">
    <w:altName w:val="Arial"/>
    <w:panose1 w:val="00000000000000000000"/>
    <w:charset w:val="00"/>
    <w:family w:val="auto"/>
    <w:notTrueType/>
    <w:pitch w:val="variable"/>
    <w:sig w:usb0="E50002FF" w:usb1="500079DB" w:usb2="00000010" w:usb3="00000000" w:csb0="00000001" w:csb1="00000000"/>
  </w:font>
  <w:font w:name="‚l‚r –¾’©">
    <w:altName w:val="Times New Roman"/>
    <w:panose1 w:val="00000000000000000000"/>
    <w:charset w:val="00"/>
    <w:family w:val="roman"/>
    <w:notTrueType/>
    <w:pitch w:val="default"/>
    <w:sig w:usb0="00000003" w:usb1="00000000" w:usb2="00000000" w:usb3="00000000" w:csb0="00000001" w:csb1="00000000"/>
  </w:font>
  <w:font w:name="Arial-BoldMT">
    <w:altName w:val="Times New Roman"/>
    <w:panose1 w:val="00000000000000000000"/>
    <w:charset w:val="00"/>
    <w:family w:val="swiss"/>
    <w:notTrueType/>
    <w:pitch w:val="default"/>
    <w:sig w:usb0="00000003" w:usb1="00000000" w:usb2="00000000" w:usb3="00000000" w:csb0="00000001" w:csb1="00000000"/>
  </w:font>
  <w:font w:name="Optima">
    <w:charset w:val="00"/>
    <w:family w:val="auto"/>
    <w:pitch w:val="variable"/>
    <w:sig w:usb0="80000067"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C944" w14:textId="77777777" w:rsidR="0067772D" w:rsidRDefault="006777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9F28" w14:textId="77777777" w:rsidR="0067772D" w:rsidRDefault="006777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25624" w14:textId="77777777" w:rsidR="009D2627" w:rsidRDefault="009D2627" w:rsidP="00D10A1C">
      <w:r>
        <w:separator/>
      </w:r>
    </w:p>
  </w:footnote>
  <w:footnote w:type="continuationSeparator" w:id="0">
    <w:p w14:paraId="1930069E" w14:textId="77777777" w:rsidR="009D2627" w:rsidRDefault="009D2627" w:rsidP="00D10A1C">
      <w:r>
        <w:continuationSeparator/>
      </w:r>
    </w:p>
  </w:footnote>
  <w:footnote w:id="1">
    <w:p w14:paraId="04D485D4" w14:textId="77777777" w:rsidR="0067772D" w:rsidRPr="00507DA9" w:rsidRDefault="0067772D" w:rsidP="00D10A1C">
      <w:pPr>
        <w:pStyle w:val="ad"/>
        <w:rPr>
          <w:rFonts w:ascii="Arial" w:hAnsi="Arial" w:cs="Arial"/>
          <w:lang w:val="ru-RU"/>
        </w:rPr>
      </w:pPr>
      <w:r w:rsidRPr="00507DA9">
        <w:rPr>
          <w:rStyle w:val="af"/>
          <w:rFonts w:ascii="Arial" w:hAnsi="Arial" w:cs="Arial"/>
        </w:rPr>
        <w:footnoteRef/>
      </w:r>
      <w:r w:rsidRPr="00507DA9">
        <w:rPr>
          <w:rFonts w:ascii="Arial" w:hAnsi="Arial" w:cs="Arial"/>
          <w:lang w:val="ru-RU"/>
        </w:rPr>
        <w:t xml:space="preserve"> В случае, если конкурсное предложение представлено совместным предприятием, укажите название совместного предприятия как Участника торгов</w:t>
      </w:r>
    </w:p>
  </w:footnote>
  <w:footnote w:id="2">
    <w:p w14:paraId="681EC478" w14:textId="77777777" w:rsidR="0067772D" w:rsidRPr="009A0E16" w:rsidRDefault="0067772D" w:rsidP="00D10A1C">
      <w:pPr>
        <w:pStyle w:val="ad"/>
        <w:rPr>
          <w:rFonts w:ascii="Arial" w:hAnsi="Arial" w:cs="Arial"/>
          <w:lang w:val="ru-RU"/>
        </w:rPr>
      </w:pPr>
      <w:r w:rsidRPr="00507DA9">
        <w:rPr>
          <w:rStyle w:val="af"/>
          <w:rFonts w:ascii="Arial" w:hAnsi="Arial" w:cs="Arial"/>
        </w:rPr>
        <w:footnoteRef/>
      </w:r>
      <w:r w:rsidRPr="00507DA9">
        <w:rPr>
          <w:rFonts w:ascii="Arial" w:hAnsi="Arial" w:cs="Arial"/>
          <w:lang w:val="ru-RU"/>
        </w:rPr>
        <w:t xml:space="preserve">  Лицо, подписавшее конкурсное предложение, должно иметь доверенность, выданную Участником</w:t>
      </w:r>
      <w:r w:rsidRPr="009A0E16">
        <w:rPr>
          <w:rFonts w:ascii="Arial" w:hAnsi="Arial" w:cs="Arial"/>
          <w:lang w:val="ru-RU"/>
        </w:rPr>
        <w:t xml:space="preserve"> </w:t>
      </w:r>
      <w:r w:rsidRPr="00507DA9">
        <w:rPr>
          <w:rFonts w:ascii="Arial" w:hAnsi="Arial" w:cs="Arial"/>
          <w:lang w:val="ru-RU"/>
        </w:rPr>
        <w:t>торгов</w:t>
      </w:r>
      <w:r w:rsidRPr="009A0E16">
        <w:rPr>
          <w:rFonts w:ascii="Arial" w:hAnsi="Arial" w:cs="Arial"/>
          <w:lang w:val="ru-RU"/>
        </w:rPr>
        <w:t xml:space="preserve">, </w:t>
      </w:r>
      <w:r w:rsidRPr="00507DA9">
        <w:rPr>
          <w:rFonts w:ascii="Arial" w:hAnsi="Arial" w:cs="Arial"/>
          <w:lang w:val="ru-RU"/>
        </w:rPr>
        <w:t>которая</w:t>
      </w:r>
      <w:r w:rsidRPr="009A0E16">
        <w:rPr>
          <w:rFonts w:ascii="Arial" w:hAnsi="Arial" w:cs="Arial"/>
          <w:lang w:val="ru-RU"/>
        </w:rPr>
        <w:t xml:space="preserve"> </w:t>
      </w:r>
      <w:r w:rsidRPr="00507DA9">
        <w:rPr>
          <w:rFonts w:ascii="Arial" w:hAnsi="Arial" w:cs="Arial"/>
          <w:lang w:val="ru-RU"/>
        </w:rPr>
        <w:t>должна</w:t>
      </w:r>
      <w:r w:rsidRPr="009A0E16">
        <w:rPr>
          <w:rFonts w:ascii="Arial" w:hAnsi="Arial" w:cs="Arial"/>
          <w:lang w:val="ru-RU"/>
        </w:rPr>
        <w:t xml:space="preserve"> </w:t>
      </w:r>
      <w:r w:rsidRPr="00507DA9">
        <w:rPr>
          <w:rFonts w:ascii="Arial" w:hAnsi="Arial" w:cs="Arial"/>
          <w:lang w:val="ru-RU"/>
        </w:rPr>
        <w:t>прилагаться</w:t>
      </w:r>
      <w:r w:rsidRPr="009A0E16">
        <w:rPr>
          <w:rFonts w:ascii="Arial" w:hAnsi="Arial" w:cs="Arial"/>
          <w:lang w:val="ru-RU"/>
        </w:rPr>
        <w:t xml:space="preserve"> </w:t>
      </w:r>
      <w:r w:rsidRPr="00507DA9">
        <w:rPr>
          <w:rFonts w:ascii="Arial" w:hAnsi="Arial" w:cs="Arial"/>
          <w:lang w:val="ru-RU"/>
        </w:rPr>
        <w:t>к</w:t>
      </w:r>
      <w:r w:rsidRPr="009A0E16">
        <w:rPr>
          <w:rFonts w:ascii="Arial" w:hAnsi="Arial" w:cs="Arial"/>
          <w:lang w:val="ru-RU"/>
        </w:rPr>
        <w:t xml:space="preserve"> </w:t>
      </w:r>
      <w:r w:rsidRPr="00507DA9">
        <w:rPr>
          <w:rFonts w:ascii="Arial" w:hAnsi="Arial" w:cs="Arial"/>
          <w:lang w:val="ru-RU"/>
        </w:rPr>
        <w:t>Таблицам</w:t>
      </w:r>
      <w:r w:rsidRPr="009A0E16">
        <w:rPr>
          <w:rFonts w:ascii="Arial" w:hAnsi="Arial" w:cs="Arial"/>
          <w:lang w:val="ru-RU"/>
        </w:rPr>
        <w:t xml:space="preserve"> </w:t>
      </w:r>
      <w:r w:rsidRPr="00507DA9">
        <w:rPr>
          <w:rFonts w:ascii="Arial" w:hAnsi="Arial" w:cs="Arial"/>
          <w:lang w:val="ru-RU"/>
        </w:rPr>
        <w:t>конкурсного</w:t>
      </w:r>
      <w:r w:rsidRPr="009A0E16">
        <w:rPr>
          <w:rFonts w:ascii="Arial" w:hAnsi="Arial" w:cs="Arial"/>
          <w:lang w:val="ru-RU"/>
        </w:rPr>
        <w:t xml:space="preserve"> </w:t>
      </w:r>
      <w:r w:rsidRPr="00507DA9">
        <w:rPr>
          <w:rFonts w:ascii="Arial" w:hAnsi="Arial" w:cs="Arial"/>
          <w:lang w:val="ru-RU"/>
        </w:rPr>
        <w:t>предложения</w:t>
      </w:r>
    </w:p>
  </w:footnote>
  <w:footnote w:id="3">
    <w:p w14:paraId="7F64211B" w14:textId="77777777" w:rsidR="0067772D" w:rsidRPr="00916066" w:rsidRDefault="0067772D" w:rsidP="00D10A1C">
      <w:pPr>
        <w:pStyle w:val="ad"/>
        <w:ind w:left="0" w:firstLine="0"/>
        <w:rPr>
          <w:rFonts w:ascii="Arial" w:hAnsi="Arial" w:cs="Arial"/>
          <w:sz w:val="16"/>
          <w:szCs w:val="16"/>
          <w:lang w:val="ru-RU"/>
        </w:rPr>
      </w:pPr>
      <w:r w:rsidRPr="00916066">
        <w:rPr>
          <w:rStyle w:val="af"/>
          <w:rFonts w:ascii="Arial" w:hAnsi="Arial" w:cs="Arial"/>
          <w:sz w:val="16"/>
          <w:szCs w:val="16"/>
        </w:rPr>
        <w:footnoteRef/>
      </w:r>
      <w:r w:rsidRPr="00916066">
        <w:rPr>
          <w:rFonts w:ascii="Arial" w:hAnsi="Arial" w:cs="Arial"/>
          <w:sz w:val="16"/>
          <w:szCs w:val="16"/>
          <w:lang w:val="ru-RU"/>
        </w:rPr>
        <w:t>Цена должна включать все расходы, кроме транспортных и других связанных с этим услуг доставки по стране. В частности, в цену должны быть включены страховка, установка, гарантийный срок, осмотр перед отгрузкой, регистрация и сертификация товара, а также другие виды деятельности, требуемые законодательством Республики Узбекистан и Покупателя в рамках договора. В случае присуждения контракта, Покупатель может запросить позиционную разбивку Лота, если требуется, в зависимости от номенклатурных кодов Товара внешнеэкономической деятельности (ТН ВЭД)</w:t>
      </w:r>
    </w:p>
  </w:footnote>
  <w:footnote w:id="4">
    <w:p w14:paraId="3F571021" w14:textId="77777777" w:rsidR="0067772D" w:rsidRPr="001253E7" w:rsidRDefault="0067772D" w:rsidP="00D10A1C">
      <w:pPr>
        <w:pStyle w:val="ad"/>
        <w:rPr>
          <w:i/>
          <w:lang w:val="ru-RU"/>
        </w:rPr>
      </w:pPr>
      <w:r w:rsidRPr="001253E7">
        <w:rPr>
          <w:rStyle w:val="af"/>
          <w:i/>
          <w:lang w:val="ru-RU"/>
        </w:rPr>
        <w:t>1</w:t>
      </w:r>
      <w:r w:rsidRPr="001253E7">
        <w:rPr>
          <w:i/>
          <w:lang w:val="ru-RU"/>
        </w:rPr>
        <w:tab/>
      </w:r>
      <w:r>
        <w:rPr>
          <w:i/>
          <w:lang w:val="ru-RU"/>
        </w:rPr>
        <w:t xml:space="preserve">Гарант должен внести сумму, выраженную в процентах от Принятой Стоимости Контракта, указанного в Письме о принятии предложения, за вычетом резервных сумм, если есть, и указанные или в валюте(ах) Контракта или в свободно конвертируемой валюте, приемлемой Бенефициару. </w:t>
      </w:r>
    </w:p>
  </w:footnote>
  <w:footnote w:id="5">
    <w:p w14:paraId="0A129DA1" w14:textId="369021F1" w:rsidR="0067772D" w:rsidRPr="004A7173" w:rsidRDefault="0067772D" w:rsidP="00D10A1C">
      <w:pPr>
        <w:pStyle w:val="ad"/>
        <w:rPr>
          <w:i/>
          <w:iCs/>
          <w:lang w:val="ru-RU"/>
        </w:rPr>
      </w:pPr>
      <w:r w:rsidRPr="004A7173">
        <w:rPr>
          <w:rStyle w:val="af"/>
          <w:i/>
          <w:lang w:val="ru-RU"/>
        </w:rPr>
        <w:t>2</w:t>
      </w:r>
      <w:r w:rsidRPr="004A7173">
        <w:rPr>
          <w:i/>
          <w:lang w:val="ru-RU"/>
        </w:rPr>
        <w:tab/>
      </w:r>
      <w:r>
        <w:rPr>
          <w:i/>
          <w:lang w:val="ru-RU"/>
        </w:rPr>
        <w:t xml:space="preserve">Внесите дату 28 дней после ожидаемой даты завершения, как описано в ОУ пункт 18.4. Заказчик должен обратить внимание, что в случае продления этой даты завершения Контракта, Заказчику понадобиться запросить продление этой гарантии от Гаранта. Такой запрос должен быть письменным и должен быть до истечения срока, установленной в гарантии. </w:t>
      </w:r>
      <w:r w:rsidR="00127002">
        <w:rPr>
          <w:i/>
          <w:lang w:val="ru-RU"/>
        </w:rPr>
        <w:t>При подготовке этой гарантии</w:t>
      </w:r>
      <w:r w:rsidRPr="004A7173">
        <w:rPr>
          <w:i/>
          <w:lang w:val="ru-RU"/>
        </w:rPr>
        <w:t xml:space="preserve"> </w:t>
      </w:r>
      <w:r>
        <w:rPr>
          <w:i/>
          <w:lang w:val="ru-RU"/>
        </w:rPr>
        <w:t>Заказчик может рассматривать добавление следующего текста в форму, в конце предпоследнего параграфа: «Гарант соглашается на единовременное продление данной гарантии на период, не превышающий [шесть месяцев]</w:t>
      </w:r>
      <w:r w:rsidRPr="004A7173">
        <w:rPr>
          <w:i/>
          <w:lang w:val="ru-RU"/>
        </w:rPr>
        <w:t>[</w:t>
      </w:r>
      <w:r>
        <w:rPr>
          <w:i/>
          <w:lang w:val="ru-RU"/>
        </w:rPr>
        <w:t>один год</w:t>
      </w:r>
      <w:r w:rsidRPr="004A7173">
        <w:rPr>
          <w:i/>
          <w:lang w:val="ru-RU"/>
        </w:rPr>
        <w:t>]</w:t>
      </w:r>
      <w:r>
        <w:rPr>
          <w:i/>
          <w:lang w:val="ru-RU"/>
        </w:rPr>
        <w:t>, в ответ на письменный запрос Бенефициара о таком продлении, подобный запрос должен быть представлен Гаранту до истечения срока гарантии.»</w:t>
      </w:r>
    </w:p>
  </w:footnote>
  <w:footnote w:id="6">
    <w:p w14:paraId="0735E296" w14:textId="77777777" w:rsidR="0067772D" w:rsidRPr="00226CD1" w:rsidRDefault="0067772D" w:rsidP="00D10A1C">
      <w:pPr>
        <w:pStyle w:val="ad"/>
        <w:rPr>
          <w:lang w:val="ru-RU"/>
        </w:rPr>
      </w:pPr>
      <w:r w:rsidRPr="00226CD1">
        <w:rPr>
          <w:rStyle w:val="af"/>
          <w:lang w:val="ru-RU"/>
        </w:rPr>
        <w:t>1</w:t>
      </w:r>
      <w:r w:rsidRPr="00226CD1">
        <w:rPr>
          <w:lang w:val="ru-RU"/>
        </w:rPr>
        <w:tab/>
      </w:r>
      <w:r>
        <w:rPr>
          <w:i/>
          <w:lang w:val="ru-RU"/>
        </w:rPr>
        <w:t>Гарант должен внести сумму, составляющую сумму авансового платежа и выраженную или в валюте(ах) авансового платежа, как указано в Контракте, или в свободно-конвертируемой валюте, приемлемой для Покупателя</w:t>
      </w:r>
      <w:r w:rsidRPr="00226CD1">
        <w:rPr>
          <w:i/>
          <w:lang w:val="ru-RU"/>
        </w:rPr>
        <w:t>.</w:t>
      </w:r>
    </w:p>
  </w:footnote>
  <w:footnote w:id="7">
    <w:p w14:paraId="394257B4" w14:textId="77777777" w:rsidR="0067772D" w:rsidRPr="00050698" w:rsidRDefault="0067772D" w:rsidP="00D10A1C">
      <w:pPr>
        <w:pStyle w:val="ad"/>
        <w:rPr>
          <w:i/>
          <w:iCs/>
          <w:lang w:val="ru-RU"/>
        </w:rPr>
      </w:pPr>
      <w:r w:rsidRPr="00050698">
        <w:rPr>
          <w:rStyle w:val="af"/>
          <w:lang w:val="ru-RU"/>
        </w:rPr>
        <w:t>2</w:t>
      </w:r>
      <w:r w:rsidRPr="00050698">
        <w:rPr>
          <w:lang w:val="ru-RU"/>
        </w:rPr>
        <w:tab/>
      </w:r>
      <w:r>
        <w:rPr>
          <w:i/>
          <w:iCs/>
          <w:lang w:val="ru-RU"/>
        </w:rPr>
        <w:t xml:space="preserve">Вставить ожидаемую дату истечения Срока завершения. </w:t>
      </w:r>
      <w:r>
        <w:rPr>
          <w:i/>
          <w:lang w:val="ru-RU"/>
        </w:rPr>
        <w:t>Заказчик должен обратить внимание, что в случае продления этой даты завершения Контракта, Заказчику понадобиться запросить продление этой гарантии от Гаранта. Такой запрос должен быть в письменной форме и должен быть сделан до истечения даты, указанной в гарантии. Приподготовкеэтойгарантии</w:t>
      </w:r>
      <w:r w:rsidRPr="004A7173">
        <w:rPr>
          <w:i/>
          <w:lang w:val="ru-RU"/>
        </w:rPr>
        <w:t xml:space="preserve">, </w:t>
      </w:r>
      <w:r>
        <w:rPr>
          <w:i/>
          <w:lang w:val="ru-RU"/>
        </w:rPr>
        <w:t xml:space="preserve">Заказчикможет рассматривать добавление следующего текста в форму, в конце предпоследнего параграфа: «Гарант соглашается на единовременное продление данной гарантии на период, не превышающий [шесть месяцев] </w:t>
      </w:r>
      <w:r w:rsidRPr="004A7173">
        <w:rPr>
          <w:i/>
          <w:lang w:val="ru-RU"/>
        </w:rPr>
        <w:t>[</w:t>
      </w:r>
      <w:r>
        <w:rPr>
          <w:i/>
          <w:lang w:val="ru-RU"/>
        </w:rPr>
        <w:t>один год</w:t>
      </w:r>
      <w:r w:rsidRPr="004A7173">
        <w:rPr>
          <w:i/>
          <w:lang w:val="ru-RU"/>
        </w:rPr>
        <w:t>]</w:t>
      </w:r>
      <w:r>
        <w:rPr>
          <w:i/>
          <w:lang w:val="ru-RU"/>
        </w:rPr>
        <w:t xml:space="preserve">, в ответ на письменный запрос Бенефициара о таком продлении, подобный запрос должен быть представлен Гаранту до истечения срока гарантии.»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6B9B" w14:textId="24367F7E" w:rsidR="0067772D" w:rsidRDefault="0067772D">
    <w:pPr>
      <w:pStyle w:val="a8"/>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594FF4">
      <w:rPr>
        <w:rStyle w:val="ac"/>
        <w:noProof/>
      </w:rPr>
      <w:t>ii</w:t>
    </w:r>
    <w:r>
      <w:rPr>
        <w:rStyle w:val="ac"/>
      </w:rPr>
      <w:fldChar w:fldCharType="end"/>
    </w:r>
  </w:p>
  <w:p w14:paraId="39CC03A2" w14:textId="77777777" w:rsidR="0067772D" w:rsidRDefault="0067772D" w:rsidP="0067772D">
    <w:pPr>
      <w:pStyle w:val="a8"/>
      <w:pBdr>
        <w:bottom w:val="single" w:sz="4" w:space="1" w:color="auto"/>
      </w:pBdr>
      <w:tabs>
        <w:tab w:val="right" w:pos="9720"/>
      </w:tabs>
      <w:ind w:right="-18"/>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92489915"/>
      <w:docPartObj>
        <w:docPartGallery w:val="Page Numbers (Top of Page)"/>
        <w:docPartUnique/>
      </w:docPartObj>
    </w:sdtPr>
    <w:sdtEndPr>
      <w:rPr>
        <w:rFonts w:ascii="Times New Roman" w:hAnsi="Times New Roman" w:cs="Times New Roman"/>
      </w:rPr>
    </w:sdtEndPr>
    <w:sdtContent>
      <w:p w14:paraId="7FDAB43C" w14:textId="77777777" w:rsidR="0067772D" w:rsidRPr="00BB2F9D" w:rsidRDefault="0067772D" w:rsidP="0067772D">
        <w:pPr>
          <w:pStyle w:val="a8"/>
          <w:pBdr>
            <w:bottom w:val="single" w:sz="4" w:space="1" w:color="auto"/>
          </w:pBdr>
          <w:tabs>
            <w:tab w:val="right" w:pos="9639"/>
          </w:tabs>
          <w:jc w:val="left"/>
          <w:rPr>
            <w:rFonts w:ascii="Arial" w:hAnsi="Arial" w:cs="Arial"/>
            <w:lang w:val="ru-RU"/>
          </w:rPr>
        </w:pPr>
        <w:r w:rsidRPr="00BB2F9D">
          <w:rPr>
            <w:rFonts w:ascii="Arial" w:hAnsi="Arial" w:cs="Arial"/>
          </w:rPr>
          <w:fldChar w:fldCharType="begin"/>
        </w:r>
        <w:r w:rsidRPr="00BB2F9D">
          <w:rPr>
            <w:rFonts w:ascii="Arial" w:hAnsi="Arial" w:cs="Arial"/>
          </w:rPr>
          <w:instrText>PAGE</w:instrText>
        </w:r>
        <w:r w:rsidRPr="00BB2F9D">
          <w:rPr>
            <w:rFonts w:ascii="Arial" w:hAnsi="Arial" w:cs="Arial"/>
            <w:lang w:val="ru-RU"/>
          </w:rPr>
          <w:instrText xml:space="preserve">   \* </w:instrText>
        </w:r>
        <w:r w:rsidRPr="00BB2F9D">
          <w:rPr>
            <w:rFonts w:ascii="Arial" w:hAnsi="Arial" w:cs="Arial"/>
          </w:rPr>
          <w:instrText>MERGEFORMAT</w:instrText>
        </w:r>
        <w:r w:rsidRPr="00BB2F9D">
          <w:rPr>
            <w:rFonts w:ascii="Arial" w:hAnsi="Arial" w:cs="Arial"/>
          </w:rPr>
          <w:fldChar w:fldCharType="separate"/>
        </w:r>
        <w:r w:rsidRPr="000E6454">
          <w:rPr>
            <w:rFonts w:ascii="Arial" w:hAnsi="Arial" w:cs="Arial"/>
            <w:noProof/>
            <w:lang w:val="ru-RU"/>
          </w:rPr>
          <w:t>46</w:t>
        </w:r>
        <w:r w:rsidRPr="00BB2F9D">
          <w:rPr>
            <w:rFonts w:ascii="Arial" w:hAnsi="Arial" w:cs="Arial"/>
          </w:rPr>
          <w:fldChar w:fldCharType="end"/>
        </w:r>
        <w:r>
          <w:rPr>
            <w:rFonts w:ascii="Arial" w:hAnsi="Arial" w:cs="Arial"/>
            <w:lang w:val="ru-RU"/>
          </w:rPr>
          <w:t xml:space="preserve"> </w:t>
        </w:r>
        <w:r>
          <w:rPr>
            <w:rFonts w:ascii="Arial" w:hAnsi="Arial" w:cs="Arial"/>
            <w:lang w:val="ru-RU"/>
          </w:rPr>
          <w:tab/>
        </w:r>
        <w:r w:rsidRPr="002673CE">
          <w:rPr>
            <w:rFonts w:ascii="Arial" w:hAnsi="Arial" w:cs="Arial"/>
            <w:lang w:val="ru-RU"/>
          </w:rPr>
          <w:t xml:space="preserve">Раздел </w:t>
        </w:r>
        <w:r w:rsidRPr="002673CE">
          <w:rPr>
            <w:rFonts w:ascii="Arial" w:hAnsi="Arial" w:cs="Arial"/>
          </w:rPr>
          <w:t>III</w:t>
        </w:r>
        <w:r w:rsidRPr="002673CE">
          <w:rPr>
            <w:rFonts w:ascii="Arial" w:hAnsi="Arial" w:cs="Arial"/>
            <w:lang w:val="ru-RU"/>
          </w:rPr>
          <w:t>.</w:t>
        </w:r>
        <w:r w:rsidRPr="00EE37AF">
          <w:rPr>
            <w:rFonts w:ascii="Arial" w:hAnsi="Arial" w:cs="Arial"/>
            <w:lang w:val="ru-RU"/>
          </w:rPr>
          <w:t xml:space="preserve"> </w:t>
        </w:r>
        <w:r>
          <w:rPr>
            <w:rFonts w:ascii="Arial" w:hAnsi="Arial" w:cs="Arial"/>
            <w:lang w:val="ru-RU"/>
          </w:rPr>
          <w:t xml:space="preserve">Критерии </w:t>
        </w:r>
        <w:r w:rsidRPr="002673CE">
          <w:rPr>
            <w:rFonts w:ascii="Arial" w:hAnsi="Arial" w:cs="Arial"/>
            <w:lang w:val="ru-RU"/>
          </w:rPr>
          <w:t>Оцен</w:t>
        </w:r>
        <w:r>
          <w:rPr>
            <w:rFonts w:ascii="Arial" w:hAnsi="Arial" w:cs="Arial"/>
            <w:lang w:val="ru-RU"/>
          </w:rPr>
          <w:t>ки</w:t>
        </w:r>
        <w:r w:rsidRPr="002673CE">
          <w:rPr>
            <w:rFonts w:ascii="Arial" w:hAnsi="Arial" w:cs="Arial"/>
            <w:lang w:val="ru-RU"/>
          </w:rPr>
          <w:t xml:space="preserve"> и </w:t>
        </w:r>
        <w:r>
          <w:rPr>
            <w:rFonts w:ascii="Arial" w:hAnsi="Arial" w:cs="Arial"/>
            <w:lang w:val="ru-RU"/>
          </w:rPr>
          <w:t>К</w:t>
        </w:r>
        <w:r w:rsidRPr="002673CE">
          <w:rPr>
            <w:rFonts w:ascii="Arial" w:hAnsi="Arial" w:cs="Arial"/>
            <w:lang w:val="ru-RU"/>
          </w:rPr>
          <w:t>валификаци</w:t>
        </w:r>
        <w:r>
          <w:rPr>
            <w:rFonts w:ascii="Arial" w:hAnsi="Arial" w:cs="Arial"/>
            <w:lang w:val="ru-RU"/>
          </w:rPr>
          <w:t>и</w:t>
        </w:r>
      </w:p>
      <w:p w14:paraId="04416B38" w14:textId="77777777" w:rsidR="0067772D" w:rsidRPr="00E8761C" w:rsidRDefault="0089298E">
        <w:pPr>
          <w:pStyle w:val="a8"/>
          <w:jc w:val="right"/>
          <w:rPr>
            <w:lang w:val="ru-RU"/>
          </w:rPr>
        </w:pP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1F2C" w14:textId="0AE4A4C6" w:rsidR="0067772D" w:rsidRPr="00E8761C" w:rsidRDefault="0067772D" w:rsidP="0067772D">
    <w:pPr>
      <w:pStyle w:val="a8"/>
      <w:pBdr>
        <w:bottom w:val="single" w:sz="4" w:space="1" w:color="auto"/>
      </w:pBdr>
      <w:tabs>
        <w:tab w:val="right" w:pos="14454"/>
      </w:tabs>
      <w:ind w:right="-18"/>
      <w:rPr>
        <w:rFonts w:ascii="Arial" w:hAnsi="Arial" w:cs="Arial"/>
        <w:lang w:val="ru-RU"/>
      </w:rPr>
    </w:pPr>
    <w:r w:rsidRPr="002673CE">
      <w:rPr>
        <w:rFonts w:ascii="Arial" w:hAnsi="Arial" w:cs="Arial"/>
        <w:lang w:val="ru-RU"/>
      </w:rPr>
      <w:t xml:space="preserve">Раздел </w:t>
    </w:r>
    <w:r w:rsidRPr="002673CE">
      <w:rPr>
        <w:rFonts w:ascii="Arial" w:hAnsi="Arial" w:cs="Arial"/>
      </w:rPr>
      <w:t>III</w:t>
    </w:r>
    <w:r w:rsidRPr="002673CE">
      <w:rPr>
        <w:rFonts w:ascii="Arial" w:hAnsi="Arial" w:cs="Arial"/>
        <w:lang w:val="ru-RU"/>
      </w:rPr>
      <w:t>.</w:t>
    </w:r>
    <w:r w:rsidRPr="00EE37AF">
      <w:rPr>
        <w:rFonts w:ascii="Arial" w:hAnsi="Arial" w:cs="Arial"/>
        <w:lang w:val="ru-RU"/>
      </w:rPr>
      <w:t xml:space="preserve"> </w:t>
    </w:r>
    <w:r>
      <w:rPr>
        <w:rFonts w:ascii="Arial" w:hAnsi="Arial" w:cs="Arial"/>
        <w:lang w:val="ru-RU"/>
      </w:rPr>
      <w:t xml:space="preserve">Критерии </w:t>
    </w:r>
    <w:r w:rsidRPr="002673CE">
      <w:rPr>
        <w:rFonts w:ascii="Arial" w:hAnsi="Arial" w:cs="Arial"/>
        <w:lang w:val="ru-RU"/>
      </w:rPr>
      <w:t>Оцен</w:t>
    </w:r>
    <w:r>
      <w:rPr>
        <w:rFonts w:ascii="Arial" w:hAnsi="Arial" w:cs="Arial"/>
        <w:lang w:val="ru-RU"/>
      </w:rPr>
      <w:t>ки</w:t>
    </w:r>
    <w:r w:rsidRPr="002673CE">
      <w:rPr>
        <w:rFonts w:ascii="Arial" w:hAnsi="Arial" w:cs="Arial"/>
        <w:lang w:val="ru-RU"/>
      </w:rPr>
      <w:t xml:space="preserve"> и </w:t>
    </w:r>
    <w:r>
      <w:rPr>
        <w:rFonts w:ascii="Arial" w:hAnsi="Arial" w:cs="Arial"/>
        <w:lang w:val="ru-RU"/>
      </w:rPr>
      <w:t>К</w:t>
    </w:r>
    <w:r w:rsidRPr="002673CE">
      <w:rPr>
        <w:rFonts w:ascii="Arial" w:hAnsi="Arial" w:cs="Arial"/>
        <w:lang w:val="ru-RU"/>
      </w:rPr>
      <w:t>валификаци</w:t>
    </w:r>
    <w:r>
      <w:rPr>
        <w:rFonts w:ascii="Arial" w:hAnsi="Arial" w:cs="Arial"/>
        <w:lang w:val="ru-RU"/>
      </w:rPr>
      <w:t>и</w:t>
    </w:r>
    <w:r>
      <w:rPr>
        <w:rFonts w:ascii="Arial" w:hAnsi="Arial" w:cs="Arial"/>
        <w:lang w:val="ru-RU"/>
      </w:rPr>
      <w:tab/>
    </w:r>
    <w:r w:rsidRPr="00423C68">
      <w:rPr>
        <w:rStyle w:val="ac"/>
        <w:rFonts w:ascii="Arial" w:hAnsi="Arial" w:cs="Arial"/>
      </w:rPr>
      <w:fldChar w:fldCharType="begin"/>
    </w:r>
    <w:r w:rsidRPr="00E8761C">
      <w:rPr>
        <w:rStyle w:val="ac"/>
        <w:rFonts w:ascii="Arial" w:hAnsi="Arial" w:cs="Arial"/>
        <w:lang w:val="ru-RU"/>
      </w:rPr>
      <w:instrText xml:space="preserve"> </w:instrText>
    </w:r>
    <w:r w:rsidRPr="00423C68">
      <w:rPr>
        <w:rStyle w:val="ac"/>
        <w:rFonts w:ascii="Arial" w:hAnsi="Arial" w:cs="Arial"/>
      </w:rPr>
      <w:instrText>PAGE</w:instrText>
    </w:r>
    <w:r w:rsidRPr="00E8761C">
      <w:rPr>
        <w:rStyle w:val="ac"/>
        <w:rFonts w:ascii="Arial" w:hAnsi="Arial" w:cs="Arial"/>
        <w:lang w:val="ru-RU"/>
      </w:rPr>
      <w:instrText xml:space="preserve"> </w:instrText>
    </w:r>
    <w:r w:rsidRPr="00423C68">
      <w:rPr>
        <w:rStyle w:val="ac"/>
        <w:rFonts w:ascii="Arial" w:hAnsi="Arial" w:cs="Arial"/>
      </w:rPr>
      <w:fldChar w:fldCharType="separate"/>
    </w:r>
    <w:r w:rsidR="00DA33C7" w:rsidRPr="004F6A9C">
      <w:rPr>
        <w:rStyle w:val="ac"/>
        <w:rFonts w:ascii="Arial" w:hAnsi="Arial" w:cs="Arial"/>
        <w:noProof/>
        <w:lang w:val="ru-RU"/>
      </w:rPr>
      <w:t>46</w:t>
    </w:r>
    <w:r w:rsidRPr="00423C68">
      <w:rPr>
        <w:rStyle w:val="ac"/>
        <w:rFonts w:ascii="Arial" w:hAnsi="Arial" w:cs="Arial"/>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17429045"/>
      <w:docPartObj>
        <w:docPartGallery w:val="Page Numbers (Top of Page)"/>
        <w:docPartUnique/>
      </w:docPartObj>
    </w:sdtPr>
    <w:sdtEndPr>
      <w:rPr>
        <w:rFonts w:ascii="Times New Roman" w:hAnsi="Times New Roman" w:cs="Times New Roman"/>
      </w:rPr>
    </w:sdtEndPr>
    <w:sdtContent>
      <w:p w14:paraId="5E036B7D" w14:textId="1687B894" w:rsidR="0067772D" w:rsidRPr="00ED6610" w:rsidRDefault="0067772D" w:rsidP="0067772D">
        <w:pPr>
          <w:pStyle w:val="a8"/>
          <w:pBdr>
            <w:bottom w:val="single" w:sz="4" w:space="1" w:color="auto"/>
          </w:pBdr>
          <w:tabs>
            <w:tab w:val="right" w:pos="9639"/>
            <w:tab w:val="right" w:pos="12960"/>
          </w:tabs>
          <w:rPr>
            <w:rFonts w:ascii="Arial" w:hAnsi="Arial" w:cs="Arial"/>
            <w:lang w:val="ru-RU"/>
          </w:rPr>
        </w:pPr>
        <w:r w:rsidRPr="00ED6610">
          <w:rPr>
            <w:rFonts w:ascii="Arial" w:hAnsi="Arial" w:cs="Arial"/>
          </w:rPr>
          <w:fldChar w:fldCharType="begin"/>
        </w:r>
        <w:r w:rsidRPr="00ED6610">
          <w:rPr>
            <w:rFonts w:ascii="Arial" w:hAnsi="Arial" w:cs="Arial"/>
          </w:rPr>
          <w:instrText>PAGE</w:instrText>
        </w:r>
        <w:r w:rsidRPr="00ED6610">
          <w:rPr>
            <w:rFonts w:ascii="Arial" w:hAnsi="Arial" w:cs="Arial"/>
            <w:lang w:val="ru-RU"/>
          </w:rPr>
          <w:instrText xml:space="preserve">   \* </w:instrText>
        </w:r>
        <w:r w:rsidRPr="00ED6610">
          <w:rPr>
            <w:rFonts w:ascii="Arial" w:hAnsi="Arial" w:cs="Arial"/>
          </w:rPr>
          <w:instrText>MERGEFORMAT</w:instrText>
        </w:r>
        <w:r w:rsidRPr="00ED6610">
          <w:rPr>
            <w:rFonts w:ascii="Arial" w:hAnsi="Arial" w:cs="Arial"/>
          </w:rPr>
          <w:fldChar w:fldCharType="separate"/>
        </w:r>
        <w:r w:rsidR="00DA33C7" w:rsidRPr="00DA33C7">
          <w:rPr>
            <w:rFonts w:ascii="Arial" w:hAnsi="Arial" w:cs="Arial"/>
            <w:noProof/>
            <w:lang w:val="ru-RU"/>
          </w:rPr>
          <w:t>43</w:t>
        </w:r>
        <w:r w:rsidRPr="00ED6610">
          <w:rPr>
            <w:rFonts w:ascii="Arial" w:hAnsi="Arial" w:cs="Arial"/>
          </w:rPr>
          <w:fldChar w:fldCharType="end"/>
        </w:r>
        <w:r w:rsidRPr="00ED6610">
          <w:rPr>
            <w:rFonts w:ascii="Arial" w:hAnsi="Arial" w:cs="Arial"/>
            <w:lang w:val="ru-RU"/>
          </w:rPr>
          <w:t xml:space="preserve"> </w:t>
        </w:r>
        <w:r>
          <w:rPr>
            <w:rFonts w:ascii="Arial" w:hAnsi="Arial" w:cs="Arial"/>
            <w:lang w:val="ru-RU"/>
          </w:rPr>
          <w:tab/>
        </w:r>
        <w:r w:rsidRPr="002673CE">
          <w:rPr>
            <w:rFonts w:ascii="Arial" w:hAnsi="Arial" w:cs="Arial"/>
            <w:lang w:val="ru-RU"/>
          </w:rPr>
          <w:t xml:space="preserve">Раздел </w:t>
        </w:r>
        <w:r w:rsidRPr="002673CE">
          <w:rPr>
            <w:rFonts w:ascii="Arial" w:hAnsi="Arial" w:cs="Arial"/>
          </w:rPr>
          <w:t>III</w:t>
        </w:r>
        <w:r w:rsidRPr="002673CE">
          <w:rPr>
            <w:rFonts w:ascii="Arial" w:hAnsi="Arial" w:cs="Arial"/>
            <w:lang w:val="ru-RU"/>
          </w:rPr>
          <w:t>.</w:t>
        </w:r>
        <w:r w:rsidRPr="00EE37AF">
          <w:rPr>
            <w:rFonts w:ascii="Arial" w:hAnsi="Arial" w:cs="Arial"/>
            <w:lang w:val="ru-RU"/>
          </w:rPr>
          <w:t xml:space="preserve"> </w:t>
        </w:r>
        <w:r>
          <w:rPr>
            <w:rFonts w:ascii="Arial" w:hAnsi="Arial" w:cs="Arial"/>
            <w:lang w:val="ru-RU"/>
          </w:rPr>
          <w:t xml:space="preserve">Критерии </w:t>
        </w:r>
        <w:r w:rsidRPr="002673CE">
          <w:rPr>
            <w:rFonts w:ascii="Arial" w:hAnsi="Arial" w:cs="Arial"/>
            <w:lang w:val="ru-RU"/>
          </w:rPr>
          <w:t>Оцен</w:t>
        </w:r>
        <w:r>
          <w:rPr>
            <w:rFonts w:ascii="Arial" w:hAnsi="Arial" w:cs="Arial"/>
            <w:lang w:val="ru-RU"/>
          </w:rPr>
          <w:t>ки</w:t>
        </w:r>
        <w:r w:rsidRPr="002673CE">
          <w:rPr>
            <w:rFonts w:ascii="Arial" w:hAnsi="Arial" w:cs="Arial"/>
            <w:lang w:val="ru-RU"/>
          </w:rPr>
          <w:t xml:space="preserve"> и </w:t>
        </w:r>
        <w:r>
          <w:rPr>
            <w:rFonts w:ascii="Arial" w:hAnsi="Arial" w:cs="Arial"/>
            <w:lang w:val="ru-RU"/>
          </w:rPr>
          <w:t>К</w:t>
        </w:r>
        <w:r w:rsidRPr="002673CE">
          <w:rPr>
            <w:rFonts w:ascii="Arial" w:hAnsi="Arial" w:cs="Arial"/>
            <w:lang w:val="ru-RU"/>
          </w:rPr>
          <w:t>валификаци</w:t>
        </w:r>
        <w:r>
          <w:rPr>
            <w:rFonts w:ascii="Arial" w:hAnsi="Arial" w:cs="Arial"/>
            <w:lang w:val="ru-RU"/>
          </w:rPr>
          <w:t>и</w:t>
        </w:r>
      </w:p>
      <w:p w14:paraId="443F833C" w14:textId="77777777" w:rsidR="0067772D" w:rsidRDefault="0089298E">
        <w:pPr>
          <w:pStyle w:val="a8"/>
          <w:jc w:val="right"/>
        </w:pP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486018426"/>
      <w:docPartObj>
        <w:docPartGallery w:val="Page Numbers (Top of Page)"/>
        <w:docPartUnique/>
      </w:docPartObj>
    </w:sdtPr>
    <w:sdtEndPr>
      <w:rPr>
        <w:rFonts w:ascii="Times New Roman" w:hAnsi="Times New Roman" w:cs="Times New Roman"/>
      </w:rPr>
    </w:sdtEndPr>
    <w:sdtContent>
      <w:p w14:paraId="673CCD41" w14:textId="77777777" w:rsidR="0067772D" w:rsidRPr="00BB2F9D" w:rsidRDefault="0067772D" w:rsidP="0067772D">
        <w:pPr>
          <w:pStyle w:val="a8"/>
          <w:pBdr>
            <w:bottom w:val="single" w:sz="4" w:space="1" w:color="auto"/>
          </w:pBdr>
          <w:jc w:val="left"/>
          <w:rPr>
            <w:rFonts w:ascii="Arial" w:hAnsi="Arial" w:cs="Arial"/>
            <w:lang w:val="ru-RU"/>
          </w:rPr>
        </w:pPr>
        <w:r w:rsidRPr="00BB2F9D">
          <w:rPr>
            <w:rFonts w:ascii="Arial" w:hAnsi="Arial" w:cs="Arial"/>
          </w:rPr>
          <w:fldChar w:fldCharType="begin"/>
        </w:r>
        <w:r w:rsidRPr="00BB2F9D">
          <w:rPr>
            <w:rFonts w:ascii="Arial" w:hAnsi="Arial" w:cs="Arial"/>
          </w:rPr>
          <w:instrText>PAGE</w:instrText>
        </w:r>
        <w:r w:rsidRPr="00BB2F9D">
          <w:rPr>
            <w:rFonts w:ascii="Arial" w:hAnsi="Arial" w:cs="Arial"/>
            <w:lang w:val="ru-RU"/>
          </w:rPr>
          <w:instrText xml:space="preserve">   \* </w:instrText>
        </w:r>
        <w:r w:rsidRPr="00BB2F9D">
          <w:rPr>
            <w:rFonts w:ascii="Arial" w:hAnsi="Arial" w:cs="Arial"/>
          </w:rPr>
          <w:instrText>MERGEFORMAT</w:instrText>
        </w:r>
        <w:r w:rsidRPr="00BB2F9D">
          <w:rPr>
            <w:rFonts w:ascii="Arial" w:hAnsi="Arial" w:cs="Arial"/>
          </w:rPr>
          <w:fldChar w:fldCharType="separate"/>
        </w:r>
        <w:r w:rsidRPr="000E6454">
          <w:rPr>
            <w:rFonts w:ascii="Arial" w:hAnsi="Arial" w:cs="Arial"/>
            <w:noProof/>
            <w:lang w:val="ru-RU"/>
          </w:rPr>
          <w:t>64</w:t>
        </w:r>
        <w:r w:rsidRPr="00BB2F9D">
          <w:rPr>
            <w:rFonts w:ascii="Arial" w:hAnsi="Arial" w:cs="Arial"/>
          </w:rPr>
          <w:fldChar w:fldCharType="end"/>
        </w:r>
        <w:r>
          <w:rPr>
            <w:rFonts w:ascii="Arial" w:hAnsi="Arial" w:cs="Arial"/>
            <w:lang w:val="ru-RU"/>
          </w:rPr>
          <w:t xml:space="preserve"> </w:t>
        </w:r>
        <w:r>
          <w:rPr>
            <w:rFonts w:ascii="Arial" w:hAnsi="Arial" w:cs="Arial"/>
            <w:lang w:val="ru-RU"/>
          </w:rPr>
          <w:tab/>
        </w:r>
        <w:r w:rsidRPr="006D7C59">
          <w:rPr>
            <w:rFonts w:ascii="Arial" w:hAnsi="Arial" w:cs="Arial"/>
            <w:lang w:val="ru-RU"/>
          </w:rPr>
          <w:t xml:space="preserve">Раздел </w:t>
        </w:r>
        <w:proofErr w:type="spellStart"/>
        <w:r w:rsidRPr="006D7C59">
          <w:rPr>
            <w:rFonts w:ascii="Arial" w:hAnsi="Arial" w:cs="Arial"/>
            <w:lang w:val="ru-RU"/>
          </w:rPr>
          <w:t>IV.Формы</w:t>
        </w:r>
        <w:proofErr w:type="spellEnd"/>
        <w:r w:rsidRPr="006D7C59">
          <w:rPr>
            <w:rFonts w:ascii="Arial" w:hAnsi="Arial" w:cs="Arial"/>
            <w:lang w:val="ru-RU"/>
          </w:rPr>
          <w:t xml:space="preserve"> Конкурсного предложения</w:t>
        </w:r>
      </w:p>
      <w:p w14:paraId="229B2968" w14:textId="77777777" w:rsidR="0067772D" w:rsidRPr="00E8761C" w:rsidRDefault="0089298E">
        <w:pPr>
          <w:pStyle w:val="a8"/>
          <w:jc w:val="right"/>
          <w:rPr>
            <w:lang w:val="ru-RU"/>
          </w:rPr>
        </w:pP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D98A" w14:textId="12C05EA0" w:rsidR="0067772D" w:rsidRPr="00E8761C" w:rsidRDefault="0067772D" w:rsidP="0067772D">
    <w:pPr>
      <w:pStyle w:val="a8"/>
      <w:pBdr>
        <w:bottom w:val="single" w:sz="4" w:space="1" w:color="auto"/>
      </w:pBdr>
      <w:tabs>
        <w:tab w:val="right" w:pos="14454"/>
      </w:tabs>
      <w:ind w:right="-18"/>
      <w:rPr>
        <w:rFonts w:ascii="Arial" w:hAnsi="Arial" w:cs="Arial"/>
        <w:lang w:val="ru-RU"/>
      </w:rPr>
    </w:pPr>
    <w:r w:rsidRPr="006D7C59">
      <w:rPr>
        <w:rFonts w:ascii="Arial" w:hAnsi="Arial" w:cs="Arial"/>
        <w:lang w:val="ru-RU"/>
      </w:rPr>
      <w:t xml:space="preserve">Раздел </w:t>
    </w:r>
    <w:proofErr w:type="spellStart"/>
    <w:r w:rsidRPr="006D7C59">
      <w:rPr>
        <w:rFonts w:ascii="Arial" w:hAnsi="Arial" w:cs="Arial"/>
        <w:lang w:val="ru-RU"/>
      </w:rPr>
      <w:t>IV.Формы</w:t>
    </w:r>
    <w:proofErr w:type="spellEnd"/>
    <w:r w:rsidRPr="006D7C59">
      <w:rPr>
        <w:rFonts w:ascii="Arial" w:hAnsi="Arial" w:cs="Arial"/>
        <w:lang w:val="ru-RU"/>
      </w:rPr>
      <w:t xml:space="preserve"> Конкурсного предложения</w:t>
    </w:r>
    <w:r>
      <w:rPr>
        <w:rFonts w:ascii="Arial" w:hAnsi="Arial" w:cs="Arial"/>
        <w:lang w:val="ru-RU"/>
      </w:rPr>
      <w:tab/>
    </w:r>
    <w:r w:rsidRPr="00423C68">
      <w:rPr>
        <w:rStyle w:val="ac"/>
        <w:rFonts w:ascii="Arial" w:hAnsi="Arial" w:cs="Arial"/>
      </w:rPr>
      <w:fldChar w:fldCharType="begin"/>
    </w:r>
    <w:r w:rsidRPr="00E8761C">
      <w:rPr>
        <w:rStyle w:val="ac"/>
        <w:rFonts w:ascii="Arial" w:hAnsi="Arial" w:cs="Arial"/>
        <w:lang w:val="ru-RU"/>
      </w:rPr>
      <w:instrText xml:space="preserve"> </w:instrText>
    </w:r>
    <w:r w:rsidRPr="00423C68">
      <w:rPr>
        <w:rStyle w:val="ac"/>
        <w:rFonts w:ascii="Arial" w:hAnsi="Arial" w:cs="Arial"/>
      </w:rPr>
      <w:instrText>PAGE</w:instrText>
    </w:r>
    <w:r w:rsidRPr="00E8761C">
      <w:rPr>
        <w:rStyle w:val="ac"/>
        <w:rFonts w:ascii="Arial" w:hAnsi="Arial" w:cs="Arial"/>
        <w:lang w:val="ru-RU"/>
      </w:rPr>
      <w:instrText xml:space="preserve"> </w:instrText>
    </w:r>
    <w:r w:rsidRPr="00423C68">
      <w:rPr>
        <w:rStyle w:val="ac"/>
        <w:rFonts w:ascii="Arial" w:hAnsi="Arial" w:cs="Arial"/>
      </w:rPr>
      <w:fldChar w:fldCharType="separate"/>
    </w:r>
    <w:r w:rsidR="00DA33C7">
      <w:rPr>
        <w:rStyle w:val="ac"/>
        <w:rFonts w:ascii="Arial" w:hAnsi="Arial" w:cs="Arial"/>
        <w:noProof/>
      </w:rPr>
      <w:t>61</w:t>
    </w:r>
    <w:r w:rsidRPr="00423C68">
      <w:rPr>
        <w:rStyle w:val="ac"/>
        <w:rFonts w:ascii="Arial" w:hAnsi="Arial"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93010778"/>
      <w:docPartObj>
        <w:docPartGallery w:val="Page Numbers (Top of Page)"/>
        <w:docPartUnique/>
      </w:docPartObj>
    </w:sdtPr>
    <w:sdtEndPr>
      <w:rPr>
        <w:rFonts w:ascii="Times New Roman" w:hAnsi="Times New Roman" w:cs="Times New Roman"/>
      </w:rPr>
    </w:sdtEndPr>
    <w:sdtContent>
      <w:p w14:paraId="0C438F5B" w14:textId="77777777" w:rsidR="0067772D" w:rsidRPr="00ED6610" w:rsidRDefault="0067772D" w:rsidP="0067772D">
        <w:pPr>
          <w:pStyle w:val="a8"/>
          <w:pBdr>
            <w:bottom w:val="single" w:sz="4" w:space="1" w:color="auto"/>
          </w:pBdr>
          <w:tabs>
            <w:tab w:val="right" w:pos="9639"/>
            <w:tab w:val="right" w:pos="12960"/>
          </w:tabs>
          <w:rPr>
            <w:rFonts w:ascii="Arial" w:hAnsi="Arial" w:cs="Arial"/>
            <w:lang w:val="ru-RU"/>
          </w:rPr>
        </w:pPr>
        <w:r w:rsidRPr="00ED6610">
          <w:rPr>
            <w:rFonts w:ascii="Arial" w:hAnsi="Arial" w:cs="Arial"/>
          </w:rPr>
          <w:fldChar w:fldCharType="begin"/>
        </w:r>
        <w:r w:rsidRPr="00ED6610">
          <w:rPr>
            <w:rFonts w:ascii="Arial" w:hAnsi="Arial" w:cs="Arial"/>
          </w:rPr>
          <w:instrText>PAGE</w:instrText>
        </w:r>
        <w:r w:rsidRPr="00ED6610">
          <w:rPr>
            <w:rFonts w:ascii="Arial" w:hAnsi="Arial" w:cs="Arial"/>
            <w:lang w:val="ru-RU"/>
          </w:rPr>
          <w:instrText xml:space="preserve">   \* </w:instrText>
        </w:r>
        <w:r w:rsidRPr="00ED6610">
          <w:rPr>
            <w:rFonts w:ascii="Arial" w:hAnsi="Arial" w:cs="Arial"/>
          </w:rPr>
          <w:instrText>MERGEFORMAT</w:instrText>
        </w:r>
        <w:r w:rsidRPr="00ED6610">
          <w:rPr>
            <w:rFonts w:ascii="Arial" w:hAnsi="Arial" w:cs="Arial"/>
          </w:rPr>
          <w:fldChar w:fldCharType="separate"/>
        </w:r>
        <w:r w:rsidRPr="00D81E80">
          <w:rPr>
            <w:rFonts w:ascii="Arial" w:hAnsi="Arial" w:cs="Arial"/>
            <w:noProof/>
            <w:lang w:val="ru-RU"/>
          </w:rPr>
          <w:t>47</w:t>
        </w:r>
        <w:r w:rsidRPr="00ED6610">
          <w:rPr>
            <w:rFonts w:ascii="Arial" w:hAnsi="Arial" w:cs="Arial"/>
          </w:rPr>
          <w:fldChar w:fldCharType="end"/>
        </w:r>
        <w:r w:rsidRPr="00ED6610">
          <w:rPr>
            <w:rFonts w:ascii="Arial" w:hAnsi="Arial" w:cs="Arial"/>
            <w:lang w:val="ru-RU"/>
          </w:rPr>
          <w:t xml:space="preserve"> </w:t>
        </w:r>
        <w:r>
          <w:rPr>
            <w:rFonts w:ascii="Arial" w:hAnsi="Arial" w:cs="Arial"/>
            <w:lang w:val="ru-RU"/>
          </w:rPr>
          <w:tab/>
        </w:r>
        <w:r w:rsidRPr="006D7C59">
          <w:rPr>
            <w:rFonts w:ascii="Arial" w:hAnsi="Arial" w:cs="Arial"/>
            <w:lang w:val="ru-RU"/>
          </w:rPr>
          <w:t xml:space="preserve">Раздел </w:t>
        </w:r>
        <w:proofErr w:type="spellStart"/>
        <w:r w:rsidRPr="006D7C59">
          <w:rPr>
            <w:rFonts w:ascii="Arial" w:hAnsi="Arial" w:cs="Arial"/>
            <w:lang w:val="ru-RU"/>
          </w:rPr>
          <w:t>IV.Формы</w:t>
        </w:r>
        <w:proofErr w:type="spellEnd"/>
        <w:r w:rsidRPr="006D7C59">
          <w:rPr>
            <w:rFonts w:ascii="Arial" w:hAnsi="Arial" w:cs="Arial"/>
            <w:lang w:val="ru-RU"/>
          </w:rPr>
          <w:t xml:space="preserve"> Конкурсного предложения</w:t>
        </w:r>
      </w:p>
      <w:p w14:paraId="16DF4830" w14:textId="77777777" w:rsidR="0067772D" w:rsidRPr="006D7C59" w:rsidRDefault="0089298E">
        <w:pPr>
          <w:pStyle w:val="a8"/>
          <w:jc w:val="right"/>
          <w:rPr>
            <w:lang w:val="ru-RU"/>
          </w:rPr>
        </w:pP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9720100"/>
      <w:docPartObj>
        <w:docPartGallery w:val="Page Numbers (Top of Page)"/>
        <w:docPartUnique/>
      </w:docPartObj>
    </w:sdtPr>
    <w:sdtEndPr>
      <w:rPr>
        <w:rFonts w:ascii="Times New Roman" w:hAnsi="Times New Roman" w:cs="Times New Roman"/>
      </w:rPr>
    </w:sdtEndPr>
    <w:sdtContent>
      <w:p w14:paraId="6DB2FC68" w14:textId="77777777" w:rsidR="0067772D" w:rsidRPr="00BB2F9D" w:rsidRDefault="0067772D" w:rsidP="0067772D">
        <w:pPr>
          <w:pStyle w:val="a8"/>
          <w:pBdr>
            <w:bottom w:val="single" w:sz="4" w:space="1" w:color="auto"/>
          </w:pBdr>
          <w:tabs>
            <w:tab w:val="right" w:pos="9360"/>
            <w:tab w:val="right" w:pos="12960"/>
          </w:tabs>
          <w:jc w:val="right"/>
          <w:rPr>
            <w:rFonts w:ascii="Arial" w:hAnsi="Arial" w:cs="Arial"/>
            <w:lang w:val="ru-RU"/>
          </w:rPr>
        </w:pPr>
        <w:r w:rsidRPr="00BB2F9D">
          <w:rPr>
            <w:rFonts w:ascii="Arial" w:hAnsi="Arial" w:cs="Arial"/>
            <w:lang w:val="ru-RU"/>
          </w:rPr>
          <w:t xml:space="preserve">Раздел </w:t>
        </w:r>
        <w:r w:rsidRPr="00BB2F9D">
          <w:rPr>
            <w:rFonts w:ascii="Arial" w:hAnsi="Arial" w:cs="Arial"/>
          </w:rPr>
          <w:t>IV</w:t>
        </w:r>
        <w:r w:rsidRPr="00BB2F9D">
          <w:rPr>
            <w:rFonts w:ascii="Arial" w:hAnsi="Arial" w:cs="Arial"/>
            <w:lang w:val="ru-RU"/>
          </w:rPr>
          <w:t xml:space="preserve">. Формы Конкурсного предложения </w:t>
        </w:r>
        <w:r w:rsidRPr="00BB2F9D">
          <w:rPr>
            <w:rFonts w:ascii="Arial" w:hAnsi="Arial" w:cs="Arial"/>
            <w:lang w:val="ru-RU"/>
          </w:rPr>
          <w:tab/>
        </w:r>
        <w:r w:rsidRPr="00BB2F9D">
          <w:rPr>
            <w:rFonts w:ascii="Arial" w:hAnsi="Arial" w:cs="Arial"/>
            <w:lang w:val="ru-RU"/>
          </w:rPr>
          <w:tab/>
        </w:r>
        <w:r w:rsidRPr="00BB2F9D">
          <w:rPr>
            <w:rFonts w:ascii="Arial" w:hAnsi="Arial" w:cs="Arial"/>
          </w:rPr>
          <w:fldChar w:fldCharType="begin"/>
        </w:r>
        <w:r w:rsidRPr="00BB2F9D">
          <w:rPr>
            <w:rFonts w:ascii="Arial" w:hAnsi="Arial" w:cs="Arial"/>
          </w:rPr>
          <w:instrText>PAGE</w:instrText>
        </w:r>
        <w:r w:rsidRPr="00BB2F9D">
          <w:rPr>
            <w:rFonts w:ascii="Arial" w:hAnsi="Arial" w:cs="Arial"/>
            <w:lang w:val="ru-RU"/>
          </w:rPr>
          <w:instrText xml:space="preserve">   \* </w:instrText>
        </w:r>
        <w:r w:rsidRPr="00BB2F9D">
          <w:rPr>
            <w:rFonts w:ascii="Arial" w:hAnsi="Arial" w:cs="Arial"/>
          </w:rPr>
          <w:instrText>MERGEFORMAT</w:instrText>
        </w:r>
        <w:r w:rsidRPr="00BB2F9D">
          <w:rPr>
            <w:rFonts w:ascii="Arial" w:hAnsi="Arial" w:cs="Arial"/>
          </w:rPr>
          <w:fldChar w:fldCharType="separate"/>
        </w:r>
        <w:r w:rsidRPr="00D81E80">
          <w:rPr>
            <w:rFonts w:ascii="Arial" w:hAnsi="Arial" w:cs="Arial"/>
            <w:noProof/>
            <w:lang w:val="ru-RU"/>
          </w:rPr>
          <w:t>61</w:t>
        </w:r>
        <w:r w:rsidRPr="00BB2F9D">
          <w:rPr>
            <w:rFonts w:ascii="Arial" w:hAnsi="Arial" w:cs="Arial"/>
          </w:rPr>
          <w:fldChar w:fldCharType="end"/>
        </w:r>
      </w:p>
      <w:p w14:paraId="068A0FA1" w14:textId="77777777" w:rsidR="0067772D" w:rsidRPr="00E8761C" w:rsidRDefault="0089298E">
        <w:pPr>
          <w:pStyle w:val="a8"/>
          <w:jc w:val="right"/>
          <w:rPr>
            <w:lang w:val="ru-RU"/>
          </w:rPr>
        </w:pP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08645905"/>
      <w:docPartObj>
        <w:docPartGallery w:val="Page Numbers (Top of Page)"/>
        <w:docPartUnique/>
      </w:docPartObj>
    </w:sdtPr>
    <w:sdtEndPr>
      <w:rPr>
        <w:rFonts w:ascii="Times New Roman" w:hAnsi="Times New Roman" w:cs="Times New Roman"/>
      </w:rPr>
    </w:sdtEndPr>
    <w:sdtContent>
      <w:p w14:paraId="3106B043" w14:textId="0BB76324" w:rsidR="0067772D" w:rsidRPr="007E003E" w:rsidRDefault="0067772D" w:rsidP="0067772D">
        <w:pPr>
          <w:pStyle w:val="a8"/>
          <w:pBdr>
            <w:bottom w:val="single" w:sz="4" w:space="1" w:color="auto"/>
          </w:pBdr>
          <w:tabs>
            <w:tab w:val="right" w:pos="9360"/>
            <w:tab w:val="right" w:pos="12960"/>
          </w:tabs>
          <w:jc w:val="right"/>
          <w:rPr>
            <w:rFonts w:ascii="Arial" w:hAnsi="Arial" w:cs="Arial"/>
            <w:lang w:val="ru-RU"/>
          </w:rPr>
        </w:pPr>
        <w:r w:rsidRPr="007E003E">
          <w:rPr>
            <w:rFonts w:ascii="Arial" w:hAnsi="Arial" w:cs="Arial"/>
            <w:lang w:val="ru-RU"/>
          </w:rPr>
          <w:t xml:space="preserve">Раздел </w:t>
        </w:r>
        <w:r w:rsidRPr="007E003E">
          <w:rPr>
            <w:rFonts w:ascii="Arial" w:hAnsi="Arial" w:cs="Arial"/>
          </w:rPr>
          <w:t>IV</w:t>
        </w:r>
        <w:r w:rsidRPr="007E003E">
          <w:rPr>
            <w:rFonts w:ascii="Arial" w:hAnsi="Arial" w:cs="Arial"/>
            <w:lang w:val="ru-RU"/>
          </w:rPr>
          <w:t xml:space="preserve">. Формы Конкурсного предложения </w:t>
        </w:r>
        <w:r w:rsidRPr="007E003E">
          <w:rPr>
            <w:rFonts w:ascii="Arial" w:hAnsi="Arial" w:cs="Arial"/>
            <w:lang w:val="ru-RU"/>
          </w:rPr>
          <w:tab/>
        </w:r>
        <w:r w:rsidRPr="007E003E">
          <w:rPr>
            <w:rFonts w:ascii="Arial" w:hAnsi="Arial" w:cs="Arial"/>
          </w:rPr>
          <w:fldChar w:fldCharType="begin"/>
        </w:r>
        <w:r w:rsidRPr="007E003E">
          <w:rPr>
            <w:rFonts w:ascii="Arial" w:hAnsi="Arial" w:cs="Arial"/>
          </w:rPr>
          <w:instrText>PAGE</w:instrText>
        </w:r>
        <w:r w:rsidRPr="007E003E">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00DA33C7" w:rsidRPr="00DA33C7">
          <w:rPr>
            <w:rFonts w:ascii="Arial" w:hAnsi="Arial" w:cs="Arial"/>
            <w:noProof/>
            <w:lang w:val="ru-RU"/>
          </w:rPr>
          <w:t>60</w:t>
        </w:r>
        <w:r w:rsidRPr="007E003E">
          <w:rPr>
            <w:rFonts w:ascii="Arial" w:hAnsi="Arial" w:cs="Arial"/>
          </w:rPr>
          <w:fldChar w:fldCharType="end"/>
        </w:r>
      </w:p>
      <w:p w14:paraId="68A4D7C6" w14:textId="77777777" w:rsidR="0067772D" w:rsidRPr="00E8761C" w:rsidRDefault="0089298E">
        <w:pPr>
          <w:pStyle w:val="a8"/>
          <w:jc w:val="right"/>
          <w:rPr>
            <w:lang w:val="ru-RU"/>
          </w:rPr>
        </w:pP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98917182"/>
      <w:docPartObj>
        <w:docPartGallery w:val="Page Numbers (Top of Page)"/>
        <w:docPartUnique/>
      </w:docPartObj>
    </w:sdtPr>
    <w:sdtEndPr>
      <w:rPr>
        <w:rFonts w:ascii="Times New Roman" w:hAnsi="Times New Roman" w:cs="Times New Roman"/>
      </w:rPr>
    </w:sdtEndPr>
    <w:sdtContent>
      <w:p w14:paraId="116AF5BF" w14:textId="77777777" w:rsidR="0067772D" w:rsidRPr="007E003E" w:rsidRDefault="0067772D" w:rsidP="0067772D">
        <w:pPr>
          <w:pStyle w:val="a8"/>
          <w:pBdr>
            <w:bottom w:val="single" w:sz="4" w:space="1" w:color="auto"/>
          </w:pBdr>
          <w:tabs>
            <w:tab w:val="right" w:pos="9000"/>
          </w:tabs>
          <w:jc w:val="left"/>
          <w:rPr>
            <w:rFonts w:ascii="Arial" w:hAnsi="Arial" w:cs="Arial"/>
            <w:lang w:val="ru-RU"/>
          </w:rPr>
        </w:pPr>
        <w:r w:rsidRPr="007E003E">
          <w:rPr>
            <w:rFonts w:ascii="Arial" w:hAnsi="Arial" w:cs="Arial"/>
          </w:rPr>
          <w:fldChar w:fldCharType="begin"/>
        </w:r>
        <w:r w:rsidRPr="007E003E">
          <w:rPr>
            <w:rFonts w:ascii="Arial" w:hAnsi="Arial" w:cs="Arial"/>
          </w:rPr>
          <w:instrText>PAGE</w:instrText>
        </w:r>
        <w:r w:rsidRPr="007E003E">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Pr="000E6454">
          <w:rPr>
            <w:rFonts w:ascii="Arial" w:hAnsi="Arial" w:cs="Arial"/>
            <w:noProof/>
            <w:lang w:val="ru-RU"/>
          </w:rPr>
          <w:t>70</w:t>
        </w:r>
        <w:r w:rsidRPr="007E003E">
          <w:rPr>
            <w:rFonts w:ascii="Arial" w:hAnsi="Arial" w:cs="Arial"/>
          </w:rPr>
          <w:fldChar w:fldCharType="end"/>
        </w:r>
        <w:r w:rsidRPr="007E003E">
          <w:rPr>
            <w:rFonts w:ascii="Arial" w:hAnsi="Arial" w:cs="Arial"/>
            <w:lang w:val="ru-RU"/>
          </w:rPr>
          <w:tab/>
          <w:t xml:space="preserve"> Раздел </w:t>
        </w:r>
        <w:r w:rsidRPr="007E003E">
          <w:rPr>
            <w:rFonts w:ascii="Arial" w:hAnsi="Arial" w:cs="Arial"/>
          </w:rPr>
          <w:t>IV</w:t>
        </w:r>
        <w:r w:rsidRPr="007E003E">
          <w:rPr>
            <w:rFonts w:ascii="Arial" w:hAnsi="Arial" w:cs="Arial"/>
            <w:lang w:val="ru-RU"/>
          </w:rPr>
          <w:t>. Формы Конкурсного предложения</w:t>
        </w:r>
      </w:p>
      <w:p w14:paraId="4F625A3B" w14:textId="77777777" w:rsidR="0067772D" w:rsidRPr="00E8761C" w:rsidRDefault="0089298E">
        <w:pPr>
          <w:pStyle w:val="a8"/>
          <w:rPr>
            <w:lang w:val="ru-RU"/>
          </w:rPr>
        </w:pP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334971085"/>
      <w:docPartObj>
        <w:docPartGallery w:val="Page Numbers (Top of Page)"/>
        <w:docPartUnique/>
      </w:docPartObj>
    </w:sdtPr>
    <w:sdtEndPr>
      <w:rPr>
        <w:rFonts w:ascii="Times New Roman" w:hAnsi="Times New Roman" w:cs="Times New Roman"/>
      </w:rPr>
    </w:sdtEndPr>
    <w:sdtContent>
      <w:p w14:paraId="4236B71A" w14:textId="11345752" w:rsidR="0067772D" w:rsidRPr="007E003E" w:rsidRDefault="0067772D" w:rsidP="0067772D">
        <w:pPr>
          <w:pStyle w:val="a8"/>
          <w:pBdr>
            <w:bottom w:val="single" w:sz="4" w:space="1" w:color="auto"/>
          </w:pBdr>
          <w:tabs>
            <w:tab w:val="right" w:pos="9000"/>
          </w:tabs>
          <w:ind w:right="-18"/>
          <w:rPr>
            <w:rFonts w:ascii="Arial" w:hAnsi="Arial" w:cs="Arial"/>
            <w:lang w:val="ru-RU"/>
          </w:rPr>
        </w:pPr>
        <w:r w:rsidRPr="007E003E">
          <w:rPr>
            <w:rFonts w:ascii="Arial" w:hAnsi="Arial" w:cs="Arial"/>
          </w:rPr>
          <w:fldChar w:fldCharType="begin"/>
        </w:r>
        <w:r w:rsidRPr="007E003E">
          <w:rPr>
            <w:rFonts w:ascii="Arial" w:hAnsi="Arial" w:cs="Arial"/>
          </w:rPr>
          <w:instrText>PAGE</w:instrText>
        </w:r>
        <w:r w:rsidRPr="006E2AA8">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00DA33C7" w:rsidRPr="00DA33C7">
          <w:rPr>
            <w:rFonts w:ascii="Arial" w:hAnsi="Arial" w:cs="Arial"/>
            <w:noProof/>
            <w:lang w:val="ru-RU"/>
          </w:rPr>
          <w:t>65</w:t>
        </w:r>
        <w:r w:rsidRPr="007E003E">
          <w:rPr>
            <w:rFonts w:ascii="Arial" w:hAnsi="Arial" w:cs="Arial"/>
          </w:rPr>
          <w:fldChar w:fldCharType="end"/>
        </w:r>
        <w:r w:rsidRPr="006E2AA8">
          <w:rPr>
            <w:rFonts w:ascii="Arial" w:hAnsi="Arial" w:cs="Arial"/>
            <w:lang w:val="ru-RU"/>
          </w:rPr>
          <w:tab/>
        </w:r>
        <w:r w:rsidRPr="007E003E">
          <w:rPr>
            <w:rFonts w:ascii="Arial" w:hAnsi="Arial" w:cs="Arial"/>
            <w:lang w:val="ru-RU"/>
          </w:rPr>
          <w:t xml:space="preserve"> Раздел </w:t>
        </w:r>
        <w:r w:rsidRPr="007E003E">
          <w:rPr>
            <w:rFonts w:ascii="Arial" w:hAnsi="Arial" w:cs="Arial"/>
          </w:rPr>
          <w:t>V</w:t>
        </w:r>
        <w:r w:rsidRPr="007E003E">
          <w:rPr>
            <w:rFonts w:ascii="Arial" w:hAnsi="Arial" w:cs="Arial"/>
            <w:lang w:val="ru-RU"/>
          </w:rPr>
          <w:t>. Правомочные страны</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83A8" w14:textId="10ED1992" w:rsidR="0067772D" w:rsidRDefault="0067772D" w:rsidP="0067772D">
    <w:pPr>
      <w:pStyle w:val="a8"/>
      <w:pBdr>
        <w:bottom w:val="single" w:sz="4" w:space="1" w:color="auto"/>
      </w:pBdr>
      <w:tabs>
        <w:tab w:val="right" w:pos="9000"/>
      </w:tabs>
      <w:ind w:right="-18"/>
    </w:pPr>
    <w:r>
      <w:rPr>
        <w:rStyle w:val="ac"/>
      </w:rPr>
      <w:fldChar w:fldCharType="begin"/>
    </w:r>
    <w:r>
      <w:rPr>
        <w:rStyle w:val="ac"/>
      </w:rPr>
      <w:instrText xml:space="preserve"> PAGE </w:instrText>
    </w:r>
    <w:r>
      <w:rPr>
        <w:rStyle w:val="ac"/>
      </w:rPr>
      <w:fldChar w:fldCharType="separate"/>
    </w:r>
    <w:r w:rsidR="00594FF4">
      <w:rPr>
        <w:rStyle w:val="ac"/>
        <w:noProof/>
      </w:rPr>
      <w:t>i</w:t>
    </w:r>
    <w:r>
      <w:rPr>
        <w:rStyle w:val="ac"/>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9419854"/>
      <w:docPartObj>
        <w:docPartGallery w:val="Page Numbers (Top of Page)"/>
        <w:docPartUnique/>
      </w:docPartObj>
    </w:sdtPr>
    <w:sdtEndPr>
      <w:rPr>
        <w:rFonts w:ascii="Times New Roman" w:hAnsi="Times New Roman" w:cs="Times New Roman"/>
      </w:rPr>
    </w:sdtEndPr>
    <w:sdtContent>
      <w:p w14:paraId="54E0337D" w14:textId="614E467E" w:rsidR="0067772D" w:rsidRPr="007E003E" w:rsidRDefault="0067772D" w:rsidP="0067772D">
        <w:pPr>
          <w:pStyle w:val="a8"/>
          <w:pBdr>
            <w:bottom w:val="single" w:sz="4" w:space="1" w:color="auto"/>
          </w:pBdr>
          <w:tabs>
            <w:tab w:val="right" w:pos="9000"/>
          </w:tabs>
          <w:ind w:right="-18"/>
          <w:rPr>
            <w:rFonts w:ascii="Arial" w:hAnsi="Arial" w:cs="Arial"/>
            <w:lang w:val="ru-RU"/>
          </w:rPr>
        </w:pPr>
        <w:r w:rsidRPr="007E003E">
          <w:rPr>
            <w:rFonts w:ascii="Arial" w:hAnsi="Arial" w:cs="Arial"/>
          </w:rPr>
          <w:fldChar w:fldCharType="begin"/>
        </w:r>
        <w:r w:rsidRPr="007E003E">
          <w:rPr>
            <w:rFonts w:ascii="Arial" w:hAnsi="Arial" w:cs="Arial"/>
          </w:rPr>
          <w:instrText>PAGE</w:instrText>
        </w:r>
        <w:r w:rsidRPr="007E003E">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00DA33C7" w:rsidRPr="00DA33C7">
          <w:rPr>
            <w:rFonts w:ascii="Arial" w:hAnsi="Arial" w:cs="Arial"/>
            <w:noProof/>
            <w:lang w:val="ru-RU"/>
          </w:rPr>
          <w:t>63</w:t>
        </w:r>
        <w:r w:rsidRPr="007E003E">
          <w:rPr>
            <w:rFonts w:ascii="Arial" w:hAnsi="Arial" w:cs="Arial"/>
          </w:rPr>
          <w:fldChar w:fldCharType="end"/>
        </w:r>
        <w:r w:rsidRPr="007E003E">
          <w:rPr>
            <w:rFonts w:ascii="Arial" w:hAnsi="Arial" w:cs="Arial"/>
            <w:lang w:val="ru-RU"/>
          </w:rPr>
          <w:t xml:space="preserve"> </w:t>
        </w:r>
        <w:r w:rsidRPr="007E003E">
          <w:rPr>
            <w:rFonts w:ascii="Arial" w:hAnsi="Arial" w:cs="Arial"/>
            <w:lang w:val="ru-RU"/>
          </w:rPr>
          <w:tab/>
          <w:t xml:space="preserve">Раздел </w:t>
        </w:r>
        <w:r w:rsidRPr="007E003E">
          <w:rPr>
            <w:rFonts w:ascii="Arial" w:hAnsi="Arial" w:cs="Arial"/>
          </w:rPr>
          <w:t>IV</w:t>
        </w:r>
        <w:r w:rsidRPr="007E003E">
          <w:rPr>
            <w:rFonts w:ascii="Arial" w:hAnsi="Arial" w:cs="Arial"/>
            <w:lang w:val="ru-RU"/>
          </w:rPr>
          <w:t>. Формы Конкурсного предложения</w:t>
        </w:r>
      </w:p>
      <w:p w14:paraId="38241BA7" w14:textId="77777777" w:rsidR="0067772D" w:rsidRPr="00E8761C" w:rsidRDefault="0089298E">
        <w:pPr>
          <w:pStyle w:val="a8"/>
          <w:jc w:val="right"/>
          <w:rPr>
            <w:lang w:val="ru-RU"/>
          </w:rPr>
        </w:pP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89565468"/>
      <w:docPartObj>
        <w:docPartGallery w:val="Page Numbers (Top of Page)"/>
        <w:docPartUnique/>
      </w:docPartObj>
    </w:sdtPr>
    <w:sdtEndPr>
      <w:rPr>
        <w:rFonts w:ascii="Times New Roman" w:hAnsi="Times New Roman" w:cs="Times New Roman"/>
      </w:rPr>
    </w:sdtEndPr>
    <w:sdtContent>
      <w:p w14:paraId="03EA87C8" w14:textId="01407921" w:rsidR="0067772D" w:rsidRPr="004928CF" w:rsidRDefault="0067772D" w:rsidP="0067772D">
        <w:pPr>
          <w:pStyle w:val="a8"/>
          <w:pBdr>
            <w:bottom w:val="single" w:sz="4" w:space="1" w:color="auto"/>
          </w:pBdr>
          <w:tabs>
            <w:tab w:val="right" w:pos="9000"/>
          </w:tabs>
          <w:jc w:val="left"/>
          <w:rPr>
            <w:rFonts w:ascii="Arial" w:hAnsi="Arial" w:cs="Arial"/>
            <w:lang w:val="ru-RU"/>
          </w:rPr>
        </w:pPr>
        <w:r w:rsidRPr="004928CF">
          <w:rPr>
            <w:rFonts w:ascii="Arial" w:hAnsi="Arial" w:cs="Arial"/>
          </w:rPr>
          <w:fldChar w:fldCharType="begin"/>
        </w:r>
        <w:r w:rsidRPr="004928CF">
          <w:rPr>
            <w:rFonts w:ascii="Arial" w:hAnsi="Arial" w:cs="Arial"/>
          </w:rPr>
          <w:instrText>PAGE</w:instrText>
        </w:r>
        <w:r w:rsidRPr="001059A1">
          <w:rPr>
            <w:rFonts w:ascii="Arial" w:hAnsi="Arial" w:cs="Arial"/>
            <w:lang w:val="ru-RU"/>
          </w:rPr>
          <w:instrText xml:space="preserve">   \* </w:instrText>
        </w:r>
        <w:r w:rsidRPr="004928CF">
          <w:rPr>
            <w:rFonts w:ascii="Arial" w:hAnsi="Arial" w:cs="Arial"/>
          </w:rPr>
          <w:instrText>MERGEFORMAT</w:instrText>
        </w:r>
        <w:r w:rsidRPr="004928CF">
          <w:rPr>
            <w:rFonts w:ascii="Arial" w:hAnsi="Arial" w:cs="Arial"/>
          </w:rPr>
          <w:fldChar w:fldCharType="separate"/>
        </w:r>
        <w:r w:rsidR="00DA33C7" w:rsidRPr="00DA33C7">
          <w:rPr>
            <w:rFonts w:ascii="Arial" w:hAnsi="Arial" w:cs="Arial"/>
            <w:noProof/>
            <w:lang w:val="ru-RU"/>
          </w:rPr>
          <w:t>67</w:t>
        </w:r>
        <w:r w:rsidRPr="004928CF">
          <w:rPr>
            <w:rFonts w:ascii="Arial" w:hAnsi="Arial" w:cs="Arial"/>
          </w:rPr>
          <w:fldChar w:fldCharType="end"/>
        </w:r>
        <w:r w:rsidRPr="001059A1">
          <w:rPr>
            <w:rFonts w:ascii="Arial" w:hAnsi="Arial" w:cs="Arial"/>
            <w:lang w:val="ru-RU"/>
          </w:rPr>
          <w:t xml:space="preserve"> </w:t>
        </w:r>
        <w:r>
          <w:rPr>
            <w:rFonts w:ascii="Arial" w:hAnsi="Arial" w:cs="Arial"/>
            <w:lang w:val="ru-RU"/>
          </w:rPr>
          <w:tab/>
        </w:r>
      </w:p>
      <w:p w14:paraId="5767A3E0" w14:textId="77777777" w:rsidR="0067772D" w:rsidRPr="001059A1" w:rsidRDefault="0089298E">
        <w:pPr>
          <w:pStyle w:val="a8"/>
          <w:jc w:val="right"/>
          <w:rPr>
            <w:lang w:val="ru-RU"/>
          </w:rPr>
        </w:pP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68195087"/>
      <w:docPartObj>
        <w:docPartGallery w:val="Page Numbers (Top of Page)"/>
        <w:docPartUnique/>
      </w:docPartObj>
    </w:sdtPr>
    <w:sdtEndPr>
      <w:rPr>
        <w:rFonts w:ascii="Times New Roman" w:hAnsi="Times New Roman" w:cs="Times New Roman"/>
      </w:rPr>
    </w:sdtEndPr>
    <w:sdtContent>
      <w:p w14:paraId="202522AC" w14:textId="77777777" w:rsidR="0067772D" w:rsidRPr="007E003E" w:rsidRDefault="0067772D" w:rsidP="0067772D">
        <w:pPr>
          <w:pStyle w:val="a8"/>
          <w:pBdr>
            <w:bottom w:val="single" w:sz="4" w:space="1" w:color="auto"/>
          </w:pBdr>
          <w:tabs>
            <w:tab w:val="right" w:pos="9000"/>
          </w:tabs>
          <w:ind w:right="-18"/>
          <w:rPr>
            <w:rFonts w:ascii="Arial" w:hAnsi="Arial" w:cs="Arial"/>
            <w:lang w:val="ru-RU"/>
          </w:rPr>
        </w:pPr>
        <w:r w:rsidRPr="007E003E">
          <w:rPr>
            <w:rFonts w:ascii="Arial" w:hAnsi="Arial" w:cs="Arial"/>
          </w:rPr>
          <w:fldChar w:fldCharType="begin"/>
        </w:r>
        <w:r w:rsidRPr="007E003E">
          <w:rPr>
            <w:rFonts w:ascii="Arial" w:hAnsi="Arial" w:cs="Arial"/>
          </w:rPr>
          <w:instrText>PAGE</w:instrText>
        </w:r>
        <w:r w:rsidRPr="004928CF">
          <w:rPr>
            <w:rFonts w:ascii="Arial" w:hAnsi="Arial" w:cs="Arial"/>
            <w:lang w:val="ru-RU"/>
          </w:rPr>
          <w:instrText xml:space="preserve">   \* </w:instrText>
        </w:r>
        <w:r w:rsidRPr="007E003E">
          <w:rPr>
            <w:rFonts w:ascii="Arial" w:hAnsi="Arial" w:cs="Arial"/>
          </w:rPr>
          <w:instrText>MERGEFORMAT</w:instrText>
        </w:r>
        <w:r w:rsidRPr="007E003E">
          <w:rPr>
            <w:rFonts w:ascii="Arial" w:hAnsi="Arial" w:cs="Arial"/>
          </w:rPr>
          <w:fldChar w:fldCharType="separate"/>
        </w:r>
        <w:r w:rsidRPr="001059A1">
          <w:rPr>
            <w:rFonts w:ascii="Arial" w:hAnsi="Arial" w:cs="Arial"/>
            <w:noProof/>
            <w:lang w:val="ru-RU"/>
          </w:rPr>
          <w:t>75</w:t>
        </w:r>
        <w:r w:rsidRPr="007E003E">
          <w:rPr>
            <w:rFonts w:ascii="Arial" w:hAnsi="Arial" w:cs="Arial"/>
          </w:rPr>
          <w:fldChar w:fldCharType="end"/>
        </w:r>
        <w:r w:rsidRPr="004928CF">
          <w:rPr>
            <w:rFonts w:ascii="Arial" w:hAnsi="Arial" w:cs="Arial"/>
            <w:lang w:val="ru-RU"/>
          </w:rPr>
          <w:tab/>
        </w:r>
        <w:r w:rsidRPr="002673CE">
          <w:rPr>
            <w:rFonts w:ascii="Arial" w:hAnsi="Arial" w:cs="Arial"/>
            <w:lang w:val="ru-RU"/>
          </w:rPr>
          <w:t xml:space="preserve">Раздел </w:t>
        </w:r>
        <w:r w:rsidRPr="002673CE">
          <w:rPr>
            <w:rFonts w:ascii="Arial" w:hAnsi="Arial" w:cs="Arial"/>
          </w:rPr>
          <w:t>VI</w:t>
        </w:r>
        <w:r w:rsidRPr="002673CE">
          <w:rPr>
            <w:rFonts w:ascii="Arial" w:hAnsi="Arial" w:cs="Arial"/>
            <w:lang w:val="ru-RU"/>
          </w:rPr>
          <w:t>. Политика Банка–Практика против коррупции и мошенничества</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13383646"/>
      <w:docPartObj>
        <w:docPartGallery w:val="Page Numbers (Top of Page)"/>
        <w:docPartUnique/>
      </w:docPartObj>
    </w:sdtPr>
    <w:sdtEndPr>
      <w:rPr>
        <w:rFonts w:ascii="Times New Roman" w:hAnsi="Times New Roman" w:cs="Times New Roman"/>
      </w:rPr>
    </w:sdtEndPr>
    <w:sdtContent>
      <w:p w14:paraId="347749A0" w14:textId="5E445F0C" w:rsidR="0067772D" w:rsidRPr="004928CF" w:rsidRDefault="0067772D" w:rsidP="0067772D">
        <w:pPr>
          <w:pStyle w:val="a8"/>
          <w:pBdr>
            <w:bottom w:val="single" w:sz="4" w:space="1" w:color="auto"/>
          </w:pBdr>
          <w:tabs>
            <w:tab w:val="right" w:pos="9000"/>
          </w:tabs>
          <w:jc w:val="left"/>
          <w:rPr>
            <w:rFonts w:ascii="Arial" w:hAnsi="Arial" w:cs="Arial"/>
            <w:lang w:val="ru-RU"/>
          </w:rPr>
        </w:pPr>
        <w:r w:rsidRPr="004928CF">
          <w:rPr>
            <w:rFonts w:ascii="Arial" w:hAnsi="Arial" w:cs="Arial"/>
          </w:rPr>
          <w:fldChar w:fldCharType="begin"/>
        </w:r>
        <w:r w:rsidRPr="004928CF">
          <w:rPr>
            <w:rFonts w:ascii="Arial" w:hAnsi="Arial" w:cs="Arial"/>
          </w:rPr>
          <w:instrText>PAGE</w:instrText>
        </w:r>
        <w:r w:rsidRPr="001059A1">
          <w:rPr>
            <w:rFonts w:ascii="Arial" w:hAnsi="Arial" w:cs="Arial"/>
            <w:lang w:val="ru-RU"/>
          </w:rPr>
          <w:instrText xml:space="preserve">   \* </w:instrText>
        </w:r>
        <w:r w:rsidRPr="004928CF">
          <w:rPr>
            <w:rFonts w:ascii="Arial" w:hAnsi="Arial" w:cs="Arial"/>
          </w:rPr>
          <w:instrText>MERGEFORMAT</w:instrText>
        </w:r>
        <w:r w:rsidRPr="004928CF">
          <w:rPr>
            <w:rFonts w:ascii="Arial" w:hAnsi="Arial" w:cs="Arial"/>
          </w:rPr>
          <w:fldChar w:fldCharType="separate"/>
        </w:r>
        <w:r w:rsidR="00DA33C7" w:rsidRPr="00DA33C7">
          <w:rPr>
            <w:rFonts w:ascii="Arial" w:hAnsi="Arial" w:cs="Arial"/>
            <w:noProof/>
            <w:lang w:val="ru-RU"/>
          </w:rPr>
          <w:t>68</w:t>
        </w:r>
        <w:r w:rsidRPr="004928CF">
          <w:rPr>
            <w:rFonts w:ascii="Arial" w:hAnsi="Arial" w:cs="Arial"/>
          </w:rPr>
          <w:fldChar w:fldCharType="end"/>
        </w:r>
        <w:r w:rsidRPr="001059A1">
          <w:rPr>
            <w:rFonts w:ascii="Arial" w:hAnsi="Arial" w:cs="Arial"/>
            <w:lang w:val="ru-RU"/>
          </w:rPr>
          <w:t xml:space="preserve"> </w:t>
        </w:r>
        <w:r>
          <w:rPr>
            <w:rFonts w:ascii="Arial" w:hAnsi="Arial" w:cs="Arial"/>
            <w:lang w:val="ru-RU"/>
          </w:rPr>
          <w:tab/>
        </w:r>
        <w:r w:rsidRPr="00075325">
          <w:rPr>
            <w:rFonts w:ascii="Arial" w:hAnsi="Arial" w:cs="Arial"/>
            <w:lang w:val="ru-RU"/>
          </w:rPr>
          <w:t>Раздел</w:t>
        </w:r>
        <w:r>
          <w:rPr>
            <w:rFonts w:ascii="Arial" w:hAnsi="Arial" w:cs="Arial"/>
            <w:lang w:val="ru-RU"/>
          </w:rPr>
          <w:t xml:space="preserve"> </w:t>
        </w:r>
        <w:r w:rsidRPr="00075325">
          <w:rPr>
            <w:rFonts w:ascii="Arial" w:hAnsi="Arial" w:cs="Arial"/>
          </w:rPr>
          <w:t>VII</w:t>
        </w:r>
        <w:r w:rsidRPr="00075325">
          <w:rPr>
            <w:rFonts w:ascii="Arial" w:hAnsi="Arial" w:cs="Arial"/>
            <w:lang w:val="ru-RU"/>
          </w:rPr>
          <w:t>.</w:t>
        </w:r>
        <w:r>
          <w:rPr>
            <w:rFonts w:ascii="Arial" w:hAnsi="Arial" w:cs="Arial"/>
            <w:lang w:val="ru-RU"/>
          </w:rPr>
          <w:t xml:space="preserve"> </w:t>
        </w:r>
        <w:r w:rsidRPr="00075325">
          <w:rPr>
            <w:rFonts w:ascii="Arial" w:hAnsi="Arial" w:cs="Arial"/>
            <w:lang w:val="ru-RU"/>
          </w:rPr>
          <w:t>Перечень требований</w:t>
        </w:r>
      </w:p>
      <w:p w14:paraId="5F504C86" w14:textId="77777777" w:rsidR="0067772D" w:rsidRPr="001059A1" w:rsidRDefault="0089298E">
        <w:pPr>
          <w:pStyle w:val="a8"/>
          <w:jc w:val="right"/>
          <w:rPr>
            <w:lang w:val="ru-RU"/>
          </w:rPr>
        </w:pP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19522840"/>
      <w:docPartObj>
        <w:docPartGallery w:val="Page Numbers (Top of Page)"/>
        <w:docPartUnique/>
      </w:docPartObj>
    </w:sdtPr>
    <w:sdtEndPr/>
    <w:sdtContent>
      <w:p w14:paraId="2F3917F5" w14:textId="77777777" w:rsidR="0067772D" w:rsidRPr="00075325" w:rsidRDefault="0067772D" w:rsidP="0067772D">
        <w:pPr>
          <w:pStyle w:val="a8"/>
          <w:pBdr>
            <w:bottom w:val="single" w:sz="4" w:space="1" w:color="auto"/>
          </w:pBdr>
          <w:tabs>
            <w:tab w:val="right" w:pos="9000"/>
          </w:tabs>
          <w:rPr>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Pr="00221A66">
          <w:rPr>
            <w:rFonts w:ascii="Arial" w:hAnsi="Arial" w:cs="Arial"/>
            <w:noProof/>
            <w:lang w:val="ru-RU"/>
          </w:rPr>
          <w:t>84</w:t>
        </w:r>
        <w:r w:rsidRPr="00075325">
          <w:rPr>
            <w:rFonts w:ascii="Arial" w:hAnsi="Arial" w:cs="Arial"/>
          </w:rPr>
          <w:fldChar w:fldCharType="end"/>
        </w:r>
        <w:r>
          <w:rPr>
            <w:rFonts w:ascii="Arial" w:hAnsi="Arial" w:cs="Arial"/>
            <w:lang w:val="ru-RU"/>
          </w:rPr>
          <w:tab/>
        </w:r>
        <w:r w:rsidRPr="00075325">
          <w:rPr>
            <w:rFonts w:ascii="Arial" w:hAnsi="Arial" w:cs="Arial"/>
            <w:lang w:val="ru-RU"/>
          </w:rPr>
          <w:t>Раздел</w:t>
        </w:r>
        <w:r w:rsidRPr="00075325">
          <w:rPr>
            <w:rFonts w:ascii="Arial" w:hAnsi="Arial" w:cs="Arial"/>
          </w:rPr>
          <w:t>VII</w:t>
        </w:r>
        <w:r w:rsidRPr="00075325">
          <w:rPr>
            <w:rFonts w:ascii="Arial" w:hAnsi="Arial" w:cs="Arial"/>
            <w:lang w:val="ru-RU"/>
          </w:rPr>
          <w:t>.Перечень требований</w:t>
        </w:r>
      </w:p>
    </w:sdtContent>
  </w:sdt>
  <w:p w14:paraId="3C58EEC4" w14:textId="77777777" w:rsidR="0067772D" w:rsidRPr="008C793D" w:rsidRDefault="0067772D">
    <w:pPr>
      <w:pStyle w:val="a8"/>
      <w:rPr>
        <w:lang w:val="ru-RU"/>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96997103"/>
      <w:docPartObj>
        <w:docPartGallery w:val="Page Numbers (Top of Page)"/>
        <w:docPartUnique/>
      </w:docPartObj>
    </w:sdtPr>
    <w:sdtEndPr/>
    <w:sdtContent>
      <w:p w14:paraId="58A65334" w14:textId="23D375C3" w:rsidR="0067772D" w:rsidRPr="00075325" w:rsidRDefault="0067772D" w:rsidP="0067772D">
        <w:pPr>
          <w:pStyle w:val="a8"/>
          <w:pBdr>
            <w:bottom w:val="single" w:sz="4" w:space="0" w:color="auto"/>
          </w:pBdr>
          <w:tabs>
            <w:tab w:val="right" w:pos="9356"/>
          </w:tabs>
          <w:ind w:right="-18"/>
          <w:rPr>
            <w:rFonts w:ascii="Arial" w:hAnsi="Arial" w:cs="Arial"/>
            <w:sz w:val="16"/>
            <w:lang w:val="ru-RU"/>
          </w:rPr>
        </w:pPr>
        <w:r w:rsidRPr="00A27E59">
          <w:rPr>
            <w:rFonts w:ascii="Arial" w:hAnsi="Arial" w:cs="Arial"/>
          </w:rPr>
          <w:fldChar w:fldCharType="begin"/>
        </w:r>
        <w:r w:rsidRPr="00A27E59">
          <w:rPr>
            <w:rFonts w:ascii="Arial" w:hAnsi="Arial" w:cs="Arial"/>
          </w:rPr>
          <w:instrText>PAGE</w:instrText>
        </w:r>
        <w:r w:rsidRPr="00A27E59">
          <w:rPr>
            <w:rFonts w:ascii="Arial" w:hAnsi="Arial" w:cs="Arial"/>
            <w:lang w:val="ru-RU"/>
          </w:rPr>
          <w:instrText xml:space="preserve">   \* </w:instrText>
        </w:r>
        <w:r w:rsidRPr="00A27E59">
          <w:rPr>
            <w:rFonts w:ascii="Arial" w:hAnsi="Arial" w:cs="Arial"/>
          </w:rPr>
          <w:instrText>MERGEFORMAT</w:instrText>
        </w:r>
        <w:r w:rsidRPr="00A27E59">
          <w:rPr>
            <w:rFonts w:ascii="Arial" w:hAnsi="Arial" w:cs="Arial"/>
          </w:rPr>
          <w:fldChar w:fldCharType="separate"/>
        </w:r>
        <w:r w:rsidR="00DA33C7" w:rsidRPr="00DA33C7">
          <w:rPr>
            <w:rFonts w:ascii="Arial" w:hAnsi="Arial" w:cs="Arial"/>
            <w:noProof/>
            <w:lang w:val="ru-RU"/>
          </w:rPr>
          <w:t>73</w:t>
        </w:r>
        <w:r w:rsidRPr="00A27E59">
          <w:rPr>
            <w:rFonts w:ascii="Arial" w:hAnsi="Arial" w:cs="Arial"/>
          </w:rPr>
          <w:fldChar w:fldCharType="end"/>
        </w:r>
        <w:r w:rsidRPr="00075325">
          <w:rPr>
            <w:rFonts w:ascii="Arial" w:hAnsi="Arial" w:cs="Arial"/>
            <w:lang w:val="ru-RU"/>
          </w:rPr>
          <w:t xml:space="preserve"> </w:t>
        </w:r>
        <w:r>
          <w:rPr>
            <w:rFonts w:ascii="Arial" w:hAnsi="Arial" w:cs="Arial"/>
            <w:lang w:val="ru-RU"/>
          </w:rPr>
          <w:tab/>
        </w:r>
        <w:r w:rsidRPr="00075325">
          <w:rPr>
            <w:rFonts w:ascii="Arial" w:hAnsi="Arial" w:cs="Arial"/>
            <w:lang w:val="ru-RU"/>
          </w:rPr>
          <w:t>Раздел</w:t>
        </w:r>
        <w:r w:rsidRPr="00075325">
          <w:rPr>
            <w:rFonts w:ascii="Arial" w:hAnsi="Arial" w:cs="Arial"/>
          </w:rPr>
          <w:t>VII</w:t>
        </w:r>
        <w:r w:rsidRPr="00075325">
          <w:rPr>
            <w:rFonts w:ascii="Arial" w:hAnsi="Arial" w:cs="Arial"/>
            <w:lang w:val="ru-RU"/>
          </w:rPr>
          <w:t>.Перечень требований</w:t>
        </w:r>
      </w:p>
    </w:sdtContent>
  </w:sdt>
  <w:p w14:paraId="7FD2CEB9" w14:textId="77777777" w:rsidR="0067772D" w:rsidRPr="00075325" w:rsidRDefault="0067772D">
    <w:pPr>
      <w:pStyle w:val="a8"/>
      <w:jc w:val="right"/>
      <w:rPr>
        <w:lang w:val="ru-RU"/>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0632431"/>
      <w:docPartObj>
        <w:docPartGallery w:val="Page Numbers (Top of Page)"/>
        <w:docPartUnique/>
      </w:docPartObj>
    </w:sdtPr>
    <w:sdtEndPr/>
    <w:sdtContent>
      <w:p w14:paraId="35451D7A" w14:textId="4F28356E" w:rsidR="0067772D" w:rsidRPr="00075325" w:rsidRDefault="0067772D" w:rsidP="0067772D">
        <w:pPr>
          <w:pStyle w:val="a8"/>
          <w:pBdr>
            <w:bottom w:val="single" w:sz="4" w:space="1" w:color="auto"/>
          </w:pBdr>
          <w:tabs>
            <w:tab w:val="right" w:pos="9000"/>
          </w:tabs>
          <w:rPr>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00DA33C7" w:rsidRPr="00DA33C7">
          <w:rPr>
            <w:rFonts w:ascii="Arial" w:hAnsi="Arial" w:cs="Arial"/>
            <w:noProof/>
            <w:lang w:val="ru-RU"/>
          </w:rPr>
          <w:t>69</w:t>
        </w:r>
        <w:r w:rsidRPr="00075325">
          <w:rPr>
            <w:rFonts w:ascii="Arial" w:hAnsi="Arial" w:cs="Arial"/>
          </w:rPr>
          <w:fldChar w:fldCharType="end"/>
        </w:r>
        <w:r w:rsidRPr="00075325">
          <w:rPr>
            <w:rFonts w:ascii="Arial" w:hAnsi="Arial" w:cs="Arial"/>
            <w:lang w:val="ru-RU"/>
          </w:rPr>
          <w:t xml:space="preserve"> </w:t>
        </w:r>
        <w:r w:rsidRPr="00075325">
          <w:rPr>
            <w:rFonts w:ascii="Arial" w:hAnsi="Arial" w:cs="Arial"/>
            <w:lang w:val="ru-RU"/>
          </w:rPr>
          <w:tab/>
        </w:r>
        <w:r>
          <w:rPr>
            <w:rFonts w:ascii="Arial" w:hAnsi="Arial" w:cs="Arial"/>
            <w:lang w:val="ru-RU"/>
          </w:rPr>
          <w:tab/>
        </w:r>
        <w:r w:rsidRPr="00075325">
          <w:rPr>
            <w:rFonts w:ascii="Arial" w:hAnsi="Arial" w:cs="Arial"/>
            <w:lang w:val="ru-RU"/>
          </w:rPr>
          <w:t>Раздел</w:t>
        </w:r>
        <w:r>
          <w:rPr>
            <w:rFonts w:ascii="Arial" w:hAnsi="Arial" w:cs="Arial"/>
            <w:lang w:val="ru-RU"/>
          </w:rPr>
          <w:t xml:space="preserve"> </w:t>
        </w:r>
        <w:r w:rsidRPr="00075325">
          <w:rPr>
            <w:rFonts w:ascii="Arial" w:hAnsi="Arial" w:cs="Arial"/>
          </w:rPr>
          <w:t>VII</w:t>
        </w:r>
        <w:r w:rsidRPr="00075325">
          <w:rPr>
            <w:rFonts w:ascii="Arial" w:hAnsi="Arial" w:cs="Arial"/>
            <w:lang w:val="ru-RU"/>
          </w:rPr>
          <w:t>.</w:t>
        </w:r>
        <w:r>
          <w:rPr>
            <w:rFonts w:ascii="Arial" w:hAnsi="Arial" w:cs="Arial"/>
            <w:lang w:val="ru-RU"/>
          </w:rPr>
          <w:t xml:space="preserve"> </w:t>
        </w:r>
        <w:r w:rsidRPr="00075325">
          <w:rPr>
            <w:rFonts w:ascii="Arial" w:hAnsi="Arial" w:cs="Arial"/>
            <w:lang w:val="ru-RU"/>
          </w:rPr>
          <w:t>Перечень требований</w:t>
        </w:r>
      </w:p>
    </w:sdtContent>
  </w:sdt>
  <w:p w14:paraId="3788961B" w14:textId="77777777" w:rsidR="0067772D" w:rsidRPr="00075325" w:rsidRDefault="0067772D">
    <w:pPr>
      <w:pStyle w:val="a8"/>
      <w:rPr>
        <w:lang w:val="ru-RU"/>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22644610"/>
      <w:docPartObj>
        <w:docPartGallery w:val="Page Numbers (Top of Page)"/>
        <w:docPartUnique/>
      </w:docPartObj>
    </w:sdtPr>
    <w:sdtEndPr/>
    <w:sdtContent>
      <w:p w14:paraId="53FB0DC8" w14:textId="4C36D297" w:rsidR="0067772D" w:rsidRPr="00075325" w:rsidRDefault="0067772D" w:rsidP="0067772D">
        <w:pPr>
          <w:pStyle w:val="a8"/>
          <w:pBdr>
            <w:bottom w:val="single" w:sz="4" w:space="0" w:color="auto"/>
          </w:pBdr>
          <w:tabs>
            <w:tab w:val="right" w:pos="9356"/>
          </w:tabs>
          <w:ind w:right="-18"/>
          <w:rPr>
            <w:rFonts w:ascii="Arial" w:hAnsi="Arial" w:cs="Arial"/>
            <w:sz w:val="16"/>
            <w:lang w:val="ru-RU"/>
          </w:rPr>
        </w:pPr>
        <w:r w:rsidRPr="00A27E59">
          <w:rPr>
            <w:rFonts w:ascii="Arial" w:hAnsi="Arial" w:cs="Arial"/>
          </w:rPr>
          <w:fldChar w:fldCharType="begin"/>
        </w:r>
        <w:r w:rsidRPr="00A27E59">
          <w:rPr>
            <w:rFonts w:ascii="Arial" w:hAnsi="Arial" w:cs="Arial"/>
          </w:rPr>
          <w:instrText>PAGE</w:instrText>
        </w:r>
        <w:r w:rsidRPr="00A27E59">
          <w:rPr>
            <w:rFonts w:ascii="Arial" w:hAnsi="Arial" w:cs="Arial"/>
            <w:lang w:val="ru-RU"/>
          </w:rPr>
          <w:instrText xml:space="preserve">   \* </w:instrText>
        </w:r>
        <w:r w:rsidRPr="00A27E59">
          <w:rPr>
            <w:rFonts w:ascii="Arial" w:hAnsi="Arial" w:cs="Arial"/>
          </w:rPr>
          <w:instrText>MERGEFORMAT</w:instrText>
        </w:r>
        <w:r w:rsidRPr="00A27E59">
          <w:rPr>
            <w:rFonts w:ascii="Arial" w:hAnsi="Arial" w:cs="Arial"/>
          </w:rPr>
          <w:fldChar w:fldCharType="separate"/>
        </w:r>
        <w:r w:rsidR="00DA33C7" w:rsidRPr="00DA33C7">
          <w:rPr>
            <w:rFonts w:ascii="Arial" w:hAnsi="Arial" w:cs="Arial"/>
            <w:noProof/>
            <w:lang w:val="ru-RU"/>
          </w:rPr>
          <w:t>98</w:t>
        </w:r>
        <w:r w:rsidRPr="00A27E59">
          <w:rPr>
            <w:rFonts w:ascii="Arial" w:hAnsi="Arial" w:cs="Arial"/>
          </w:rPr>
          <w:fldChar w:fldCharType="end"/>
        </w:r>
        <w:r w:rsidRPr="00075325">
          <w:rPr>
            <w:rFonts w:ascii="Arial" w:hAnsi="Arial" w:cs="Arial"/>
            <w:lang w:val="ru-RU"/>
          </w:rPr>
          <w:t xml:space="preserve"> </w:t>
        </w:r>
        <w:r>
          <w:rPr>
            <w:rFonts w:ascii="Arial" w:hAnsi="Arial" w:cs="Arial"/>
            <w:lang w:val="ru-RU"/>
          </w:rPr>
          <w:tab/>
        </w:r>
        <w:r w:rsidRPr="00075325">
          <w:rPr>
            <w:rFonts w:ascii="Arial" w:hAnsi="Arial" w:cs="Arial"/>
            <w:lang w:val="ru-RU"/>
          </w:rPr>
          <w:t>Раздел</w:t>
        </w:r>
        <w:r w:rsidRPr="00075325">
          <w:rPr>
            <w:rFonts w:ascii="Arial" w:hAnsi="Arial" w:cs="Arial"/>
          </w:rPr>
          <w:t>VI</w:t>
        </w:r>
        <w:r>
          <w:rPr>
            <w:rFonts w:ascii="Arial" w:hAnsi="Arial" w:cs="Arial"/>
          </w:rPr>
          <w:t>I</w:t>
        </w:r>
        <w:r w:rsidRPr="00075325">
          <w:rPr>
            <w:rFonts w:ascii="Arial" w:hAnsi="Arial" w:cs="Arial"/>
          </w:rPr>
          <w:t>I</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Общие условия контракта (ОУК)</w:t>
        </w:r>
      </w:p>
    </w:sdtContent>
  </w:sdt>
  <w:p w14:paraId="614C8832" w14:textId="77777777" w:rsidR="0067772D" w:rsidRPr="00075325" w:rsidRDefault="0067772D">
    <w:pPr>
      <w:pStyle w:val="a8"/>
      <w:jc w:val="right"/>
      <w:rPr>
        <w:lang w:val="ru-RU"/>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56523377"/>
      <w:docPartObj>
        <w:docPartGallery w:val="Page Numbers (Top of Page)"/>
        <w:docPartUnique/>
      </w:docPartObj>
    </w:sdtPr>
    <w:sdtEndPr/>
    <w:sdtContent>
      <w:p w14:paraId="5891A366" w14:textId="533463D3" w:rsidR="0067772D" w:rsidRPr="00075325" w:rsidRDefault="0067772D" w:rsidP="0067772D">
        <w:pPr>
          <w:pStyle w:val="a8"/>
          <w:pBdr>
            <w:bottom w:val="single" w:sz="4" w:space="1" w:color="auto"/>
          </w:pBdr>
          <w:tabs>
            <w:tab w:val="right" w:pos="9000"/>
          </w:tabs>
          <w:rPr>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00DA33C7" w:rsidRPr="00DA33C7">
          <w:rPr>
            <w:rFonts w:ascii="Arial" w:hAnsi="Arial" w:cs="Arial"/>
            <w:noProof/>
            <w:lang w:val="ru-RU"/>
          </w:rPr>
          <w:t>76</w:t>
        </w:r>
        <w:r w:rsidRPr="00075325">
          <w:rPr>
            <w:rFonts w:ascii="Arial" w:hAnsi="Arial" w:cs="Arial"/>
          </w:rPr>
          <w:fldChar w:fldCharType="end"/>
        </w:r>
        <w:r w:rsidRPr="00075325">
          <w:rPr>
            <w:rFonts w:ascii="Arial" w:hAnsi="Arial" w:cs="Arial"/>
            <w:lang w:val="ru-RU"/>
          </w:rPr>
          <w:t xml:space="preserve"> </w:t>
        </w:r>
        <w:r w:rsidRPr="00075325">
          <w:rPr>
            <w:rFonts w:ascii="Arial" w:hAnsi="Arial" w:cs="Arial"/>
            <w:lang w:val="ru-RU"/>
          </w:rPr>
          <w:tab/>
          <w:t>Раздел</w:t>
        </w:r>
        <w:r w:rsidRPr="00075325">
          <w:rPr>
            <w:rFonts w:ascii="Arial" w:hAnsi="Arial" w:cs="Arial"/>
          </w:rPr>
          <w:t>VI</w:t>
        </w:r>
        <w:r>
          <w:rPr>
            <w:rFonts w:ascii="Arial" w:hAnsi="Arial" w:cs="Arial"/>
          </w:rPr>
          <w:t>I</w:t>
        </w:r>
        <w:r w:rsidRPr="00075325">
          <w:rPr>
            <w:rFonts w:ascii="Arial" w:hAnsi="Arial" w:cs="Arial"/>
          </w:rPr>
          <w:t>I</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Общие условия контракта (ОУК)</w:t>
        </w:r>
      </w:p>
    </w:sdtContent>
  </w:sdt>
  <w:p w14:paraId="66366428" w14:textId="77777777" w:rsidR="0067772D" w:rsidRPr="00075325" w:rsidRDefault="0067772D">
    <w:pPr>
      <w:pStyle w:val="a8"/>
      <w:rPr>
        <w:lang w:val="ru-RU"/>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62333919"/>
      <w:docPartObj>
        <w:docPartGallery w:val="Page Numbers (Top of Page)"/>
        <w:docPartUnique/>
      </w:docPartObj>
    </w:sdtPr>
    <w:sdtEndPr/>
    <w:sdtContent>
      <w:p w14:paraId="4568DDB2" w14:textId="77777777" w:rsidR="0067772D" w:rsidRPr="00075325" w:rsidRDefault="0067772D" w:rsidP="0067772D">
        <w:pPr>
          <w:pStyle w:val="a8"/>
          <w:pBdr>
            <w:bottom w:val="single" w:sz="4" w:space="1" w:color="auto"/>
          </w:pBdr>
          <w:tabs>
            <w:tab w:val="right" w:pos="9000"/>
          </w:tabs>
          <w:rPr>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Pr="00221A66">
          <w:rPr>
            <w:rFonts w:ascii="Arial" w:hAnsi="Arial" w:cs="Arial"/>
            <w:noProof/>
            <w:lang w:val="ru-RU"/>
          </w:rPr>
          <w:t>90</w:t>
        </w:r>
        <w:r w:rsidRPr="00075325">
          <w:rPr>
            <w:rFonts w:ascii="Arial" w:hAnsi="Arial" w:cs="Arial"/>
          </w:rPr>
          <w:fldChar w:fldCharType="end"/>
        </w:r>
        <w:r>
          <w:rPr>
            <w:rFonts w:ascii="Arial" w:hAnsi="Arial" w:cs="Arial"/>
            <w:lang w:val="ru-RU"/>
          </w:rPr>
          <w:tab/>
        </w:r>
        <w:r w:rsidRPr="00075325">
          <w:rPr>
            <w:rFonts w:ascii="Arial" w:hAnsi="Arial" w:cs="Arial"/>
            <w:lang w:val="ru-RU"/>
          </w:rPr>
          <w:t>Раздел</w:t>
        </w:r>
        <w:r w:rsidRPr="00075325">
          <w:rPr>
            <w:rFonts w:ascii="Arial" w:hAnsi="Arial" w:cs="Arial"/>
          </w:rPr>
          <w:t>VI</w:t>
        </w:r>
        <w:r>
          <w:rPr>
            <w:rFonts w:ascii="Arial" w:hAnsi="Arial" w:cs="Arial"/>
          </w:rPr>
          <w:t>I</w:t>
        </w:r>
        <w:r w:rsidRPr="00075325">
          <w:rPr>
            <w:rFonts w:ascii="Arial" w:hAnsi="Arial" w:cs="Arial"/>
          </w:rPr>
          <w:t>I</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Общие условия контракта (ОУК)</w:t>
        </w:r>
      </w:p>
    </w:sdtContent>
  </w:sdt>
  <w:p w14:paraId="630DD0DA" w14:textId="77777777" w:rsidR="0067772D" w:rsidRPr="008C793D" w:rsidRDefault="0067772D">
    <w:pPr>
      <w:pStyle w:val="a8"/>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2FE7" w14:textId="77777777" w:rsidR="0067772D" w:rsidRDefault="0067772D">
    <w:pPr>
      <w:pStyle w:val="a8"/>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21288233"/>
      <w:docPartObj>
        <w:docPartGallery w:val="Page Numbers (Top of Page)"/>
        <w:docPartUnique/>
      </w:docPartObj>
    </w:sdtPr>
    <w:sdtEndPr>
      <w:rPr>
        <w:rFonts w:ascii="Times New Roman" w:hAnsi="Times New Roman" w:cs="Times New Roman"/>
      </w:rPr>
    </w:sdtEndPr>
    <w:sdtContent>
      <w:p w14:paraId="65112830" w14:textId="77777777" w:rsidR="0067772D" w:rsidRPr="00075325" w:rsidRDefault="0067772D" w:rsidP="0067772D">
        <w:pPr>
          <w:pStyle w:val="a8"/>
          <w:pBdr>
            <w:bottom w:val="single" w:sz="6" w:space="1" w:color="auto"/>
          </w:pBdr>
          <w:tabs>
            <w:tab w:val="right" w:pos="9000"/>
          </w:tabs>
          <w:ind w:right="-18"/>
          <w:rPr>
            <w:rStyle w:val="ac"/>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Pr="00221A66">
          <w:rPr>
            <w:rFonts w:ascii="Arial" w:hAnsi="Arial" w:cs="Arial"/>
            <w:noProof/>
            <w:lang w:val="ru-RU"/>
          </w:rPr>
          <w:t>112</w:t>
        </w:r>
        <w:r w:rsidRPr="00075325">
          <w:rPr>
            <w:rFonts w:ascii="Arial" w:hAnsi="Arial" w:cs="Arial"/>
          </w:rPr>
          <w:fldChar w:fldCharType="end"/>
        </w:r>
        <w:r w:rsidRPr="00075325">
          <w:rPr>
            <w:rFonts w:ascii="Arial" w:hAnsi="Arial" w:cs="Arial"/>
            <w:lang w:val="ru-RU"/>
          </w:rPr>
          <w:t xml:space="preserve"> </w:t>
        </w:r>
        <w:r>
          <w:rPr>
            <w:rFonts w:ascii="Arial" w:hAnsi="Arial" w:cs="Arial"/>
            <w:lang w:val="ru-RU"/>
          </w:rPr>
          <w:tab/>
        </w:r>
        <w:r w:rsidRPr="00075325">
          <w:rPr>
            <w:rFonts w:ascii="Arial" w:hAnsi="Arial" w:cs="Arial"/>
            <w:lang w:val="ru-RU"/>
          </w:rPr>
          <w:t>Раздел</w:t>
        </w:r>
        <w:r w:rsidRPr="00075325">
          <w:rPr>
            <w:rFonts w:ascii="Arial" w:hAnsi="Arial" w:cs="Arial"/>
          </w:rPr>
          <w:t>VI</w:t>
        </w:r>
        <w:r>
          <w:rPr>
            <w:rFonts w:ascii="Arial" w:hAnsi="Arial" w:cs="Arial"/>
          </w:rPr>
          <w:t>I</w:t>
        </w:r>
        <w:r w:rsidRPr="00075325">
          <w:rPr>
            <w:rFonts w:ascii="Arial" w:hAnsi="Arial" w:cs="Arial"/>
          </w:rPr>
          <w:t>I</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Общие условия контракта (ОУК)</w:t>
        </w:r>
      </w:p>
      <w:p w14:paraId="5E3FB4C5" w14:textId="77777777" w:rsidR="0067772D" w:rsidRPr="006E2AA8" w:rsidRDefault="0089298E" w:rsidP="0067772D">
        <w:pPr>
          <w:pStyle w:val="a8"/>
          <w:jc w:val="right"/>
          <w:rPr>
            <w:lang w:val="ru-RU"/>
          </w:rPr>
        </w:pP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0884955"/>
      <w:docPartObj>
        <w:docPartGallery w:val="Page Numbers (Top of Page)"/>
        <w:docPartUnique/>
      </w:docPartObj>
    </w:sdtPr>
    <w:sdtEndPr>
      <w:rPr>
        <w:rFonts w:ascii="Times New Roman" w:hAnsi="Times New Roman" w:cs="Times New Roman"/>
      </w:rPr>
    </w:sdtEndPr>
    <w:sdtContent>
      <w:p w14:paraId="17667FC0" w14:textId="709F6F74" w:rsidR="0067772D" w:rsidRPr="00075325" w:rsidRDefault="0067772D" w:rsidP="0067772D">
        <w:pPr>
          <w:pStyle w:val="a8"/>
          <w:pBdr>
            <w:bottom w:val="single" w:sz="6" w:space="1" w:color="auto"/>
          </w:pBdr>
          <w:tabs>
            <w:tab w:val="right" w:pos="9000"/>
          </w:tabs>
          <w:ind w:right="-18"/>
          <w:rPr>
            <w:rStyle w:val="ac"/>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00DA33C7" w:rsidRPr="00DA33C7">
          <w:rPr>
            <w:rFonts w:ascii="Arial" w:hAnsi="Arial" w:cs="Arial"/>
            <w:noProof/>
            <w:lang w:val="ru-RU"/>
          </w:rPr>
          <w:t>101</w:t>
        </w:r>
        <w:r w:rsidRPr="00075325">
          <w:rPr>
            <w:rFonts w:ascii="Arial" w:hAnsi="Arial" w:cs="Arial"/>
          </w:rPr>
          <w:fldChar w:fldCharType="end"/>
        </w:r>
        <w:r w:rsidRPr="00075325">
          <w:rPr>
            <w:rFonts w:ascii="Arial" w:hAnsi="Arial" w:cs="Arial"/>
            <w:lang w:val="ru-RU"/>
          </w:rPr>
          <w:t xml:space="preserve"> </w:t>
        </w:r>
        <w:r w:rsidRPr="00075325">
          <w:rPr>
            <w:rFonts w:ascii="Arial" w:hAnsi="Arial" w:cs="Arial"/>
            <w:lang w:val="ru-RU"/>
          </w:rPr>
          <w:tab/>
          <w:t>Раздел</w:t>
        </w:r>
        <w:r w:rsidRPr="00075325">
          <w:rPr>
            <w:rFonts w:ascii="Arial" w:hAnsi="Arial" w:cs="Arial"/>
          </w:rPr>
          <w:t>VI</w:t>
        </w:r>
        <w:r>
          <w:rPr>
            <w:rFonts w:ascii="Arial" w:hAnsi="Arial" w:cs="Arial"/>
          </w:rPr>
          <w:t>I</w:t>
        </w:r>
        <w:r w:rsidRPr="00075325">
          <w:rPr>
            <w:rFonts w:ascii="Arial" w:hAnsi="Arial" w:cs="Arial"/>
          </w:rPr>
          <w:t>I</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Общие условия контракта (ОУК)</w:t>
        </w:r>
      </w:p>
      <w:p w14:paraId="523F9E9F" w14:textId="77777777" w:rsidR="0067772D" w:rsidRPr="006E2AA8" w:rsidRDefault="0089298E" w:rsidP="0067772D">
        <w:pPr>
          <w:pStyle w:val="a8"/>
          <w:jc w:val="right"/>
          <w:rPr>
            <w:lang w:val="ru-RU"/>
          </w:rPr>
        </w:pP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82284155"/>
      <w:docPartObj>
        <w:docPartGallery w:val="Page Numbers (Top of Page)"/>
        <w:docPartUnique/>
      </w:docPartObj>
    </w:sdtPr>
    <w:sdtEndPr>
      <w:rPr>
        <w:rFonts w:ascii="Times New Roman" w:hAnsi="Times New Roman" w:cs="Times New Roman"/>
      </w:rPr>
    </w:sdtEndPr>
    <w:sdtContent>
      <w:p w14:paraId="5A3044EA" w14:textId="3C4C6F08" w:rsidR="0067772D" w:rsidRPr="00A27E59" w:rsidRDefault="0067772D" w:rsidP="0067772D">
        <w:pPr>
          <w:pStyle w:val="a8"/>
          <w:pBdr>
            <w:bottom w:val="single" w:sz="6" w:space="1" w:color="auto"/>
          </w:pBdr>
          <w:tabs>
            <w:tab w:val="right" w:pos="9000"/>
          </w:tabs>
          <w:ind w:right="-18"/>
          <w:jc w:val="left"/>
          <w:rPr>
            <w:rStyle w:val="ac"/>
            <w:rFonts w:ascii="Arial" w:hAnsi="Arial" w:cs="Arial"/>
            <w:lang w:val="ru-RU"/>
          </w:rPr>
        </w:pPr>
        <w:r w:rsidRPr="00A27E59">
          <w:rPr>
            <w:rFonts w:ascii="Arial" w:hAnsi="Arial" w:cs="Arial"/>
          </w:rPr>
          <w:fldChar w:fldCharType="begin"/>
        </w:r>
        <w:r w:rsidRPr="00A27E59">
          <w:rPr>
            <w:rFonts w:ascii="Arial" w:hAnsi="Arial" w:cs="Arial"/>
          </w:rPr>
          <w:instrText>PAGE</w:instrText>
        </w:r>
        <w:r w:rsidRPr="00A27E59">
          <w:rPr>
            <w:rFonts w:ascii="Arial" w:hAnsi="Arial" w:cs="Arial"/>
            <w:lang w:val="ru-RU"/>
          </w:rPr>
          <w:instrText xml:space="preserve">   \* </w:instrText>
        </w:r>
        <w:r w:rsidRPr="00A27E59">
          <w:rPr>
            <w:rFonts w:ascii="Arial" w:hAnsi="Arial" w:cs="Arial"/>
          </w:rPr>
          <w:instrText>MERGEFORMAT</w:instrText>
        </w:r>
        <w:r w:rsidRPr="00A27E59">
          <w:rPr>
            <w:rFonts w:ascii="Arial" w:hAnsi="Arial" w:cs="Arial"/>
          </w:rPr>
          <w:fldChar w:fldCharType="separate"/>
        </w:r>
        <w:r w:rsidR="00DA33C7" w:rsidRPr="00DA33C7">
          <w:rPr>
            <w:rFonts w:ascii="Arial" w:hAnsi="Arial" w:cs="Arial"/>
            <w:noProof/>
            <w:lang w:val="ru-RU"/>
          </w:rPr>
          <w:t>99</w:t>
        </w:r>
        <w:r w:rsidRPr="00A27E59">
          <w:rPr>
            <w:rFonts w:ascii="Arial" w:hAnsi="Arial" w:cs="Arial"/>
          </w:rPr>
          <w:fldChar w:fldCharType="end"/>
        </w:r>
        <w:r w:rsidRPr="00A27E59">
          <w:rPr>
            <w:rFonts w:ascii="Arial" w:hAnsi="Arial" w:cs="Arial"/>
            <w:lang w:val="ru-RU"/>
          </w:rPr>
          <w:t xml:space="preserve"> </w:t>
        </w:r>
        <w:r w:rsidRPr="00A27E59">
          <w:rPr>
            <w:rFonts w:ascii="Arial" w:hAnsi="Arial" w:cs="Arial"/>
            <w:lang w:val="ru-RU"/>
          </w:rPr>
          <w:tab/>
        </w:r>
        <w:r w:rsidRPr="00075325">
          <w:rPr>
            <w:rFonts w:ascii="Arial" w:hAnsi="Arial" w:cs="Arial"/>
            <w:lang w:val="ru-RU"/>
          </w:rPr>
          <w:t>Раздел</w:t>
        </w:r>
        <w:r w:rsidRPr="00075325">
          <w:rPr>
            <w:rFonts w:ascii="Arial" w:hAnsi="Arial" w:cs="Arial"/>
          </w:rPr>
          <w:t>VI</w:t>
        </w:r>
        <w:r>
          <w:rPr>
            <w:rFonts w:ascii="Arial" w:hAnsi="Arial" w:cs="Arial"/>
          </w:rPr>
          <w:t>I</w:t>
        </w:r>
        <w:r w:rsidRPr="00075325">
          <w:rPr>
            <w:rFonts w:ascii="Arial" w:hAnsi="Arial" w:cs="Arial"/>
          </w:rPr>
          <w:t>I</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Общие условия контракта (ОУК)</w:t>
        </w:r>
      </w:p>
      <w:p w14:paraId="08D09F4D" w14:textId="77777777" w:rsidR="0067772D" w:rsidRPr="00075325" w:rsidRDefault="0089298E" w:rsidP="0067772D">
        <w:pPr>
          <w:pStyle w:val="a8"/>
          <w:rPr>
            <w:lang w:val="ru-RU"/>
          </w:rPr>
        </w:pP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593042890"/>
      <w:docPartObj>
        <w:docPartGallery w:val="Page Numbers (Top of Page)"/>
        <w:docPartUnique/>
      </w:docPartObj>
    </w:sdtPr>
    <w:sdtEndPr>
      <w:rPr>
        <w:rFonts w:ascii="Times New Roman" w:hAnsi="Times New Roman" w:cs="Times New Roman"/>
      </w:rPr>
    </w:sdtEndPr>
    <w:sdtContent>
      <w:p w14:paraId="1D74F599" w14:textId="77777777" w:rsidR="0067772D" w:rsidRPr="00075325" w:rsidRDefault="0067772D" w:rsidP="0067772D">
        <w:pPr>
          <w:pStyle w:val="a8"/>
          <w:pBdr>
            <w:bottom w:val="single" w:sz="6" w:space="1" w:color="auto"/>
          </w:pBdr>
          <w:tabs>
            <w:tab w:val="right" w:pos="9493"/>
          </w:tabs>
          <w:ind w:right="-18"/>
          <w:rPr>
            <w:rStyle w:val="ac"/>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Pr="00221A66">
          <w:rPr>
            <w:rFonts w:ascii="Arial" w:hAnsi="Arial" w:cs="Arial"/>
            <w:noProof/>
            <w:lang w:val="ru-RU"/>
          </w:rPr>
          <w:t>122</w:t>
        </w:r>
        <w:r w:rsidRPr="00075325">
          <w:rPr>
            <w:rFonts w:ascii="Arial" w:hAnsi="Arial" w:cs="Arial"/>
          </w:rPr>
          <w:fldChar w:fldCharType="end"/>
        </w:r>
        <w:r w:rsidRPr="00075325">
          <w:rPr>
            <w:rFonts w:ascii="Arial" w:hAnsi="Arial" w:cs="Arial"/>
            <w:lang w:val="ru-RU"/>
          </w:rPr>
          <w:t xml:space="preserve"> </w:t>
        </w:r>
        <w:r>
          <w:rPr>
            <w:rFonts w:ascii="Arial" w:hAnsi="Arial" w:cs="Arial"/>
            <w:lang w:val="ru-RU"/>
          </w:rPr>
          <w:tab/>
        </w:r>
        <w:r w:rsidRPr="00075325">
          <w:rPr>
            <w:rFonts w:ascii="Arial" w:hAnsi="Arial" w:cs="Arial"/>
            <w:lang w:val="ru-RU"/>
          </w:rPr>
          <w:t>Раздел</w:t>
        </w:r>
        <w:r w:rsidRPr="0001188A">
          <w:rPr>
            <w:rFonts w:ascii="Arial" w:hAnsi="Arial" w:cs="Arial"/>
            <w:lang w:val="ru-RU"/>
          </w:rPr>
          <w:t xml:space="preserve"> </w:t>
        </w:r>
        <w:r>
          <w:rPr>
            <w:rFonts w:ascii="Arial" w:hAnsi="Arial" w:cs="Arial"/>
          </w:rPr>
          <w:t>IX</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Специальные условия контракта (СУК)</w:t>
        </w:r>
      </w:p>
      <w:p w14:paraId="2AFEBF0E" w14:textId="77777777" w:rsidR="0067772D" w:rsidRPr="006E2AA8" w:rsidRDefault="0089298E" w:rsidP="0067772D">
        <w:pPr>
          <w:pStyle w:val="a8"/>
          <w:jc w:val="right"/>
          <w:rPr>
            <w:lang w:val="ru-RU"/>
          </w:rPr>
        </w:pPr>
      </w:p>
    </w:sdtContent>
  </w:sdt>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07042285"/>
      <w:docPartObj>
        <w:docPartGallery w:val="Page Numbers (Top of Page)"/>
        <w:docPartUnique/>
      </w:docPartObj>
    </w:sdtPr>
    <w:sdtEndPr>
      <w:rPr>
        <w:rFonts w:ascii="Times New Roman" w:hAnsi="Times New Roman" w:cs="Times New Roman"/>
      </w:rPr>
    </w:sdtEndPr>
    <w:sdtContent>
      <w:p w14:paraId="7E09F156" w14:textId="49A194B5" w:rsidR="0067772D" w:rsidRPr="00075325" w:rsidRDefault="0067772D" w:rsidP="0067772D">
        <w:pPr>
          <w:pStyle w:val="a8"/>
          <w:pBdr>
            <w:bottom w:val="single" w:sz="6" w:space="1" w:color="auto"/>
          </w:pBdr>
          <w:tabs>
            <w:tab w:val="right" w:pos="9493"/>
          </w:tabs>
          <w:ind w:right="-18"/>
          <w:rPr>
            <w:rStyle w:val="ac"/>
            <w:rFonts w:ascii="Arial" w:hAnsi="Arial" w:cs="Arial"/>
            <w:lang w:val="ru-RU"/>
          </w:rPr>
        </w:pPr>
        <w:r w:rsidRPr="00075325">
          <w:rPr>
            <w:rFonts w:ascii="Arial" w:hAnsi="Arial" w:cs="Arial"/>
          </w:rPr>
          <w:fldChar w:fldCharType="begin"/>
        </w:r>
        <w:r w:rsidRPr="00075325">
          <w:rPr>
            <w:rFonts w:ascii="Arial" w:hAnsi="Arial" w:cs="Arial"/>
          </w:rPr>
          <w:instrText>PAGE</w:instrText>
        </w:r>
        <w:r w:rsidRPr="00075325">
          <w:rPr>
            <w:rFonts w:ascii="Arial" w:hAnsi="Arial" w:cs="Arial"/>
            <w:lang w:val="ru-RU"/>
          </w:rPr>
          <w:instrText xml:space="preserve">   \* </w:instrText>
        </w:r>
        <w:r w:rsidRPr="00075325">
          <w:rPr>
            <w:rFonts w:ascii="Arial" w:hAnsi="Arial" w:cs="Arial"/>
          </w:rPr>
          <w:instrText>MERGEFORMAT</w:instrText>
        </w:r>
        <w:r w:rsidRPr="00075325">
          <w:rPr>
            <w:rFonts w:ascii="Arial" w:hAnsi="Arial" w:cs="Arial"/>
          </w:rPr>
          <w:fldChar w:fldCharType="separate"/>
        </w:r>
        <w:r w:rsidR="00DA33C7" w:rsidRPr="00DA33C7">
          <w:rPr>
            <w:rFonts w:ascii="Arial" w:hAnsi="Arial" w:cs="Arial"/>
            <w:noProof/>
            <w:lang w:val="ru-RU"/>
          </w:rPr>
          <w:t>111</w:t>
        </w:r>
        <w:r w:rsidRPr="00075325">
          <w:rPr>
            <w:rFonts w:ascii="Arial" w:hAnsi="Arial" w:cs="Arial"/>
          </w:rPr>
          <w:fldChar w:fldCharType="end"/>
        </w:r>
        <w:r w:rsidRPr="00075325">
          <w:rPr>
            <w:rFonts w:ascii="Arial" w:hAnsi="Arial" w:cs="Arial"/>
            <w:lang w:val="ru-RU"/>
          </w:rPr>
          <w:t xml:space="preserve"> </w:t>
        </w:r>
        <w:r w:rsidRPr="00075325">
          <w:rPr>
            <w:rFonts w:ascii="Arial" w:hAnsi="Arial" w:cs="Arial"/>
            <w:lang w:val="ru-RU"/>
          </w:rPr>
          <w:tab/>
          <w:t>Раздел</w:t>
        </w:r>
        <w:r w:rsidRPr="0001188A">
          <w:rPr>
            <w:rFonts w:ascii="Arial" w:hAnsi="Arial" w:cs="Arial"/>
            <w:lang w:val="ru-RU"/>
          </w:rPr>
          <w:t xml:space="preserve"> </w:t>
        </w:r>
        <w:r>
          <w:rPr>
            <w:rFonts w:ascii="Arial" w:hAnsi="Arial" w:cs="Arial"/>
          </w:rPr>
          <w:t>IX</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Специальные условия контракта (СУК)</w:t>
        </w:r>
      </w:p>
      <w:p w14:paraId="5E7C5C5D" w14:textId="77777777" w:rsidR="0067772D" w:rsidRPr="006E2AA8" w:rsidRDefault="0089298E" w:rsidP="0067772D">
        <w:pPr>
          <w:pStyle w:val="a8"/>
          <w:jc w:val="right"/>
          <w:rPr>
            <w:lang w:val="ru-RU"/>
          </w:rP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71714966"/>
      <w:docPartObj>
        <w:docPartGallery w:val="Page Numbers (Top of Page)"/>
        <w:docPartUnique/>
      </w:docPartObj>
    </w:sdtPr>
    <w:sdtEndPr>
      <w:rPr>
        <w:rFonts w:ascii="Times New Roman" w:hAnsi="Times New Roman" w:cs="Times New Roman"/>
      </w:rPr>
    </w:sdtEndPr>
    <w:sdtContent>
      <w:p w14:paraId="11E7058F" w14:textId="677DE8FE" w:rsidR="0067772D" w:rsidRPr="00A27E59" w:rsidRDefault="0067772D" w:rsidP="0067772D">
        <w:pPr>
          <w:pStyle w:val="a8"/>
          <w:pBdr>
            <w:bottom w:val="single" w:sz="6" w:space="1" w:color="auto"/>
          </w:pBdr>
          <w:tabs>
            <w:tab w:val="right" w:pos="9000"/>
          </w:tabs>
          <w:ind w:right="-18"/>
          <w:jc w:val="left"/>
          <w:rPr>
            <w:rStyle w:val="ac"/>
            <w:rFonts w:ascii="Arial" w:hAnsi="Arial" w:cs="Arial"/>
            <w:lang w:val="ru-RU"/>
          </w:rPr>
        </w:pPr>
        <w:r w:rsidRPr="00A27E59">
          <w:rPr>
            <w:rFonts w:ascii="Arial" w:hAnsi="Arial" w:cs="Arial"/>
          </w:rPr>
          <w:fldChar w:fldCharType="begin"/>
        </w:r>
        <w:r w:rsidRPr="00A27E59">
          <w:rPr>
            <w:rFonts w:ascii="Arial" w:hAnsi="Arial" w:cs="Arial"/>
          </w:rPr>
          <w:instrText>PAGE</w:instrText>
        </w:r>
        <w:r w:rsidRPr="00A27E59">
          <w:rPr>
            <w:rFonts w:ascii="Arial" w:hAnsi="Arial" w:cs="Arial"/>
            <w:lang w:val="ru-RU"/>
          </w:rPr>
          <w:instrText xml:space="preserve">   \* </w:instrText>
        </w:r>
        <w:r w:rsidRPr="00A27E59">
          <w:rPr>
            <w:rFonts w:ascii="Arial" w:hAnsi="Arial" w:cs="Arial"/>
          </w:rPr>
          <w:instrText>MERGEFORMAT</w:instrText>
        </w:r>
        <w:r w:rsidRPr="00A27E59">
          <w:rPr>
            <w:rFonts w:ascii="Arial" w:hAnsi="Arial" w:cs="Arial"/>
          </w:rPr>
          <w:fldChar w:fldCharType="separate"/>
        </w:r>
        <w:r w:rsidR="00DA33C7" w:rsidRPr="00DA33C7">
          <w:rPr>
            <w:rFonts w:ascii="Arial" w:hAnsi="Arial" w:cs="Arial"/>
            <w:noProof/>
            <w:lang w:val="ru-RU"/>
          </w:rPr>
          <w:t>102</w:t>
        </w:r>
        <w:r w:rsidRPr="00A27E59">
          <w:rPr>
            <w:rFonts w:ascii="Arial" w:hAnsi="Arial" w:cs="Arial"/>
          </w:rPr>
          <w:fldChar w:fldCharType="end"/>
        </w:r>
        <w:r w:rsidRPr="00A27E59">
          <w:rPr>
            <w:rFonts w:ascii="Arial" w:hAnsi="Arial" w:cs="Arial"/>
            <w:lang w:val="ru-RU"/>
          </w:rPr>
          <w:t xml:space="preserve"> </w:t>
        </w:r>
        <w:r w:rsidRPr="00A27E59">
          <w:rPr>
            <w:rFonts w:ascii="Arial" w:hAnsi="Arial" w:cs="Arial"/>
            <w:lang w:val="ru-RU"/>
          </w:rPr>
          <w:tab/>
        </w:r>
        <w:r w:rsidRPr="00075325">
          <w:rPr>
            <w:rFonts w:ascii="Arial" w:hAnsi="Arial" w:cs="Arial"/>
            <w:lang w:val="ru-RU"/>
          </w:rPr>
          <w:t>Раздел</w:t>
        </w:r>
        <w:r w:rsidRPr="0001188A">
          <w:rPr>
            <w:rFonts w:ascii="Arial" w:hAnsi="Arial" w:cs="Arial"/>
            <w:lang w:val="ru-RU"/>
          </w:rPr>
          <w:t xml:space="preserve"> </w:t>
        </w:r>
        <w:r>
          <w:rPr>
            <w:rFonts w:ascii="Arial" w:hAnsi="Arial" w:cs="Arial"/>
          </w:rPr>
          <w:t>IX</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Специальные условия контракта (СУК)</w:t>
        </w:r>
      </w:p>
      <w:p w14:paraId="66CCF160" w14:textId="77777777" w:rsidR="0067772D" w:rsidRPr="00075325" w:rsidRDefault="0089298E" w:rsidP="0067772D">
        <w:pPr>
          <w:pStyle w:val="a8"/>
          <w:rPr>
            <w:lang w:val="ru-RU"/>
          </w:rP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42500323"/>
      <w:docPartObj>
        <w:docPartGallery w:val="Page Numbers (Top of Page)"/>
        <w:docPartUnique/>
      </w:docPartObj>
    </w:sdtPr>
    <w:sdtEndPr>
      <w:rPr>
        <w:rFonts w:ascii="Times New Roman" w:hAnsi="Times New Roman" w:cs="Times New Roman"/>
      </w:rPr>
    </w:sdtEndPr>
    <w:sdtContent>
      <w:p w14:paraId="2B9D31AA" w14:textId="77777777"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Pr="00221A66">
          <w:rPr>
            <w:rFonts w:ascii="Arial" w:hAnsi="Arial" w:cs="Arial"/>
            <w:noProof/>
            <w:lang w:val="ru-RU"/>
          </w:rPr>
          <w:t>140</w:t>
        </w:r>
        <w:r w:rsidRPr="00B45B27">
          <w:rPr>
            <w:rFonts w:ascii="Arial" w:hAnsi="Arial" w:cs="Arial"/>
          </w:rPr>
          <w:fldChar w:fldCharType="end"/>
        </w:r>
        <w:r w:rsidRPr="00A17443">
          <w:rPr>
            <w:rFonts w:ascii="Arial" w:hAnsi="Arial" w:cs="Arial"/>
            <w:lang w:val="ru-RU"/>
          </w:rPr>
          <w:tab/>
        </w:r>
        <w:r>
          <w:rPr>
            <w:rFonts w:ascii="Arial" w:hAnsi="Arial" w:cs="Arial"/>
            <w:lang w:val="ru-RU"/>
          </w:rPr>
          <w:tab/>
        </w:r>
        <w:r w:rsidRPr="00075325">
          <w:rPr>
            <w:rFonts w:ascii="Arial" w:hAnsi="Arial" w:cs="Arial"/>
            <w:lang w:val="ru-RU"/>
          </w:rPr>
          <w:t>Раздел</w:t>
        </w:r>
        <w:r w:rsidRPr="0001188A">
          <w:rPr>
            <w:rFonts w:ascii="Arial" w:hAnsi="Arial" w:cs="Arial"/>
            <w:lang w:val="ru-RU"/>
          </w:rPr>
          <w:t xml:space="preserve"> </w:t>
        </w:r>
        <w:r>
          <w:rPr>
            <w:rFonts w:ascii="Arial" w:hAnsi="Arial" w:cs="Arial"/>
          </w:rPr>
          <w:t>X</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Формы контракта</w:t>
        </w:r>
      </w:p>
      <w:p w14:paraId="48871475" w14:textId="77777777" w:rsidR="0067772D" w:rsidRPr="00A17443" w:rsidRDefault="0089298E">
        <w:pPr>
          <w:pStyle w:val="a8"/>
          <w:rPr>
            <w:lang w:val="ru-RU"/>
          </w:rPr>
        </w:pPr>
      </w:p>
    </w:sdtContent>
  </w:sdt>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42465490"/>
      <w:docPartObj>
        <w:docPartGallery w:val="Page Numbers (Top of Page)"/>
        <w:docPartUnique/>
      </w:docPartObj>
    </w:sdtPr>
    <w:sdtEndPr>
      <w:rPr>
        <w:rFonts w:ascii="Times New Roman" w:hAnsi="Times New Roman" w:cs="Times New Roman"/>
      </w:rPr>
    </w:sdtEndPr>
    <w:sdtContent>
      <w:p w14:paraId="119617B8" w14:textId="00E091FF"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00DA33C7" w:rsidRPr="00DA33C7">
          <w:rPr>
            <w:rFonts w:ascii="Arial" w:hAnsi="Arial" w:cs="Arial"/>
            <w:noProof/>
            <w:lang w:val="ru-RU"/>
          </w:rPr>
          <w:t>129</w:t>
        </w:r>
        <w:r w:rsidRPr="00B45B27">
          <w:rPr>
            <w:rFonts w:ascii="Arial" w:hAnsi="Arial" w:cs="Arial"/>
          </w:rPr>
          <w:fldChar w:fldCharType="end"/>
        </w:r>
        <w:r w:rsidRPr="005D19E5">
          <w:rPr>
            <w:rFonts w:ascii="Arial" w:hAnsi="Arial" w:cs="Arial"/>
            <w:lang w:val="ru-RU"/>
          </w:rPr>
          <w:t xml:space="preserve"> </w:t>
        </w:r>
        <w:r>
          <w:rPr>
            <w:rFonts w:ascii="Arial" w:hAnsi="Arial" w:cs="Arial"/>
            <w:lang w:val="ru-RU"/>
          </w:rPr>
          <w:tab/>
        </w:r>
        <w:r>
          <w:rPr>
            <w:rFonts w:ascii="Arial" w:hAnsi="Arial" w:cs="Arial"/>
            <w:lang w:val="ru-RU"/>
          </w:rPr>
          <w:tab/>
        </w:r>
        <w:r w:rsidRPr="00C2077E">
          <w:rPr>
            <w:rFonts w:ascii="Arial" w:hAnsi="Arial" w:cs="Arial"/>
            <w:lang w:val="ru-RU"/>
          </w:rPr>
          <w:t>Раздел X. Формы контракта</w:t>
        </w:r>
        <w:r w:rsidRPr="00B45B27">
          <w:rPr>
            <w:rFonts w:ascii="Arial" w:hAnsi="Arial" w:cs="Arial"/>
            <w:lang w:val="ru-RU"/>
          </w:rPr>
          <w:t xml:space="preserve"> </w:t>
        </w:r>
      </w:p>
      <w:p w14:paraId="4618A5BE" w14:textId="77777777" w:rsidR="0067772D" w:rsidRPr="006D7C59" w:rsidRDefault="0089298E" w:rsidP="0067772D">
        <w:pPr>
          <w:pStyle w:val="a8"/>
          <w:rPr>
            <w:rStyle w:val="ac"/>
            <w:lang w:val="ru-RU"/>
          </w:rPr>
        </w:pP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36211873"/>
      <w:docPartObj>
        <w:docPartGallery w:val="Page Numbers (Top of Page)"/>
        <w:docPartUnique/>
      </w:docPartObj>
    </w:sdtPr>
    <w:sdtEndPr/>
    <w:sdtContent>
      <w:p w14:paraId="706663FD" w14:textId="6CA1E81B"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00DA33C7" w:rsidRPr="00DA33C7">
          <w:rPr>
            <w:rFonts w:ascii="Arial" w:hAnsi="Arial" w:cs="Arial"/>
            <w:noProof/>
            <w:lang w:val="ru-RU"/>
          </w:rPr>
          <w:t>118</w:t>
        </w:r>
        <w:r w:rsidRPr="00B45B27">
          <w:rPr>
            <w:rFonts w:ascii="Arial" w:hAnsi="Arial" w:cs="Arial"/>
          </w:rPr>
          <w:fldChar w:fldCharType="end"/>
        </w:r>
        <w:r w:rsidRPr="00B45B27">
          <w:rPr>
            <w:rFonts w:ascii="Arial" w:hAnsi="Arial" w:cs="Arial"/>
            <w:lang w:val="ru-RU"/>
          </w:rPr>
          <w:t xml:space="preserve"> </w:t>
        </w:r>
        <w:r>
          <w:rPr>
            <w:rFonts w:ascii="Arial" w:hAnsi="Arial" w:cs="Arial"/>
            <w:lang w:val="ru-RU"/>
          </w:rPr>
          <w:tab/>
        </w:r>
        <w:r>
          <w:rPr>
            <w:rFonts w:ascii="Arial" w:hAnsi="Arial" w:cs="Arial"/>
            <w:lang w:val="ru-RU"/>
          </w:rPr>
          <w:tab/>
        </w:r>
        <w:r w:rsidRPr="00075325">
          <w:rPr>
            <w:rFonts w:ascii="Arial" w:hAnsi="Arial" w:cs="Arial"/>
            <w:lang w:val="ru-RU"/>
          </w:rPr>
          <w:t>Раздел</w:t>
        </w:r>
        <w:r w:rsidRPr="0001188A">
          <w:rPr>
            <w:rFonts w:ascii="Arial" w:hAnsi="Arial" w:cs="Arial"/>
            <w:lang w:val="ru-RU"/>
          </w:rPr>
          <w:t xml:space="preserve"> </w:t>
        </w:r>
        <w:r>
          <w:rPr>
            <w:rFonts w:ascii="Arial" w:hAnsi="Arial" w:cs="Arial"/>
          </w:rPr>
          <w:t>X</w:t>
        </w:r>
        <w:r w:rsidRPr="00075325">
          <w:rPr>
            <w:rFonts w:ascii="Arial" w:hAnsi="Arial" w:cs="Arial"/>
            <w:lang w:val="ru-RU"/>
          </w:rPr>
          <w:t>.</w:t>
        </w:r>
        <w:r w:rsidRPr="00C0075D">
          <w:rPr>
            <w:rFonts w:ascii="Arial" w:hAnsi="Arial" w:cs="Arial"/>
            <w:lang w:val="ru-RU"/>
          </w:rPr>
          <w:t xml:space="preserve"> </w:t>
        </w:r>
        <w:r>
          <w:rPr>
            <w:rFonts w:ascii="Arial" w:hAnsi="Arial" w:cs="Arial"/>
            <w:lang w:val="ru-RU"/>
          </w:rPr>
          <w:t>Формы контракта</w:t>
        </w:r>
      </w:p>
    </w:sdtContent>
  </w:sdt>
  <w:p w14:paraId="2316DC52" w14:textId="77777777" w:rsidR="0067772D" w:rsidRPr="00B45B27" w:rsidRDefault="0067772D">
    <w:pPr>
      <w:pStyle w:val="a8"/>
      <w:jc w:val="right"/>
      <w:rPr>
        <w:lang w:val="ru-RU"/>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5946992"/>
      <w:docPartObj>
        <w:docPartGallery w:val="Page Numbers (Top of Page)"/>
        <w:docPartUnique/>
      </w:docPartObj>
    </w:sdtPr>
    <w:sdtEndPr>
      <w:rPr>
        <w:rFonts w:ascii="Times New Roman" w:hAnsi="Times New Roman" w:cs="Times New Roman"/>
      </w:rPr>
    </w:sdtEndPr>
    <w:sdtContent>
      <w:p w14:paraId="3B091C83" w14:textId="77777777"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Pr="00221A66">
          <w:rPr>
            <w:rFonts w:ascii="Arial" w:hAnsi="Arial" w:cs="Arial"/>
            <w:noProof/>
            <w:lang w:val="ru-RU"/>
          </w:rPr>
          <w:t>144</w:t>
        </w:r>
        <w:r w:rsidRPr="00B45B27">
          <w:rPr>
            <w:rFonts w:ascii="Arial" w:hAnsi="Arial" w:cs="Arial"/>
          </w:rPr>
          <w:fldChar w:fldCharType="end"/>
        </w:r>
        <w:r w:rsidRPr="00A17443">
          <w:rPr>
            <w:rFonts w:ascii="Arial" w:hAnsi="Arial" w:cs="Arial"/>
            <w:lang w:val="ru-RU"/>
          </w:rPr>
          <w:tab/>
        </w:r>
        <w:r>
          <w:rPr>
            <w:rFonts w:ascii="Arial" w:hAnsi="Arial" w:cs="Arial"/>
            <w:lang w:val="ru-RU"/>
          </w:rPr>
          <w:tab/>
          <w:t>Специальное уведомление о закупках</w:t>
        </w:r>
      </w:p>
      <w:p w14:paraId="6797A614" w14:textId="77777777" w:rsidR="0067772D" w:rsidRPr="00A17443" w:rsidRDefault="0089298E">
        <w:pPr>
          <w:pStyle w:val="a8"/>
          <w:rPr>
            <w:lang w:val="ru-RU"/>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C8EF" w14:textId="77777777" w:rsidR="0067772D" w:rsidRPr="009F19B4" w:rsidRDefault="0067772D" w:rsidP="0067772D">
    <w:pPr>
      <w:pStyle w:val="a8"/>
      <w:pBdr>
        <w:bottom w:val="single" w:sz="4" w:space="1" w:color="auto"/>
      </w:pBdr>
      <w:tabs>
        <w:tab w:val="right" w:pos="9498"/>
      </w:tabs>
      <w:jc w:val="left"/>
      <w:rPr>
        <w:rFonts w:ascii="Arial" w:hAnsi="Arial" w:cs="Arial"/>
      </w:rPr>
    </w:pPr>
    <w:r w:rsidRPr="009F19B4">
      <w:rPr>
        <w:rStyle w:val="ac"/>
        <w:rFonts w:ascii="Arial" w:hAnsi="Arial" w:cs="Arial"/>
      </w:rPr>
      <w:fldChar w:fldCharType="begin"/>
    </w:r>
    <w:r w:rsidRPr="009F19B4">
      <w:rPr>
        <w:rStyle w:val="ac"/>
        <w:rFonts w:ascii="Arial" w:hAnsi="Arial" w:cs="Arial"/>
      </w:rPr>
      <w:instrText xml:space="preserve"> PAGE </w:instrText>
    </w:r>
    <w:r w:rsidRPr="009F19B4">
      <w:rPr>
        <w:rStyle w:val="ac"/>
        <w:rFonts w:ascii="Arial" w:hAnsi="Arial" w:cs="Arial"/>
      </w:rPr>
      <w:fldChar w:fldCharType="separate"/>
    </w:r>
    <w:r>
      <w:rPr>
        <w:rStyle w:val="ac"/>
        <w:rFonts w:ascii="Arial" w:hAnsi="Arial" w:cs="Arial"/>
        <w:noProof/>
      </w:rPr>
      <w:t>32</w:t>
    </w:r>
    <w:r w:rsidRPr="009F19B4">
      <w:rPr>
        <w:rStyle w:val="ac"/>
        <w:rFonts w:ascii="Arial" w:hAnsi="Arial" w:cs="Arial"/>
      </w:rPr>
      <w:fldChar w:fldCharType="end"/>
    </w:r>
    <w:r w:rsidRPr="009F19B4">
      <w:rPr>
        <w:rStyle w:val="ac"/>
        <w:rFonts w:ascii="Arial" w:hAnsi="Arial" w:cs="Arial"/>
      </w:rPr>
      <w:tab/>
    </w:r>
    <w:r w:rsidRPr="009F19B4">
      <w:rPr>
        <w:rFonts w:ascii="Arial" w:hAnsi="Arial" w:cs="Arial"/>
        <w:lang w:val="ru-RU"/>
      </w:rPr>
      <w:t>Раздел</w:t>
    </w:r>
    <w:r w:rsidRPr="009F19B4">
      <w:rPr>
        <w:rFonts w:ascii="Arial" w:hAnsi="Arial" w:cs="Arial"/>
      </w:rPr>
      <w:t xml:space="preserve"> I</w:t>
    </w:r>
    <w:r w:rsidRPr="009F19B4">
      <w:rPr>
        <w:rFonts w:ascii="Arial" w:hAnsi="Arial" w:cs="Arial"/>
        <w:lang w:val="ru-RU"/>
      </w:rPr>
      <w:t>. Инструкции Участникам Торгов</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50422376"/>
      <w:docPartObj>
        <w:docPartGallery w:val="Page Numbers (Top of Page)"/>
        <w:docPartUnique/>
      </w:docPartObj>
    </w:sdtPr>
    <w:sdtEndPr>
      <w:rPr>
        <w:rFonts w:ascii="Times New Roman" w:hAnsi="Times New Roman" w:cs="Times New Roman"/>
      </w:rPr>
    </w:sdtEndPr>
    <w:sdtContent>
      <w:p w14:paraId="72A1C635" w14:textId="2C17CFE4"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00DA33C7" w:rsidRPr="00DA33C7">
          <w:rPr>
            <w:rFonts w:ascii="Arial" w:hAnsi="Arial" w:cs="Arial"/>
            <w:noProof/>
            <w:lang w:val="ru-RU"/>
          </w:rPr>
          <w:t>133</w:t>
        </w:r>
        <w:r w:rsidRPr="00B45B27">
          <w:rPr>
            <w:rFonts w:ascii="Arial" w:hAnsi="Arial" w:cs="Arial"/>
          </w:rPr>
          <w:fldChar w:fldCharType="end"/>
        </w:r>
        <w:r w:rsidRPr="005D19E5">
          <w:rPr>
            <w:rFonts w:ascii="Arial" w:hAnsi="Arial" w:cs="Arial"/>
            <w:lang w:val="ru-RU"/>
          </w:rPr>
          <w:t xml:space="preserve"> </w:t>
        </w:r>
        <w:r>
          <w:rPr>
            <w:rFonts w:ascii="Arial" w:hAnsi="Arial" w:cs="Arial"/>
            <w:lang w:val="ru-RU"/>
          </w:rPr>
          <w:tab/>
        </w:r>
        <w:r>
          <w:rPr>
            <w:rFonts w:ascii="Arial" w:hAnsi="Arial" w:cs="Arial"/>
            <w:lang w:val="ru-RU"/>
          </w:rPr>
          <w:tab/>
          <w:t>Специальное уведомление о закупках</w:t>
        </w:r>
        <w:r w:rsidRPr="00B45B27">
          <w:rPr>
            <w:rFonts w:ascii="Arial" w:hAnsi="Arial" w:cs="Arial"/>
            <w:lang w:val="ru-RU"/>
          </w:rPr>
          <w:t xml:space="preserve"> </w:t>
        </w:r>
      </w:p>
      <w:p w14:paraId="433DCD19" w14:textId="77777777" w:rsidR="0067772D" w:rsidRPr="006D7C59" w:rsidRDefault="0089298E" w:rsidP="0067772D">
        <w:pPr>
          <w:pStyle w:val="a8"/>
          <w:rPr>
            <w:rStyle w:val="ac"/>
            <w:lang w:val="ru-RU"/>
          </w:rPr>
        </w:pPr>
      </w:p>
    </w:sdtContent>
  </w:sdt>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11807409"/>
      <w:docPartObj>
        <w:docPartGallery w:val="Page Numbers (Top of Page)"/>
        <w:docPartUnique/>
      </w:docPartObj>
    </w:sdtPr>
    <w:sdtEndPr/>
    <w:sdtContent>
      <w:p w14:paraId="3A8A5338" w14:textId="78A164E7" w:rsidR="0067772D" w:rsidRPr="00B45B27" w:rsidRDefault="0067772D" w:rsidP="0067772D">
        <w:pPr>
          <w:pStyle w:val="a8"/>
          <w:pBdr>
            <w:bottom w:val="single" w:sz="4" w:space="1" w:color="auto"/>
          </w:pBdr>
          <w:tabs>
            <w:tab w:val="center" w:pos="4500"/>
            <w:tab w:val="right" w:pos="9781"/>
          </w:tabs>
          <w:rPr>
            <w:rFonts w:ascii="Arial" w:hAnsi="Arial" w:cs="Arial"/>
            <w:lang w:val="ru-RU"/>
          </w:rPr>
        </w:pPr>
        <w:r w:rsidRPr="00B45B27">
          <w:rPr>
            <w:rFonts w:ascii="Arial" w:hAnsi="Arial" w:cs="Arial"/>
          </w:rPr>
          <w:fldChar w:fldCharType="begin"/>
        </w:r>
        <w:r w:rsidRPr="00B45B27">
          <w:rPr>
            <w:rFonts w:ascii="Arial" w:hAnsi="Arial" w:cs="Arial"/>
          </w:rPr>
          <w:instrText>PAGE</w:instrText>
        </w:r>
        <w:r w:rsidRPr="00B45B27">
          <w:rPr>
            <w:rFonts w:ascii="Arial" w:hAnsi="Arial" w:cs="Arial"/>
            <w:lang w:val="ru-RU"/>
          </w:rPr>
          <w:instrText xml:space="preserve">   \* </w:instrText>
        </w:r>
        <w:r w:rsidRPr="00B45B27">
          <w:rPr>
            <w:rFonts w:ascii="Arial" w:hAnsi="Arial" w:cs="Arial"/>
          </w:rPr>
          <w:instrText>MERGEFORMAT</w:instrText>
        </w:r>
        <w:r w:rsidRPr="00B45B27">
          <w:rPr>
            <w:rFonts w:ascii="Arial" w:hAnsi="Arial" w:cs="Arial"/>
          </w:rPr>
          <w:fldChar w:fldCharType="separate"/>
        </w:r>
        <w:r w:rsidR="00DA33C7" w:rsidRPr="00DA33C7">
          <w:rPr>
            <w:rFonts w:ascii="Arial" w:hAnsi="Arial" w:cs="Arial"/>
            <w:noProof/>
            <w:lang w:val="ru-RU"/>
          </w:rPr>
          <w:t>130</w:t>
        </w:r>
        <w:r w:rsidRPr="00B45B27">
          <w:rPr>
            <w:rFonts w:ascii="Arial" w:hAnsi="Arial" w:cs="Arial"/>
          </w:rPr>
          <w:fldChar w:fldCharType="end"/>
        </w:r>
        <w:r w:rsidRPr="00B45B27">
          <w:rPr>
            <w:rFonts w:ascii="Arial" w:hAnsi="Arial" w:cs="Arial"/>
            <w:lang w:val="ru-RU"/>
          </w:rPr>
          <w:t xml:space="preserve"> </w:t>
        </w:r>
        <w:r>
          <w:rPr>
            <w:rFonts w:ascii="Arial" w:hAnsi="Arial" w:cs="Arial"/>
            <w:lang w:val="ru-RU"/>
          </w:rPr>
          <w:tab/>
        </w:r>
        <w:r>
          <w:rPr>
            <w:rFonts w:ascii="Arial" w:hAnsi="Arial" w:cs="Arial"/>
            <w:lang w:val="ru-RU"/>
          </w:rPr>
          <w:tab/>
          <w:t>Специальное уведомление о закупках</w:t>
        </w:r>
      </w:p>
    </w:sdtContent>
  </w:sdt>
  <w:p w14:paraId="67A766FB" w14:textId="77777777" w:rsidR="0067772D" w:rsidRPr="00B45B27" w:rsidRDefault="0067772D">
    <w:pPr>
      <w:pStyle w:val="a8"/>
      <w:jc w:val="right"/>
      <w:rPr>
        <w:lang w:val="ru-RU"/>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3AD8" w14:textId="6A8459AF" w:rsidR="0067772D" w:rsidRPr="009F19B4" w:rsidRDefault="0067772D" w:rsidP="0067772D">
    <w:pPr>
      <w:pStyle w:val="a8"/>
      <w:pBdr>
        <w:bottom w:val="single" w:sz="4" w:space="1" w:color="auto"/>
      </w:pBdr>
      <w:tabs>
        <w:tab w:val="right" w:pos="9498"/>
      </w:tabs>
      <w:ind w:right="-36"/>
      <w:rPr>
        <w:rFonts w:ascii="Arial" w:hAnsi="Arial" w:cs="Arial"/>
      </w:rPr>
    </w:pPr>
    <w:r w:rsidRPr="009F19B4">
      <w:rPr>
        <w:rFonts w:ascii="Arial" w:hAnsi="Arial" w:cs="Arial"/>
        <w:lang w:val="ru-RU"/>
      </w:rPr>
      <w:t>Раздел</w:t>
    </w:r>
    <w:r w:rsidRPr="009F19B4">
      <w:rPr>
        <w:rFonts w:ascii="Arial" w:hAnsi="Arial" w:cs="Arial"/>
      </w:rPr>
      <w:t xml:space="preserve"> I</w:t>
    </w:r>
    <w:r w:rsidRPr="009F19B4">
      <w:rPr>
        <w:rFonts w:ascii="Arial" w:hAnsi="Arial" w:cs="Arial"/>
        <w:lang w:val="ru-RU"/>
      </w:rPr>
      <w:t>. Инструкции Участникам Торгов</w:t>
    </w:r>
    <w:r w:rsidRPr="009F19B4">
      <w:rPr>
        <w:rFonts w:ascii="Arial" w:hAnsi="Arial" w:cs="Arial"/>
      </w:rPr>
      <w:tab/>
    </w:r>
    <w:r w:rsidRPr="009F19B4">
      <w:rPr>
        <w:rStyle w:val="ac"/>
        <w:rFonts w:ascii="Arial" w:hAnsi="Arial" w:cs="Arial"/>
      </w:rPr>
      <w:fldChar w:fldCharType="begin"/>
    </w:r>
    <w:r w:rsidRPr="009F19B4">
      <w:rPr>
        <w:rStyle w:val="ac"/>
        <w:rFonts w:ascii="Arial" w:hAnsi="Arial" w:cs="Arial"/>
      </w:rPr>
      <w:instrText xml:space="preserve"> PAGE </w:instrText>
    </w:r>
    <w:r w:rsidRPr="009F19B4">
      <w:rPr>
        <w:rStyle w:val="ac"/>
        <w:rFonts w:ascii="Arial" w:hAnsi="Arial" w:cs="Arial"/>
      </w:rPr>
      <w:fldChar w:fldCharType="separate"/>
    </w:r>
    <w:r w:rsidR="00DA33C7">
      <w:rPr>
        <w:rStyle w:val="ac"/>
        <w:rFonts w:ascii="Arial" w:hAnsi="Arial" w:cs="Arial"/>
        <w:noProof/>
      </w:rPr>
      <w:t>32</w:t>
    </w:r>
    <w:r w:rsidRPr="009F19B4">
      <w:rPr>
        <w:rStyle w:val="ac"/>
        <w:rFonts w:ascii="Arial" w:hAnsi="Arial"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94EC" w14:textId="1BDB31E6" w:rsidR="0067772D" w:rsidRPr="0006301F" w:rsidRDefault="0067772D" w:rsidP="0067772D">
    <w:pPr>
      <w:pStyle w:val="a8"/>
      <w:pBdr>
        <w:bottom w:val="single" w:sz="4" w:space="1" w:color="auto"/>
      </w:pBdr>
      <w:tabs>
        <w:tab w:val="right" w:pos="9498"/>
      </w:tabs>
      <w:ind w:right="-36"/>
      <w:jc w:val="left"/>
      <w:rPr>
        <w:rFonts w:ascii="Arial" w:hAnsi="Arial" w:cs="Arial"/>
      </w:rPr>
    </w:pPr>
    <w:r w:rsidRPr="0006301F">
      <w:rPr>
        <w:rStyle w:val="ac"/>
        <w:rFonts w:ascii="Arial" w:hAnsi="Arial" w:cs="Arial"/>
      </w:rPr>
      <w:tab/>
    </w:r>
    <w:r w:rsidRPr="0006301F">
      <w:rPr>
        <w:rStyle w:val="ac"/>
        <w:rFonts w:ascii="Arial" w:hAnsi="Arial" w:cs="Arial"/>
      </w:rPr>
      <w:fldChar w:fldCharType="begin"/>
    </w:r>
    <w:r w:rsidRPr="0006301F">
      <w:rPr>
        <w:rStyle w:val="ac"/>
        <w:rFonts w:ascii="Arial" w:hAnsi="Arial" w:cs="Arial"/>
      </w:rPr>
      <w:instrText xml:space="preserve"> PAGE </w:instrText>
    </w:r>
    <w:r w:rsidRPr="0006301F">
      <w:rPr>
        <w:rStyle w:val="ac"/>
        <w:rFonts w:ascii="Arial" w:hAnsi="Arial" w:cs="Arial"/>
      </w:rPr>
      <w:fldChar w:fldCharType="separate"/>
    </w:r>
    <w:r w:rsidR="00E73402">
      <w:rPr>
        <w:rStyle w:val="ac"/>
        <w:rFonts w:ascii="Arial" w:hAnsi="Arial" w:cs="Arial"/>
        <w:noProof/>
      </w:rPr>
      <w:t>3</w:t>
    </w:r>
    <w:r w:rsidRPr="0006301F">
      <w:rPr>
        <w:rStyle w:val="ac"/>
        <w:rFonts w:ascii="Arial" w:hAnsi="Arial"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8CCA" w14:textId="77777777" w:rsidR="0067772D" w:rsidRPr="009F19B4" w:rsidRDefault="0067772D" w:rsidP="0067772D">
    <w:pPr>
      <w:pStyle w:val="a8"/>
      <w:pBdr>
        <w:bottom w:val="single" w:sz="4" w:space="1" w:color="auto"/>
      </w:pBdr>
      <w:tabs>
        <w:tab w:val="right" w:pos="8789"/>
      </w:tabs>
      <w:jc w:val="left"/>
      <w:rPr>
        <w:rFonts w:ascii="Arial" w:hAnsi="Arial" w:cs="Arial"/>
      </w:rPr>
    </w:pPr>
    <w:r w:rsidRPr="009F19B4">
      <w:rPr>
        <w:rStyle w:val="ac"/>
        <w:rFonts w:ascii="Arial" w:hAnsi="Arial" w:cs="Arial"/>
      </w:rPr>
      <w:fldChar w:fldCharType="begin"/>
    </w:r>
    <w:r w:rsidRPr="009F19B4">
      <w:rPr>
        <w:rStyle w:val="ac"/>
        <w:rFonts w:ascii="Arial" w:hAnsi="Arial" w:cs="Arial"/>
      </w:rPr>
      <w:instrText xml:space="preserve"> PAGE </w:instrText>
    </w:r>
    <w:r w:rsidRPr="009F19B4">
      <w:rPr>
        <w:rStyle w:val="ac"/>
        <w:rFonts w:ascii="Arial" w:hAnsi="Arial" w:cs="Arial"/>
      </w:rPr>
      <w:fldChar w:fldCharType="separate"/>
    </w:r>
    <w:r>
      <w:rPr>
        <w:rStyle w:val="ac"/>
        <w:rFonts w:ascii="Arial" w:hAnsi="Arial" w:cs="Arial"/>
        <w:noProof/>
      </w:rPr>
      <w:t>40</w:t>
    </w:r>
    <w:r w:rsidRPr="009F19B4">
      <w:rPr>
        <w:rStyle w:val="ac"/>
        <w:rFonts w:ascii="Arial" w:hAnsi="Arial" w:cs="Arial"/>
      </w:rPr>
      <w:fldChar w:fldCharType="end"/>
    </w:r>
    <w:r w:rsidRPr="009F19B4">
      <w:rPr>
        <w:rStyle w:val="ac"/>
        <w:rFonts w:ascii="Arial" w:hAnsi="Arial" w:cs="Arial"/>
      </w:rPr>
      <w:tab/>
    </w:r>
    <w:r w:rsidRPr="00011604">
      <w:rPr>
        <w:rFonts w:ascii="Arial" w:hAnsi="Arial" w:cs="Arial"/>
        <w:lang w:val="ru-RU"/>
      </w:rPr>
      <w:t xml:space="preserve">Раздел </w:t>
    </w:r>
    <w:r w:rsidRPr="00011604">
      <w:rPr>
        <w:rFonts w:ascii="Arial" w:hAnsi="Arial" w:cs="Arial"/>
      </w:rPr>
      <w:t>II</w:t>
    </w:r>
    <w:r w:rsidRPr="00011604">
      <w:rPr>
        <w:rFonts w:ascii="Arial" w:hAnsi="Arial" w:cs="Arial"/>
        <w:lang w:val="ru-RU"/>
      </w:rPr>
      <w:t>. Информационная карта Торгов</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1842" w14:textId="60153312" w:rsidR="0067772D" w:rsidRPr="009F19B4" w:rsidRDefault="0067772D" w:rsidP="0067772D">
    <w:pPr>
      <w:pStyle w:val="a8"/>
      <w:pBdr>
        <w:bottom w:val="single" w:sz="4" w:space="1" w:color="auto"/>
      </w:pBdr>
      <w:tabs>
        <w:tab w:val="right" w:pos="8647"/>
      </w:tabs>
      <w:ind w:right="-36"/>
      <w:rPr>
        <w:rFonts w:ascii="Arial" w:hAnsi="Arial" w:cs="Arial"/>
      </w:rPr>
    </w:pPr>
    <w:r w:rsidRPr="00011604">
      <w:rPr>
        <w:rFonts w:ascii="Arial" w:hAnsi="Arial" w:cs="Arial"/>
        <w:lang w:val="ru-RU"/>
      </w:rPr>
      <w:t xml:space="preserve">Раздел </w:t>
    </w:r>
    <w:r w:rsidRPr="00011604">
      <w:rPr>
        <w:rFonts w:ascii="Arial" w:hAnsi="Arial" w:cs="Arial"/>
      </w:rPr>
      <w:t>II</w:t>
    </w:r>
    <w:r w:rsidRPr="00011604">
      <w:rPr>
        <w:rFonts w:ascii="Arial" w:hAnsi="Arial" w:cs="Arial"/>
        <w:lang w:val="ru-RU"/>
      </w:rPr>
      <w:t>. Информационная карта Торгов</w:t>
    </w:r>
    <w:r w:rsidRPr="005B7306">
      <w:rPr>
        <w:rFonts w:ascii="Arial" w:hAnsi="Arial" w:cs="Arial"/>
        <w:lang w:val="ru-RU"/>
      </w:rPr>
      <w:tab/>
    </w:r>
    <w:r w:rsidRPr="009F19B4">
      <w:rPr>
        <w:rStyle w:val="ac"/>
        <w:rFonts w:ascii="Arial" w:hAnsi="Arial" w:cs="Arial"/>
      </w:rPr>
      <w:fldChar w:fldCharType="begin"/>
    </w:r>
    <w:r w:rsidRPr="009F19B4">
      <w:rPr>
        <w:rStyle w:val="ac"/>
        <w:rFonts w:ascii="Arial" w:hAnsi="Arial" w:cs="Arial"/>
      </w:rPr>
      <w:instrText xml:space="preserve"> PAGE </w:instrText>
    </w:r>
    <w:r w:rsidRPr="009F19B4">
      <w:rPr>
        <w:rStyle w:val="ac"/>
        <w:rFonts w:ascii="Arial" w:hAnsi="Arial" w:cs="Arial"/>
      </w:rPr>
      <w:fldChar w:fldCharType="separate"/>
    </w:r>
    <w:r w:rsidR="00DA33C7">
      <w:rPr>
        <w:rStyle w:val="ac"/>
        <w:rFonts w:ascii="Arial" w:hAnsi="Arial" w:cs="Arial"/>
        <w:noProof/>
      </w:rPr>
      <w:t>39</w:t>
    </w:r>
    <w:r w:rsidRPr="009F19B4">
      <w:rPr>
        <w:rStyle w:val="ac"/>
        <w:rFonts w:ascii="Arial" w:hAnsi="Arial"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F55A" w14:textId="7B1F63D8" w:rsidR="0067772D" w:rsidRPr="0006301F" w:rsidRDefault="0067772D" w:rsidP="0067772D">
    <w:pPr>
      <w:pStyle w:val="a8"/>
      <w:pBdr>
        <w:bottom w:val="single" w:sz="4" w:space="1" w:color="auto"/>
      </w:pBdr>
      <w:tabs>
        <w:tab w:val="right" w:pos="9498"/>
      </w:tabs>
      <w:ind w:right="-36"/>
      <w:jc w:val="left"/>
      <w:rPr>
        <w:rFonts w:ascii="Arial" w:hAnsi="Arial" w:cs="Arial"/>
      </w:rPr>
    </w:pPr>
    <w:r w:rsidRPr="00EE37AF">
      <w:rPr>
        <w:rFonts w:ascii="Arial" w:hAnsi="Arial" w:cs="Arial"/>
        <w:lang w:val="ru-RU"/>
      </w:rPr>
      <w:t xml:space="preserve">Раздел </w:t>
    </w:r>
    <w:r w:rsidRPr="00EE37AF">
      <w:rPr>
        <w:rFonts w:ascii="Arial" w:hAnsi="Arial" w:cs="Arial"/>
      </w:rPr>
      <w:t>II</w:t>
    </w:r>
    <w:r w:rsidRPr="00EE37AF">
      <w:rPr>
        <w:rFonts w:ascii="Arial" w:hAnsi="Arial" w:cs="Arial"/>
        <w:lang w:val="ru-RU"/>
      </w:rPr>
      <w:t>. Информационная карта Торгов</w:t>
    </w:r>
    <w:r w:rsidRPr="00EE37AF">
      <w:rPr>
        <w:rStyle w:val="ac"/>
        <w:rFonts w:ascii="Arial" w:hAnsi="Arial" w:cs="Arial"/>
      </w:rPr>
      <w:tab/>
    </w:r>
    <w:r w:rsidRPr="00EE37AF">
      <w:rPr>
        <w:rStyle w:val="ac"/>
        <w:rFonts w:ascii="Arial" w:hAnsi="Arial" w:cs="Arial"/>
      </w:rPr>
      <w:fldChar w:fldCharType="begin"/>
    </w:r>
    <w:r w:rsidRPr="00EE37AF">
      <w:rPr>
        <w:rStyle w:val="ac"/>
        <w:rFonts w:ascii="Arial" w:hAnsi="Arial" w:cs="Arial"/>
      </w:rPr>
      <w:instrText xml:space="preserve"> PAGE </w:instrText>
    </w:r>
    <w:r w:rsidRPr="00EE37AF">
      <w:rPr>
        <w:rStyle w:val="ac"/>
        <w:rFonts w:ascii="Arial" w:hAnsi="Arial" w:cs="Arial"/>
      </w:rPr>
      <w:fldChar w:fldCharType="separate"/>
    </w:r>
    <w:r w:rsidR="00DA33C7">
      <w:rPr>
        <w:rStyle w:val="ac"/>
        <w:rFonts w:ascii="Arial" w:hAnsi="Arial" w:cs="Arial"/>
        <w:noProof/>
      </w:rPr>
      <w:t>33</w:t>
    </w:r>
    <w:r w:rsidRPr="00EE37AF">
      <w:rPr>
        <w:rStyle w:val="ac"/>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AA671E4"/>
    <w:lvl w:ilvl="0">
      <w:start w:val="1"/>
      <w:numFmt w:val="decimal"/>
      <w:pStyle w:val="4"/>
      <w:lvlText w:val="%1."/>
      <w:lvlJc w:val="left"/>
      <w:pPr>
        <w:tabs>
          <w:tab w:val="num" w:pos="1440"/>
        </w:tabs>
        <w:ind w:left="1440" w:hanging="360"/>
      </w:pPr>
    </w:lvl>
  </w:abstractNum>
  <w:abstractNum w:abstractNumId="1" w15:restartNumberingAfterBreak="0">
    <w:nsid w:val="04A3236D"/>
    <w:multiLevelType w:val="hybridMultilevel"/>
    <w:tmpl w:val="76E846CE"/>
    <w:lvl w:ilvl="0" w:tplc="ACF0E912">
      <w:start w:val="1"/>
      <w:numFmt w:val="upperLetter"/>
      <w:pStyle w:val="S1-Header1"/>
      <w:lvlText w:val="%1."/>
      <w:lvlJc w:val="center"/>
      <w:pPr>
        <w:tabs>
          <w:tab w:val="num" w:pos="648"/>
        </w:tabs>
        <w:ind w:left="360" w:hanging="72"/>
      </w:pPr>
      <w:rPr>
        <w:rFonts w:hint="default"/>
        <w:b/>
        <w:i w:val="0"/>
        <w:sz w:val="24"/>
        <w:szCs w:val="24"/>
      </w:rPr>
    </w:lvl>
    <w:lvl w:ilvl="1" w:tplc="FDE04518" w:tentative="1">
      <w:start w:val="1"/>
      <w:numFmt w:val="lowerLetter"/>
      <w:lvlText w:val="%2."/>
      <w:lvlJc w:val="left"/>
      <w:pPr>
        <w:tabs>
          <w:tab w:val="num" w:pos="1440"/>
        </w:tabs>
        <w:ind w:left="1440" w:hanging="360"/>
      </w:pPr>
    </w:lvl>
    <w:lvl w:ilvl="2" w:tplc="0F7A1294" w:tentative="1">
      <w:start w:val="1"/>
      <w:numFmt w:val="lowerRoman"/>
      <w:lvlText w:val="%3."/>
      <w:lvlJc w:val="right"/>
      <w:pPr>
        <w:tabs>
          <w:tab w:val="num" w:pos="2160"/>
        </w:tabs>
        <w:ind w:left="2160" w:hanging="180"/>
      </w:pPr>
    </w:lvl>
    <w:lvl w:ilvl="3" w:tplc="048A868A" w:tentative="1">
      <w:start w:val="1"/>
      <w:numFmt w:val="decimal"/>
      <w:lvlText w:val="%4."/>
      <w:lvlJc w:val="left"/>
      <w:pPr>
        <w:tabs>
          <w:tab w:val="num" w:pos="2880"/>
        </w:tabs>
        <w:ind w:left="2880" w:hanging="360"/>
      </w:pPr>
    </w:lvl>
    <w:lvl w:ilvl="4" w:tplc="03FC3388" w:tentative="1">
      <w:start w:val="1"/>
      <w:numFmt w:val="lowerLetter"/>
      <w:lvlText w:val="%5."/>
      <w:lvlJc w:val="left"/>
      <w:pPr>
        <w:tabs>
          <w:tab w:val="num" w:pos="3600"/>
        </w:tabs>
        <w:ind w:left="3600" w:hanging="360"/>
      </w:pPr>
    </w:lvl>
    <w:lvl w:ilvl="5" w:tplc="658E8A66" w:tentative="1">
      <w:start w:val="1"/>
      <w:numFmt w:val="lowerRoman"/>
      <w:lvlText w:val="%6."/>
      <w:lvlJc w:val="right"/>
      <w:pPr>
        <w:tabs>
          <w:tab w:val="num" w:pos="4320"/>
        </w:tabs>
        <w:ind w:left="4320" w:hanging="180"/>
      </w:pPr>
    </w:lvl>
    <w:lvl w:ilvl="6" w:tplc="DF8A2A66" w:tentative="1">
      <w:start w:val="1"/>
      <w:numFmt w:val="decimal"/>
      <w:lvlText w:val="%7."/>
      <w:lvlJc w:val="left"/>
      <w:pPr>
        <w:tabs>
          <w:tab w:val="num" w:pos="5040"/>
        </w:tabs>
        <w:ind w:left="5040" w:hanging="360"/>
      </w:pPr>
    </w:lvl>
    <w:lvl w:ilvl="7" w:tplc="D6949E76" w:tentative="1">
      <w:start w:val="1"/>
      <w:numFmt w:val="lowerLetter"/>
      <w:lvlText w:val="%8."/>
      <w:lvlJc w:val="left"/>
      <w:pPr>
        <w:tabs>
          <w:tab w:val="num" w:pos="5760"/>
        </w:tabs>
        <w:ind w:left="5760" w:hanging="360"/>
      </w:pPr>
    </w:lvl>
    <w:lvl w:ilvl="8" w:tplc="A1B89B60" w:tentative="1">
      <w:start w:val="1"/>
      <w:numFmt w:val="lowerRoman"/>
      <w:lvlText w:val="%9."/>
      <w:lvlJc w:val="right"/>
      <w:pPr>
        <w:tabs>
          <w:tab w:val="num" w:pos="6480"/>
        </w:tabs>
        <w:ind w:left="6480" w:hanging="180"/>
      </w:pPr>
    </w:lvl>
  </w:abstractNum>
  <w:abstractNum w:abstractNumId="2" w15:restartNumberingAfterBreak="0">
    <w:nsid w:val="08443872"/>
    <w:multiLevelType w:val="hybridMultilevel"/>
    <w:tmpl w:val="6ED2EC5C"/>
    <w:lvl w:ilvl="0" w:tplc="0ECAD0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25EAD"/>
    <w:multiLevelType w:val="hybridMultilevel"/>
    <w:tmpl w:val="DB1E9542"/>
    <w:lvl w:ilvl="0" w:tplc="7A20858A">
      <w:start w:val="6"/>
      <w:numFmt w:val="bullet"/>
      <w:pStyle w:val="bullet1"/>
      <w:lvlText w:val=""/>
      <w:lvlJc w:val="left"/>
      <w:pPr>
        <w:tabs>
          <w:tab w:val="num" w:pos="7472"/>
        </w:tabs>
        <w:ind w:left="5695" w:right="5695" w:firstLine="1417"/>
      </w:pPr>
      <w:rPr>
        <w:rFonts w:ascii="Symbol" w:hAnsi="Symbol" w:hint="default"/>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 w15:restartNumberingAfterBreak="0">
    <w:nsid w:val="10BF1626"/>
    <w:multiLevelType w:val="hybridMultilevel"/>
    <w:tmpl w:val="81808DD6"/>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A57E4AEC">
      <w:start w:val="1"/>
      <w:numFmt w:val="lowerRoman"/>
      <w:lvlText w:val="(%3)"/>
      <w:lvlJc w:val="left"/>
      <w:pPr>
        <w:tabs>
          <w:tab w:val="num" w:pos="2904"/>
        </w:tabs>
        <w:ind w:left="2904" w:hanging="420"/>
      </w:pPr>
      <w:rPr>
        <w:rFonts w:hint="default"/>
      </w:rPr>
    </w:lvl>
    <w:lvl w:ilvl="3" w:tplc="E11ED76C">
      <w:start w:val="4"/>
      <w:numFmt w:val="decimal"/>
      <w:lvlText w:val="%4."/>
      <w:lvlJc w:val="left"/>
      <w:pPr>
        <w:ind w:left="3384" w:hanging="360"/>
      </w:pPr>
      <w:rPr>
        <w:rFonts w:hint="default"/>
      </w:r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 w15:restartNumberingAfterBreak="0">
    <w:nsid w:val="10F82DC3"/>
    <w:multiLevelType w:val="hybridMultilevel"/>
    <w:tmpl w:val="E65AA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F27F9"/>
    <w:multiLevelType w:val="multilevel"/>
    <w:tmpl w:val="F092A3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8A300C"/>
    <w:multiLevelType w:val="singleLevel"/>
    <w:tmpl w:val="F9EEB7DA"/>
    <w:lvl w:ilvl="0">
      <w:start w:val="8"/>
      <w:numFmt w:val="lowerLetter"/>
      <w:pStyle w:val="Numbered"/>
      <w:lvlText w:val="(%1)"/>
      <w:lvlJc w:val="left"/>
      <w:pPr>
        <w:tabs>
          <w:tab w:val="num" w:pos="1691"/>
        </w:tabs>
        <w:ind w:left="1691" w:hanging="840"/>
      </w:pPr>
      <w:rPr>
        <w:rFonts w:hint="default"/>
      </w:rPr>
    </w:lvl>
  </w:abstractNum>
  <w:abstractNum w:abstractNumId="8" w15:restartNumberingAfterBreak="0">
    <w:nsid w:val="15533455"/>
    <w:multiLevelType w:val="hybridMultilevel"/>
    <w:tmpl w:val="A8E26622"/>
    <w:lvl w:ilvl="0" w:tplc="4CCC8DAE">
      <w:start w:val="1"/>
      <w:numFmt w:val="russianLower"/>
      <w:lvlText w:val="(%1)"/>
      <w:lvlJc w:val="left"/>
      <w:pPr>
        <w:ind w:left="1494"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15:restartNumberingAfterBreak="0">
    <w:nsid w:val="16C83602"/>
    <w:multiLevelType w:val="singleLevel"/>
    <w:tmpl w:val="532C1166"/>
    <w:lvl w:ilvl="0">
      <w:start w:val="1"/>
      <w:numFmt w:val="bullet"/>
      <w:pStyle w:val="Hanging"/>
      <w:lvlText w:val=""/>
      <w:lvlJc w:val="left"/>
      <w:pPr>
        <w:tabs>
          <w:tab w:val="num" w:pos="851"/>
        </w:tabs>
        <w:ind w:left="851" w:hanging="851"/>
      </w:pPr>
      <w:rPr>
        <w:rFonts w:ascii="Symbol" w:hAnsi="Symbol" w:hint="default"/>
      </w:rPr>
    </w:lvl>
  </w:abstractNum>
  <w:abstractNum w:abstractNumId="1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284DE2"/>
    <w:multiLevelType w:val="hybridMultilevel"/>
    <w:tmpl w:val="F500A916"/>
    <w:lvl w:ilvl="0" w:tplc="0419000F">
      <w:start w:val="1"/>
      <w:numFmt w:val="upperLetter"/>
      <w:pStyle w:val="StyleStyleS1-Header1TimesNewRoman14pt1"/>
      <w:lvlText w:val="%1."/>
      <w:lvlJc w:val="center"/>
      <w:pPr>
        <w:tabs>
          <w:tab w:val="num" w:pos="648"/>
        </w:tabs>
        <w:ind w:left="360" w:hanging="72"/>
      </w:pPr>
      <w:rPr>
        <w:rFonts w:hint="default"/>
        <w:b/>
        <w:i w:val="0"/>
        <w:sz w:val="20"/>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2E90739"/>
    <w:multiLevelType w:val="hybridMultilevel"/>
    <w:tmpl w:val="88326A98"/>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3" w15:restartNumberingAfterBreak="0">
    <w:nsid w:val="27440612"/>
    <w:multiLevelType w:val="hybridMultilevel"/>
    <w:tmpl w:val="4CE4341E"/>
    <w:lvl w:ilvl="0" w:tplc="E2243F36">
      <w:start w:val="1"/>
      <w:numFmt w:val="upperLetter"/>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FE3BD3"/>
    <w:multiLevelType w:val="multilevel"/>
    <w:tmpl w:val="8BE091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B5761F0"/>
    <w:multiLevelType w:val="hybridMultilevel"/>
    <w:tmpl w:val="94B6B306"/>
    <w:lvl w:ilvl="0" w:tplc="2BD632FC">
      <w:start w:val="1"/>
      <w:numFmt w:val="russianLower"/>
      <w:lvlText w:val="(%1)"/>
      <w:lvlJc w:val="left"/>
      <w:pPr>
        <w:tabs>
          <w:tab w:val="num" w:pos="1224"/>
        </w:tabs>
        <w:ind w:left="1224" w:hanging="360"/>
      </w:pPr>
      <w:rPr>
        <w:rFonts w:hint="default"/>
        <w:i w:val="0"/>
      </w:rPr>
    </w:lvl>
    <w:lvl w:ilvl="1" w:tplc="575E3B50">
      <w:start w:val="1"/>
      <w:numFmt w:val="lowerRoman"/>
      <w:lvlText w:val="(%2)"/>
      <w:lvlJc w:val="left"/>
      <w:pPr>
        <w:tabs>
          <w:tab w:val="num" w:pos="1764"/>
        </w:tabs>
        <w:ind w:left="1764" w:hanging="180"/>
      </w:pPr>
      <w:rPr>
        <w:rFonts w:hint="default"/>
      </w:rPr>
    </w:lvl>
    <w:lvl w:ilvl="2" w:tplc="A57E4AEC">
      <w:start w:val="1"/>
      <w:numFmt w:val="lowerRoman"/>
      <w:lvlText w:val="(%3)"/>
      <w:lvlJc w:val="left"/>
      <w:pPr>
        <w:tabs>
          <w:tab w:val="num" w:pos="2904"/>
        </w:tabs>
        <w:ind w:left="2904" w:hanging="420"/>
      </w:pPr>
      <w:rPr>
        <w:rFonts w:hint="default"/>
      </w:rPr>
    </w:lvl>
    <w:lvl w:ilvl="3" w:tplc="E11ED76C">
      <w:start w:val="4"/>
      <w:numFmt w:val="decimal"/>
      <w:lvlText w:val="%4."/>
      <w:lvlJc w:val="left"/>
      <w:pPr>
        <w:ind w:left="3384" w:hanging="360"/>
      </w:pPr>
      <w:rPr>
        <w:rFonts w:hint="default"/>
      </w:rPr>
    </w:lvl>
    <w:lvl w:ilvl="4" w:tplc="91D87B10">
      <w:start w:val="1"/>
      <w:numFmt w:val="lowerLetter"/>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6" w15:restartNumberingAfterBreak="0">
    <w:nsid w:val="308D518F"/>
    <w:multiLevelType w:val="hybridMultilevel"/>
    <w:tmpl w:val="3F2E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A616CA"/>
    <w:multiLevelType w:val="hybridMultilevel"/>
    <w:tmpl w:val="8B8AB8EC"/>
    <w:lvl w:ilvl="0" w:tplc="C2CED49C">
      <w:start w:val="1"/>
      <w:numFmt w:val="none"/>
      <w:pStyle w:val="-Bullet-"/>
      <w:lvlText w:val=""/>
      <w:lvlJc w:val="left"/>
      <w:pPr>
        <w:tabs>
          <w:tab w:val="num" w:pos="1352"/>
        </w:tabs>
        <w:ind w:left="1247" w:right="2185" w:hanging="255"/>
      </w:pPr>
      <w:rPr>
        <w:rFonts w:ascii="Symbol" w:hAnsi="Symbol" w:hint="default"/>
        <w:color w:val="auto"/>
        <w:sz w:val="20"/>
      </w:rPr>
    </w:lvl>
    <w:lvl w:ilvl="1" w:tplc="04090019">
      <w:start w:val="1"/>
      <w:numFmt w:val="lowerLetter"/>
      <w:lvlText w:val="%2."/>
      <w:lvlJc w:val="left"/>
      <w:pPr>
        <w:tabs>
          <w:tab w:val="num" w:pos="1156"/>
        </w:tabs>
        <w:ind w:left="1156" w:right="1156" w:hanging="360"/>
      </w:pPr>
    </w:lvl>
    <w:lvl w:ilvl="2" w:tplc="0409001B" w:tentative="1">
      <w:start w:val="1"/>
      <w:numFmt w:val="lowerRoman"/>
      <w:lvlText w:val="%3."/>
      <w:lvlJc w:val="right"/>
      <w:pPr>
        <w:tabs>
          <w:tab w:val="num" w:pos="1876"/>
        </w:tabs>
        <w:ind w:left="1876" w:right="1876" w:hanging="180"/>
      </w:pPr>
    </w:lvl>
    <w:lvl w:ilvl="3" w:tplc="0409000F" w:tentative="1">
      <w:start w:val="1"/>
      <w:numFmt w:val="decimal"/>
      <w:lvlText w:val="%4."/>
      <w:lvlJc w:val="left"/>
      <w:pPr>
        <w:tabs>
          <w:tab w:val="num" w:pos="2596"/>
        </w:tabs>
        <w:ind w:left="2596" w:right="2596" w:hanging="360"/>
      </w:pPr>
    </w:lvl>
    <w:lvl w:ilvl="4" w:tplc="04090019" w:tentative="1">
      <w:start w:val="1"/>
      <w:numFmt w:val="lowerLetter"/>
      <w:lvlText w:val="%5."/>
      <w:lvlJc w:val="left"/>
      <w:pPr>
        <w:tabs>
          <w:tab w:val="num" w:pos="3316"/>
        </w:tabs>
        <w:ind w:left="3316" w:right="3316" w:hanging="360"/>
      </w:pPr>
    </w:lvl>
    <w:lvl w:ilvl="5" w:tplc="0409001B" w:tentative="1">
      <w:start w:val="1"/>
      <w:numFmt w:val="lowerRoman"/>
      <w:lvlText w:val="%6."/>
      <w:lvlJc w:val="right"/>
      <w:pPr>
        <w:tabs>
          <w:tab w:val="num" w:pos="4036"/>
        </w:tabs>
        <w:ind w:left="4036" w:right="4036" w:hanging="180"/>
      </w:pPr>
    </w:lvl>
    <w:lvl w:ilvl="6" w:tplc="0409000F" w:tentative="1">
      <w:start w:val="1"/>
      <w:numFmt w:val="decimal"/>
      <w:lvlText w:val="%7."/>
      <w:lvlJc w:val="left"/>
      <w:pPr>
        <w:tabs>
          <w:tab w:val="num" w:pos="4756"/>
        </w:tabs>
        <w:ind w:left="4756" w:right="4756" w:hanging="360"/>
      </w:pPr>
    </w:lvl>
    <w:lvl w:ilvl="7" w:tplc="04090019" w:tentative="1">
      <w:start w:val="1"/>
      <w:numFmt w:val="lowerLetter"/>
      <w:lvlText w:val="%8."/>
      <w:lvlJc w:val="left"/>
      <w:pPr>
        <w:tabs>
          <w:tab w:val="num" w:pos="5476"/>
        </w:tabs>
        <w:ind w:left="5476" w:right="5476" w:hanging="360"/>
      </w:pPr>
    </w:lvl>
    <w:lvl w:ilvl="8" w:tplc="0409001B" w:tentative="1">
      <w:start w:val="1"/>
      <w:numFmt w:val="lowerRoman"/>
      <w:lvlText w:val="%9."/>
      <w:lvlJc w:val="right"/>
      <w:pPr>
        <w:tabs>
          <w:tab w:val="num" w:pos="6196"/>
        </w:tabs>
        <w:ind w:left="6196" w:right="6196" w:hanging="180"/>
      </w:pPr>
    </w:lvl>
  </w:abstractNum>
  <w:abstractNum w:abstractNumId="18" w15:restartNumberingAfterBreak="0">
    <w:nsid w:val="30F67AEA"/>
    <w:multiLevelType w:val="hybridMultilevel"/>
    <w:tmpl w:val="EDDEE294"/>
    <w:lvl w:ilvl="0" w:tplc="4CCC8DAE">
      <w:start w:val="1"/>
      <w:numFmt w:val="russianLower"/>
      <w:lvlText w:val="(%1)"/>
      <w:lvlJc w:val="left"/>
      <w:pPr>
        <w:ind w:left="720" w:hanging="360"/>
      </w:pPr>
      <w:rPr>
        <w:rFonts w:hint="default"/>
        <w:lang w:val="ru-RU"/>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A9D59DA"/>
    <w:multiLevelType w:val="hybridMultilevel"/>
    <w:tmpl w:val="A64EAB54"/>
    <w:lvl w:ilvl="0" w:tplc="5824B72C">
      <w:start w:val="1"/>
      <w:numFmt w:val="bullet"/>
      <w:lvlText w:val=""/>
      <w:lvlJc w:val="left"/>
      <w:pPr>
        <w:ind w:left="720" w:hanging="360"/>
      </w:pPr>
      <w:rPr>
        <w:rFonts w:ascii="Symbol" w:hAnsi="Symbol" w:hint="default"/>
      </w:rPr>
    </w:lvl>
    <w:lvl w:ilvl="1" w:tplc="5824B7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AC1331"/>
    <w:multiLevelType w:val="multilevel"/>
    <w:tmpl w:val="00C27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565F27"/>
    <w:multiLevelType w:val="hybridMultilevel"/>
    <w:tmpl w:val="E820B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10A5F"/>
    <w:multiLevelType w:val="multilevel"/>
    <w:tmpl w:val="59044D4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russianLower"/>
      <w:lvlText w:val="(%3)"/>
      <w:lvlJc w:val="left"/>
      <w:pPr>
        <w:tabs>
          <w:tab w:val="num" w:pos="864"/>
        </w:tabs>
        <w:ind w:left="432" w:firstLine="144"/>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15:restartNumberingAfterBreak="0">
    <w:nsid w:val="44774075"/>
    <w:multiLevelType w:val="hybridMultilevel"/>
    <w:tmpl w:val="270C6EB4"/>
    <w:lvl w:ilvl="0" w:tplc="4CCC8DAE">
      <w:start w:val="1"/>
      <w:numFmt w:val="russianLower"/>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25" w15:restartNumberingAfterBreak="0">
    <w:nsid w:val="448E464C"/>
    <w:multiLevelType w:val="hybridMultilevel"/>
    <w:tmpl w:val="394A553A"/>
    <w:lvl w:ilvl="0" w:tplc="9E3C0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AD3359"/>
    <w:multiLevelType w:val="multilevel"/>
    <w:tmpl w:val="28324A46"/>
    <w:lvl w:ilvl="0">
      <w:start w:val="36"/>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decimal"/>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5A181C"/>
    <w:multiLevelType w:val="hybridMultilevel"/>
    <w:tmpl w:val="7BAC0DA0"/>
    <w:lvl w:ilvl="0" w:tplc="9E3C026E">
      <w:start w:val="1"/>
      <w:numFmt w:val="bullet"/>
      <w:lvlText w:val=""/>
      <w:lvlJc w:val="left"/>
      <w:pPr>
        <w:ind w:left="720" w:hanging="360"/>
      </w:pPr>
      <w:rPr>
        <w:rFonts w:ascii="Symbol" w:hAnsi="Symbol" w:hint="default"/>
      </w:rPr>
    </w:lvl>
    <w:lvl w:ilvl="1" w:tplc="1DF82F18">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8F48E9"/>
    <w:multiLevelType w:val="singleLevel"/>
    <w:tmpl w:val="4CCC8DAE"/>
    <w:lvl w:ilvl="0">
      <w:start w:val="1"/>
      <w:numFmt w:val="russianLower"/>
      <w:lvlText w:val="(%1)"/>
      <w:lvlJc w:val="left"/>
      <w:pPr>
        <w:ind w:left="1224" w:hanging="360"/>
      </w:pPr>
      <w:rPr>
        <w:rFonts w:hint="default"/>
      </w:rPr>
    </w:lvl>
  </w:abstractNum>
  <w:abstractNum w:abstractNumId="29" w15:restartNumberingAfterBreak="0">
    <w:nsid w:val="4F6068B0"/>
    <w:multiLevelType w:val="hybridMultilevel"/>
    <w:tmpl w:val="30EADD78"/>
    <w:lvl w:ilvl="0" w:tplc="4CCC8DAE">
      <w:start w:val="1"/>
      <w:numFmt w:val="russianLower"/>
      <w:lvlText w:val="(%1)"/>
      <w:lvlJc w:val="left"/>
      <w:pPr>
        <w:tabs>
          <w:tab w:val="num" w:pos="2700"/>
        </w:tabs>
        <w:ind w:left="2268" w:firstLine="0"/>
      </w:pPr>
      <w:rPr>
        <w:rFonts w:hint="default"/>
      </w:rPr>
    </w:lvl>
    <w:lvl w:ilvl="1" w:tplc="04190003">
      <w:start w:val="1"/>
      <w:numFmt w:val="lowerRoman"/>
      <w:lvlText w:val="(%2)"/>
      <w:lvlJc w:val="left"/>
      <w:pPr>
        <w:tabs>
          <w:tab w:val="num" w:pos="3768"/>
        </w:tabs>
        <w:ind w:left="3768" w:hanging="420"/>
      </w:pPr>
      <w:rPr>
        <w:rFonts w:hint="default"/>
      </w:rPr>
    </w:lvl>
    <w:lvl w:ilvl="2" w:tplc="04190005" w:tentative="1">
      <w:start w:val="1"/>
      <w:numFmt w:val="lowerRoman"/>
      <w:lvlText w:val="%3."/>
      <w:lvlJc w:val="right"/>
      <w:pPr>
        <w:tabs>
          <w:tab w:val="num" w:pos="4428"/>
        </w:tabs>
        <w:ind w:left="4428" w:hanging="180"/>
      </w:pPr>
    </w:lvl>
    <w:lvl w:ilvl="3" w:tplc="04190001" w:tentative="1">
      <w:start w:val="1"/>
      <w:numFmt w:val="decimal"/>
      <w:lvlText w:val="%4."/>
      <w:lvlJc w:val="left"/>
      <w:pPr>
        <w:tabs>
          <w:tab w:val="num" w:pos="5148"/>
        </w:tabs>
        <w:ind w:left="5148" w:hanging="360"/>
      </w:pPr>
    </w:lvl>
    <w:lvl w:ilvl="4" w:tplc="04190003" w:tentative="1">
      <w:start w:val="1"/>
      <w:numFmt w:val="lowerLetter"/>
      <w:lvlText w:val="%5."/>
      <w:lvlJc w:val="left"/>
      <w:pPr>
        <w:tabs>
          <w:tab w:val="num" w:pos="5868"/>
        </w:tabs>
        <w:ind w:left="5868" w:hanging="360"/>
      </w:pPr>
    </w:lvl>
    <w:lvl w:ilvl="5" w:tplc="04190005" w:tentative="1">
      <w:start w:val="1"/>
      <w:numFmt w:val="lowerRoman"/>
      <w:lvlText w:val="%6."/>
      <w:lvlJc w:val="right"/>
      <w:pPr>
        <w:tabs>
          <w:tab w:val="num" w:pos="6588"/>
        </w:tabs>
        <w:ind w:left="6588" w:hanging="180"/>
      </w:pPr>
    </w:lvl>
    <w:lvl w:ilvl="6" w:tplc="04190001" w:tentative="1">
      <w:start w:val="1"/>
      <w:numFmt w:val="decimal"/>
      <w:lvlText w:val="%7."/>
      <w:lvlJc w:val="left"/>
      <w:pPr>
        <w:tabs>
          <w:tab w:val="num" w:pos="7308"/>
        </w:tabs>
        <w:ind w:left="7308" w:hanging="360"/>
      </w:pPr>
    </w:lvl>
    <w:lvl w:ilvl="7" w:tplc="04190003" w:tentative="1">
      <w:start w:val="1"/>
      <w:numFmt w:val="lowerLetter"/>
      <w:lvlText w:val="%8."/>
      <w:lvlJc w:val="left"/>
      <w:pPr>
        <w:tabs>
          <w:tab w:val="num" w:pos="8028"/>
        </w:tabs>
        <w:ind w:left="8028" w:hanging="360"/>
      </w:pPr>
    </w:lvl>
    <w:lvl w:ilvl="8" w:tplc="04190005" w:tentative="1">
      <w:start w:val="1"/>
      <w:numFmt w:val="lowerRoman"/>
      <w:lvlText w:val="%9."/>
      <w:lvlJc w:val="right"/>
      <w:pPr>
        <w:tabs>
          <w:tab w:val="num" w:pos="8748"/>
        </w:tabs>
        <w:ind w:left="8748" w:hanging="180"/>
      </w:pPr>
    </w:lvl>
  </w:abstractNum>
  <w:abstractNum w:abstractNumId="30" w15:restartNumberingAfterBreak="0">
    <w:nsid w:val="4FA0689F"/>
    <w:multiLevelType w:val="hybridMultilevel"/>
    <w:tmpl w:val="CFD83D6C"/>
    <w:lvl w:ilvl="0" w:tplc="4FAE4B6A">
      <w:start w:val="1"/>
      <w:numFmt w:val="bullet"/>
      <w:pStyle w:val="dashes"/>
      <w:lvlText w:val=""/>
      <w:lvlJc w:val="left"/>
      <w:pPr>
        <w:ind w:left="1350" w:hanging="360"/>
      </w:pPr>
      <w:rPr>
        <w:rFonts w:ascii="Symbol" w:hAnsi="Symbol" w:cs="Symbol" w:hint="default"/>
        <w:b w:val="0"/>
        <w:i w:val="0"/>
        <w:sz w:val="16"/>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1" w15:restartNumberingAfterBreak="0">
    <w:nsid w:val="558C12D0"/>
    <w:multiLevelType w:val="hybridMultilevel"/>
    <w:tmpl w:val="1DAE1AE6"/>
    <w:lvl w:ilvl="0" w:tplc="676AEF16">
      <w:start w:val="1"/>
      <w:numFmt w:val="russianLower"/>
      <w:lvlText w:val="(%1)"/>
      <w:lvlJc w:val="left"/>
      <w:pPr>
        <w:ind w:left="1224" w:hanging="360"/>
      </w:pPr>
      <w:rPr>
        <w:rFonts w:hint="default"/>
        <w:i w:val="0"/>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32" w15:restartNumberingAfterBreak="0">
    <w:nsid w:val="584C22CD"/>
    <w:multiLevelType w:val="hybridMultilevel"/>
    <w:tmpl w:val="0938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34" w15:restartNumberingAfterBreak="0">
    <w:nsid w:val="58EB7AD5"/>
    <w:multiLevelType w:val="multilevel"/>
    <w:tmpl w:val="273CAB08"/>
    <w:styleLink w:val="aecListBullet"/>
    <w:lvl w:ilvl="0">
      <w:start w:val="1"/>
      <w:numFmt w:val="bullet"/>
      <w:lvlText w:val=""/>
      <w:lvlJc w:val="left"/>
      <w:pPr>
        <w:tabs>
          <w:tab w:val="num" w:pos="363"/>
        </w:tabs>
        <w:ind w:left="363" w:hanging="363"/>
      </w:pPr>
      <w:rPr>
        <w:rFonts w:ascii="Wingdings" w:hAnsi="Wingdings" w:hint="default"/>
        <w:color w:val="3B5E98"/>
        <w:sz w:val="18"/>
      </w:rPr>
    </w:lvl>
    <w:lvl w:ilvl="1">
      <w:start w:val="1"/>
      <w:numFmt w:val="bullet"/>
      <w:lvlText w:val=""/>
      <w:lvlJc w:val="left"/>
      <w:pPr>
        <w:tabs>
          <w:tab w:val="num" w:pos="3708"/>
        </w:tabs>
        <w:ind w:left="3708" w:hanging="360"/>
      </w:pPr>
      <w:rPr>
        <w:rFonts w:ascii="Symbol" w:hAnsi="Symbol" w:hint="default"/>
        <w:color w:val="0079A2"/>
      </w:rPr>
    </w:lvl>
    <w:lvl w:ilvl="2">
      <w:start w:val="1"/>
      <w:numFmt w:val="bullet"/>
      <w:lvlText w:val=""/>
      <w:lvlJc w:val="left"/>
      <w:pPr>
        <w:tabs>
          <w:tab w:val="num" w:pos="4428"/>
        </w:tabs>
        <w:ind w:left="4428" w:hanging="360"/>
      </w:pPr>
      <w:rPr>
        <w:rFonts w:ascii="Wingdings" w:hAnsi="Wingdings" w:hint="default"/>
        <w:color w:val="0079A2"/>
      </w:rPr>
    </w:lvl>
    <w:lvl w:ilvl="3">
      <w:start w:val="1"/>
      <w:numFmt w:val="bullet"/>
      <w:lvlText w:val=""/>
      <w:lvlJc w:val="left"/>
      <w:pPr>
        <w:tabs>
          <w:tab w:val="num" w:pos="5148"/>
        </w:tabs>
        <w:ind w:left="5148" w:hanging="360"/>
      </w:pPr>
      <w:rPr>
        <w:rFonts w:ascii="Symbol" w:hAnsi="Symbol" w:hint="default"/>
        <w:color w:val="0079A2"/>
      </w:rPr>
    </w:lvl>
    <w:lvl w:ilvl="4">
      <w:start w:val="1"/>
      <w:numFmt w:val="bullet"/>
      <w:lvlText w:val="o"/>
      <w:lvlJc w:val="left"/>
      <w:pPr>
        <w:tabs>
          <w:tab w:val="num" w:pos="5868"/>
        </w:tabs>
        <w:ind w:left="5868" w:hanging="360"/>
      </w:pPr>
      <w:rPr>
        <w:rFonts w:ascii="Courier New" w:hAnsi="Courier New" w:cs="Courier New"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Courier New" w:hint="default"/>
      </w:rPr>
    </w:lvl>
    <w:lvl w:ilvl="8">
      <w:start w:val="1"/>
      <w:numFmt w:val="bullet"/>
      <w:lvlText w:val=""/>
      <w:lvlJc w:val="left"/>
      <w:pPr>
        <w:tabs>
          <w:tab w:val="num" w:pos="8748"/>
        </w:tabs>
        <w:ind w:left="8748" w:hanging="360"/>
      </w:pPr>
      <w:rPr>
        <w:rFonts w:ascii="Wingdings" w:hAnsi="Wingdings" w:hint="default"/>
      </w:rPr>
    </w:lvl>
  </w:abstractNum>
  <w:abstractNum w:abstractNumId="35" w15:restartNumberingAfterBreak="0">
    <w:nsid w:val="59876935"/>
    <w:multiLevelType w:val="multilevel"/>
    <w:tmpl w:val="F6DCF668"/>
    <w:lvl w:ilvl="0">
      <w:start w:val="8"/>
      <w:numFmt w:val="decimal"/>
      <w:lvlText w:val="%1."/>
      <w:lvlJc w:val="left"/>
      <w:pPr>
        <w:ind w:left="643"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EA7F42"/>
    <w:multiLevelType w:val="hybridMultilevel"/>
    <w:tmpl w:val="A094C260"/>
    <w:lvl w:ilvl="0" w:tplc="7ADCDD06">
      <w:start w:val="1"/>
      <w:numFmt w:val="lowerRoman"/>
      <w:lvlText w:val="(%1)"/>
      <w:lvlJc w:val="left"/>
      <w:pPr>
        <w:tabs>
          <w:tab w:val="num" w:pos="1038"/>
        </w:tabs>
        <w:ind w:left="1038" w:hanging="519"/>
      </w:pPr>
      <w:rPr>
        <w:rFonts w:ascii="Arial" w:hAnsi="Arial" w:cs="Arial"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8" w15:restartNumberingAfterBreak="0">
    <w:nsid w:val="620765ED"/>
    <w:multiLevelType w:val="hybridMultilevel"/>
    <w:tmpl w:val="E2EA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32D055E"/>
    <w:multiLevelType w:val="singleLevel"/>
    <w:tmpl w:val="9F6ECAF2"/>
    <w:lvl w:ilvl="0">
      <w:start w:val="1"/>
      <w:numFmt w:val="decimal"/>
      <w:pStyle w:val="Sec1-Clauses"/>
      <w:lvlText w:val="%1."/>
      <w:lvlJc w:val="left"/>
      <w:pPr>
        <w:tabs>
          <w:tab w:val="num" w:pos="360"/>
        </w:tabs>
        <w:ind w:left="360" w:hanging="360"/>
      </w:pPr>
    </w:lvl>
  </w:abstractNum>
  <w:abstractNum w:abstractNumId="40" w15:restartNumberingAfterBreak="0">
    <w:nsid w:val="63D95966"/>
    <w:multiLevelType w:val="multilevel"/>
    <w:tmpl w:val="0FC69630"/>
    <w:lvl w:ilvl="0">
      <w:start w:val="1"/>
      <w:numFmt w:val="decimal"/>
      <w:pStyle w:val="Heading1-Clausename"/>
      <w:lvlText w:val="%1."/>
      <w:lvlJc w:val="left"/>
      <w:pPr>
        <w:tabs>
          <w:tab w:val="num" w:pos="360"/>
        </w:tabs>
        <w:ind w:left="360" w:hanging="360"/>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3F759D8"/>
    <w:multiLevelType w:val="hybridMultilevel"/>
    <w:tmpl w:val="49C0D8D8"/>
    <w:lvl w:ilvl="0" w:tplc="4CCC8DAE">
      <w:start w:val="1"/>
      <w:numFmt w:val="russianLower"/>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42" w15:restartNumberingAfterBreak="0">
    <w:nsid w:val="642F1D70"/>
    <w:multiLevelType w:val="hybridMultilevel"/>
    <w:tmpl w:val="37B6B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52A42A4"/>
    <w:multiLevelType w:val="hybridMultilevel"/>
    <w:tmpl w:val="DB225DC8"/>
    <w:lvl w:ilvl="0" w:tplc="2BD632FC">
      <w:start w:val="1"/>
      <w:numFmt w:val="russianLower"/>
      <w:lvlText w:val="(%1)"/>
      <w:lvlJc w:val="left"/>
      <w:pPr>
        <w:tabs>
          <w:tab w:val="num" w:pos="1224"/>
        </w:tabs>
        <w:ind w:left="1224" w:hanging="360"/>
      </w:pPr>
      <w:rPr>
        <w:rFonts w:hint="default"/>
        <w:i w:val="0"/>
      </w:rPr>
    </w:lvl>
    <w:lvl w:ilvl="1" w:tplc="575E3B50">
      <w:start w:val="1"/>
      <w:numFmt w:val="lowerRoman"/>
      <w:lvlText w:val="(%2)"/>
      <w:lvlJc w:val="left"/>
      <w:pPr>
        <w:tabs>
          <w:tab w:val="num" w:pos="1764"/>
        </w:tabs>
        <w:ind w:left="1764" w:hanging="180"/>
      </w:pPr>
      <w:rPr>
        <w:rFonts w:hint="default"/>
      </w:rPr>
    </w:lvl>
    <w:lvl w:ilvl="2" w:tplc="A57E4AEC">
      <w:start w:val="1"/>
      <w:numFmt w:val="lowerRoman"/>
      <w:lvlText w:val="(%3)"/>
      <w:lvlJc w:val="left"/>
      <w:pPr>
        <w:tabs>
          <w:tab w:val="num" w:pos="2904"/>
        </w:tabs>
        <w:ind w:left="2904" w:hanging="420"/>
      </w:pPr>
      <w:rPr>
        <w:rFonts w:hint="default"/>
      </w:rPr>
    </w:lvl>
    <w:lvl w:ilvl="3" w:tplc="E11ED76C">
      <w:start w:val="4"/>
      <w:numFmt w:val="decimal"/>
      <w:lvlText w:val="%4."/>
      <w:lvlJc w:val="left"/>
      <w:pPr>
        <w:ind w:left="3384" w:hanging="360"/>
      </w:pPr>
      <w:rPr>
        <w:rFonts w:hint="default"/>
      </w:r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4" w15:restartNumberingAfterBreak="0">
    <w:nsid w:val="6815414E"/>
    <w:multiLevelType w:val="hybridMultilevel"/>
    <w:tmpl w:val="214CE534"/>
    <w:lvl w:ilvl="0" w:tplc="7910D3AA">
      <w:start w:val="4"/>
      <w:numFmt w:val="decimal"/>
      <w:lvlText w:val="%1."/>
      <w:lvlJc w:val="left"/>
      <w:pPr>
        <w:ind w:left="720" w:hanging="360"/>
      </w:pPr>
      <w:rPr>
        <w:rFonts w:eastAsia="Cambria"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A69027B"/>
    <w:multiLevelType w:val="multilevel"/>
    <w:tmpl w:val="02CA567A"/>
    <w:lvl w:ilvl="0">
      <w:start w:val="1"/>
      <w:numFmt w:val="decimal"/>
      <w:pStyle w:val="B1n"/>
      <w:lvlText w:val="%1."/>
      <w:lvlJc w:val="left"/>
      <w:pPr>
        <w:tabs>
          <w:tab w:val="num" w:pos="1080"/>
        </w:tabs>
        <w:ind w:left="1080" w:hanging="1080"/>
      </w:pPr>
      <w:rPr>
        <w:rFonts w:ascii="Times New Roman" w:eastAsia="Times New Roman" w:hAnsi="Times New Roman" w:cs="Times New Roman" w:hint="default"/>
        <w:b/>
        <w:i w:val="0"/>
        <w:sz w:val="22"/>
        <w:szCs w:val="22"/>
      </w:rPr>
    </w:lvl>
    <w:lvl w:ilvl="1">
      <w:start w:val="1"/>
      <w:numFmt w:val="decimal"/>
      <w:lvlRestart w:val="0"/>
      <w:pStyle w:val="11B1"/>
      <w:lvlText w:val="%1.%2"/>
      <w:lvlJc w:val="left"/>
      <w:pPr>
        <w:tabs>
          <w:tab w:val="num" w:pos="1077"/>
        </w:tabs>
        <w:ind w:left="1077" w:hanging="1077"/>
      </w:pPr>
      <w:rPr>
        <w:rFonts w:ascii="Times New Roman" w:hAnsi="Times New Roman" w:cs="Times New Roman" w:hint="default"/>
        <w:b/>
        <w:i w:val="0"/>
        <w:iCs w:val="0"/>
        <w:caps w:val="0"/>
        <w:smallCaps w:val="0"/>
        <w:strike w:val="0"/>
        <w:dstrike w:val="0"/>
        <w:vanish w:val="0"/>
        <w:color w:val="000000"/>
        <w:spacing w:val="0"/>
        <w:kern w:val="0"/>
        <w:position w:val="0"/>
        <w:sz w:val="22"/>
        <w:szCs w:val="22"/>
        <w:u w:val="none"/>
        <w:vertAlign w:val="baseline"/>
      </w:rPr>
    </w:lvl>
    <w:lvl w:ilvl="2">
      <w:start w:val="1"/>
      <w:numFmt w:val="decimal"/>
      <w:lvlRestart w:val="0"/>
      <w:pStyle w:val="B2"/>
      <w:lvlText w:val="%1.%2.%3"/>
      <w:lvlJc w:val="left"/>
      <w:pPr>
        <w:tabs>
          <w:tab w:val="num" w:pos="1080"/>
        </w:tabs>
        <w:ind w:left="1080" w:hanging="1080"/>
      </w:pPr>
      <w:rPr>
        <w:rFonts w:cs="Times New Roman" w:hint="default"/>
        <w:i w:val="0"/>
        <w:iCs w:val="0"/>
        <w:caps w:val="0"/>
        <w:smallCaps w:val="0"/>
        <w:strike w:val="0"/>
        <w:dstrike w:val="0"/>
        <w:vanish w:val="0"/>
        <w:color w:val="000000"/>
        <w:spacing w:val="0"/>
        <w:kern w:val="0"/>
        <w:position w:val="0"/>
        <w:u w:val="none"/>
        <w:vertAlign w:val="baseline"/>
      </w:rPr>
    </w:lvl>
    <w:lvl w:ilvl="3">
      <w:start w:val="1"/>
      <w:numFmt w:val="decimal"/>
      <w:lvlRestart w:val="0"/>
      <w:pStyle w:val="B3"/>
      <w:lvlText w:val="%1.%2.%3.%4"/>
      <w:lvlJc w:val="left"/>
      <w:pPr>
        <w:tabs>
          <w:tab w:val="num" w:pos="1080"/>
        </w:tabs>
        <w:ind w:left="1080" w:hanging="1080"/>
      </w:pPr>
      <w:rPr>
        <w:rFonts w:ascii="Arial" w:hAnsi="Arial" w:cs="Times New Roman" w:hint="default"/>
        <w:b w:val="0"/>
        <w:i w:val="0"/>
        <w:sz w:val="20"/>
        <w:szCs w:val="20"/>
      </w:rPr>
    </w:lvl>
    <w:lvl w:ilvl="4">
      <w:start w:val="1"/>
      <w:numFmt w:val="decimal"/>
      <w:lvlText w:val="%1.%2.%3.%4.%5"/>
      <w:lvlJc w:val="left"/>
      <w:pPr>
        <w:tabs>
          <w:tab w:val="num" w:pos="1080"/>
        </w:tabs>
        <w:ind w:left="1080" w:hanging="1080"/>
      </w:pPr>
      <w:rPr>
        <w:rFonts w:ascii="Arial" w:hAnsi="Arial" w:cs="Times New Roman" w:hint="default"/>
        <w:b w:val="0"/>
        <w:i w:val="0"/>
        <w:sz w:val="20"/>
        <w:szCs w:val="20"/>
      </w:rPr>
    </w:lvl>
    <w:lvl w:ilvl="5">
      <w:start w:val="1"/>
      <w:numFmt w:val="decimal"/>
      <w:lvlText w:val="%1.%2.%3.%4.%5.%6"/>
      <w:lvlJc w:val="left"/>
      <w:pPr>
        <w:tabs>
          <w:tab w:val="num" w:pos="1080"/>
        </w:tabs>
        <w:ind w:left="1080" w:hanging="1080"/>
      </w:pPr>
      <w:rPr>
        <w:rFonts w:cs="Times New Roman" w:hint="default"/>
        <w:sz w:val="23"/>
      </w:rPr>
    </w:lvl>
    <w:lvl w:ilvl="6">
      <w:start w:val="1"/>
      <w:numFmt w:val="decimal"/>
      <w:lvlText w:val="%1.%2.%3.%4.%5.%6.%7"/>
      <w:lvlJc w:val="left"/>
      <w:pPr>
        <w:tabs>
          <w:tab w:val="num" w:pos="1440"/>
        </w:tabs>
        <w:ind w:left="1440" w:hanging="1440"/>
      </w:pPr>
      <w:rPr>
        <w:rFonts w:cs="Times New Roman" w:hint="default"/>
        <w:sz w:val="23"/>
      </w:rPr>
    </w:lvl>
    <w:lvl w:ilvl="7">
      <w:start w:val="1"/>
      <w:numFmt w:val="decimal"/>
      <w:lvlText w:val="%1.%2.%3.%4.%5.%6.%7.%8"/>
      <w:lvlJc w:val="left"/>
      <w:pPr>
        <w:tabs>
          <w:tab w:val="num" w:pos="1440"/>
        </w:tabs>
        <w:ind w:left="1440" w:hanging="1440"/>
      </w:pPr>
      <w:rPr>
        <w:rFonts w:cs="Times New Roman" w:hint="default"/>
        <w:sz w:val="23"/>
      </w:rPr>
    </w:lvl>
    <w:lvl w:ilvl="8">
      <w:start w:val="1"/>
      <w:numFmt w:val="decimal"/>
      <w:lvlText w:val="%1.%2.%3.%4.%5.%6.%7.%8.%9"/>
      <w:lvlJc w:val="left"/>
      <w:pPr>
        <w:tabs>
          <w:tab w:val="num" w:pos="1800"/>
        </w:tabs>
        <w:ind w:left="1800" w:hanging="1800"/>
      </w:pPr>
      <w:rPr>
        <w:rFonts w:cs="Times New Roman" w:hint="default"/>
        <w:sz w:val="23"/>
      </w:rPr>
    </w:lvl>
  </w:abstractNum>
  <w:abstractNum w:abstractNumId="46" w15:restartNumberingAfterBreak="0">
    <w:nsid w:val="712271EE"/>
    <w:multiLevelType w:val="multilevel"/>
    <w:tmpl w:val="0FC65B78"/>
    <w:lvl w:ilvl="0">
      <w:start w:val="1"/>
      <w:numFmt w:val="decimal"/>
      <w:pStyle w:val="fS-I-sC"/>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lowerLetter"/>
      <w:lvlText w:val="(%3)"/>
      <w:lvlJc w:val="left"/>
      <w:pPr>
        <w:ind w:left="788" w:hanging="720"/>
      </w:pPr>
      <w:rPr>
        <w:rFonts w:hint="default"/>
      </w:rPr>
    </w:lvl>
    <w:lvl w:ilvl="3">
      <w:start w:val="1"/>
      <w:numFmt w:val="lowerRoman"/>
      <w:lvlText w:val="(%4)"/>
      <w:lvlJc w:val="right"/>
      <w:pPr>
        <w:ind w:left="794" w:hanging="3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7" w15:restartNumberingAfterBreak="0">
    <w:nsid w:val="73636F45"/>
    <w:multiLevelType w:val="hybridMultilevel"/>
    <w:tmpl w:val="186C4A40"/>
    <w:lvl w:ilvl="0" w:tplc="0ECAD0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8396E38"/>
    <w:multiLevelType w:val="hybridMultilevel"/>
    <w:tmpl w:val="EF763DBE"/>
    <w:lvl w:ilvl="0" w:tplc="4CCC8DAE">
      <w:start w:val="1"/>
      <w:numFmt w:val="russianLow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9" w15:restartNumberingAfterBreak="0">
    <w:nsid w:val="7A0725CE"/>
    <w:multiLevelType w:val="hybridMultilevel"/>
    <w:tmpl w:val="B3AA1094"/>
    <w:lvl w:ilvl="0" w:tplc="4CCC8DAE">
      <w:start w:val="1"/>
      <w:numFmt w:val="russianLow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0" w15:restartNumberingAfterBreak="0">
    <w:nsid w:val="7B385430"/>
    <w:multiLevelType w:val="hybridMultilevel"/>
    <w:tmpl w:val="F360508A"/>
    <w:lvl w:ilvl="0" w:tplc="F8C095F8">
      <w:start w:val="1"/>
      <w:numFmt w:val="lowerLetter"/>
      <w:lvlText w:val="(%1)"/>
      <w:lvlJc w:val="left"/>
      <w:pPr>
        <w:ind w:left="462" w:hanging="480"/>
      </w:pPr>
      <w:rPr>
        <w:rFonts w:hint="default"/>
      </w:rPr>
    </w:lvl>
    <w:lvl w:ilvl="1" w:tplc="04190019" w:tentative="1">
      <w:start w:val="1"/>
      <w:numFmt w:val="lowerLetter"/>
      <w:lvlText w:val="%2."/>
      <w:lvlJc w:val="left"/>
      <w:pPr>
        <w:ind w:left="1062" w:hanging="360"/>
      </w:pPr>
    </w:lvl>
    <w:lvl w:ilvl="2" w:tplc="0419001B" w:tentative="1">
      <w:start w:val="1"/>
      <w:numFmt w:val="lowerRoman"/>
      <w:lvlText w:val="%3."/>
      <w:lvlJc w:val="right"/>
      <w:pPr>
        <w:ind w:left="1782" w:hanging="180"/>
      </w:pPr>
    </w:lvl>
    <w:lvl w:ilvl="3" w:tplc="0419000F" w:tentative="1">
      <w:start w:val="1"/>
      <w:numFmt w:val="decimal"/>
      <w:lvlText w:val="%4."/>
      <w:lvlJc w:val="left"/>
      <w:pPr>
        <w:ind w:left="2502" w:hanging="360"/>
      </w:pPr>
    </w:lvl>
    <w:lvl w:ilvl="4" w:tplc="04190019" w:tentative="1">
      <w:start w:val="1"/>
      <w:numFmt w:val="lowerLetter"/>
      <w:lvlText w:val="%5."/>
      <w:lvlJc w:val="left"/>
      <w:pPr>
        <w:ind w:left="3222" w:hanging="360"/>
      </w:pPr>
    </w:lvl>
    <w:lvl w:ilvl="5" w:tplc="0419001B" w:tentative="1">
      <w:start w:val="1"/>
      <w:numFmt w:val="lowerRoman"/>
      <w:lvlText w:val="%6."/>
      <w:lvlJc w:val="right"/>
      <w:pPr>
        <w:ind w:left="3942" w:hanging="180"/>
      </w:pPr>
    </w:lvl>
    <w:lvl w:ilvl="6" w:tplc="0419000F" w:tentative="1">
      <w:start w:val="1"/>
      <w:numFmt w:val="decimal"/>
      <w:lvlText w:val="%7."/>
      <w:lvlJc w:val="left"/>
      <w:pPr>
        <w:ind w:left="4662" w:hanging="360"/>
      </w:pPr>
    </w:lvl>
    <w:lvl w:ilvl="7" w:tplc="04190019" w:tentative="1">
      <w:start w:val="1"/>
      <w:numFmt w:val="lowerLetter"/>
      <w:lvlText w:val="%8."/>
      <w:lvlJc w:val="left"/>
      <w:pPr>
        <w:ind w:left="5382" w:hanging="360"/>
      </w:pPr>
    </w:lvl>
    <w:lvl w:ilvl="8" w:tplc="0419001B" w:tentative="1">
      <w:start w:val="1"/>
      <w:numFmt w:val="lowerRoman"/>
      <w:lvlText w:val="%9."/>
      <w:lvlJc w:val="right"/>
      <w:pPr>
        <w:ind w:left="6102" w:hanging="180"/>
      </w:pPr>
    </w:lvl>
  </w:abstractNum>
  <w:abstractNum w:abstractNumId="51" w15:restartNumberingAfterBreak="0">
    <w:nsid w:val="7CC7244D"/>
    <w:multiLevelType w:val="hybridMultilevel"/>
    <w:tmpl w:val="18C231B0"/>
    <w:lvl w:ilvl="0" w:tplc="BC221746">
      <w:start w:val="1"/>
      <w:numFmt w:val="decimal"/>
      <w:lvlText w:val="%1."/>
      <w:lvlJc w:val="left"/>
      <w:pPr>
        <w:ind w:left="720" w:hanging="360"/>
      </w:pPr>
      <w:rPr>
        <w:rFonts w:hint="default"/>
        <w:b/>
        <w:sz w:val="36"/>
        <w:szCs w:val="3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60562709">
    <w:abstractNumId w:val="28"/>
  </w:num>
  <w:num w:numId="2" w16cid:durableId="1454783268">
    <w:abstractNumId w:val="29"/>
  </w:num>
  <w:num w:numId="3" w16cid:durableId="1895004873">
    <w:abstractNumId w:val="37"/>
  </w:num>
  <w:num w:numId="4" w16cid:durableId="2008709719">
    <w:abstractNumId w:val="0"/>
  </w:num>
  <w:num w:numId="5" w16cid:durableId="1664626380">
    <w:abstractNumId w:val="5"/>
  </w:num>
  <w:num w:numId="6" w16cid:durableId="1067535968">
    <w:abstractNumId w:val="33"/>
  </w:num>
  <w:num w:numId="7" w16cid:durableId="636255611">
    <w:abstractNumId w:val="1"/>
  </w:num>
  <w:num w:numId="8" w16cid:durableId="2065904187">
    <w:abstractNumId w:val="11"/>
  </w:num>
  <w:num w:numId="9" w16cid:durableId="2055538819">
    <w:abstractNumId w:val="34"/>
  </w:num>
  <w:num w:numId="10" w16cid:durableId="1398938527">
    <w:abstractNumId w:val="9"/>
  </w:num>
  <w:num w:numId="11" w16cid:durableId="569384176">
    <w:abstractNumId w:val="7"/>
  </w:num>
  <w:num w:numId="12" w16cid:durableId="94060308">
    <w:abstractNumId w:val="30"/>
  </w:num>
  <w:num w:numId="13" w16cid:durableId="1904950685">
    <w:abstractNumId w:val="17"/>
  </w:num>
  <w:num w:numId="14" w16cid:durableId="1953776690">
    <w:abstractNumId w:val="45"/>
  </w:num>
  <w:num w:numId="15" w16cid:durableId="644895436">
    <w:abstractNumId w:val="3"/>
  </w:num>
  <w:num w:numId="16" w16cid:durableId="301008345">
    <w:abstractNumId w:val="23"/>
  </w:num>
  <w:num w:numId="17" w16cid:durableId="1248804826">
    <w:abstractNumId w:val="14"/>
  </w:num>
  <w:num w:numId="18" w16cid:durableId="1665282828">
    <w:abstractNumId w:val="35"/>
  </w:num>
  <w:num w:numId="19" w16cid:durableId="2068413744">
    <w:abstractNumId w:val="49"/>
  </w:num>
  <w:num w:numId="20" w16cid:durableId="482086752">
    <w:abstractNumId w:val="48"/>
  </w:num>
  <w:num w:numId="21" w16cid:durableId="1101339487">
    <w:abstractNumId w:val="4"/>
  </w:num>
  <w:num w:numId="22" w16cid:durableId="687104458">
    <w:abstractNumId w:val="12"/>
  </w:num>
  <w:num w:numId="23" w16cid:durableId="1191575784">
    <w:abstractNumId w:val="41"/>
  </w:num>
  <w:num w:numId="24" w16cid:durableId="1575775315">
    <w:abstractNumId w:val="43"/>
  </w:num>
  <w:num w:numId="25" w16cid:durableId="2020620996">
    <w:abstractNumId w:val="15"/>
  </w:num>
  <w:num w:numId="26" w16cid:durableId="1081760174">
    <w:abstractNumId w:val="24"/>
  </w:num>
  <w:num w:numId="27" w16cid:durableId="1565143186">
    <w:abstractNumId w:val="31"/>
  </w:num>
  <w:num w:numId="28" w16cid:durableId="709036706">
    <w:abstractNumId w:val="8"/>
  </w:num>
  <w:num w:numId="29" w16cid:durableId="804814833">
    <w:abstractNumId w:val="6"/>
  </w:num>
  <w:num w:numId="30" w16cid:durableId="27920018">
    <w:abstractNumId w:val="13"/>
  </w:num>
  <w:num w:numId="31" w16cid:durableId="287587254">
    <w:abstractNumId w:val="51"/>
  </w:num>
  <w:num w:numId="32" w16cid:durableId="692266290">
    <w:abstractNumId w:val="21"/>
  </w:num>
  <w:num w:numId="33" w16cid:durableId="329716037">
    <w:abstractNumId w:val="50"/>
  </w:num>
  <w:num w:numId="34" w16cid:durableId="846942419">
    <w:abstractNumId w:val="36"/>
  </w:num>
  <w:num w:numId="35" w16cid:durableId="126751804">
    <w:abstractNumId w:val="10"/>
  </w:num>
  <w:num w:numId="36" w16cid:durableId="1685743754">
    <w:abstractNumId w:val="42"/>
  </w:num>
  <w:num w:numId="37" w16cid:durableId="1144007023">
    <w:abstractNumId w:val="22"/>
  </w:num>
  <w:num w:numId="38" w16cid:durableId="61223561">
    <w:abstractNumId w:val="16"/>
  </w:num>
  <w:num w:numId="39" w16cid:durableId="1096099521">
    <w:abstractNumId w:val="38"/>
  </w:num>
  <w:num w:numId="40" w16cid:durableId="943607792">
    <w:abstractNumId w:val="19"/>
  </w:num>
  <w:num w:numId="41" w16cid:durableId="621811428">
    <w:abstractNumId w:val="52"/>
  </w:num>
  <w:num w:numId="42" w16cid:durableId="1383289047">
    <w:abstractNumId w:val="18"/>
  </w:num>
  <w:num w:numId="43" w16cid:durableId="280036760">
    <w:abstractNumId w:val="46"/>
  </w:num>
  <w:num w:numId="44" w16cid:durableId="1618221432">
    <w:abstractNumId w:val="47"/>
  </w:num>
  <w:num w:numId="45" w16cid:durableId="282075355">
    <w:abstractNumId w:val="26"/>
  </w:num>
  <w:num w:numId="46" w16cid:durableId="742918832">
    <w:abstractNumId w:val="2"/>
  </w:num>
  <w:num w:numId="47" w16cid:durableId="1645161665">
    <w:abstractNumId w:val="27"/>
  </w:num>
  <w:num w:numId="48" w16cid:durableId="958294433">
    <w:abstractNumId w:val="20"/>
  </w:num>
  <w:num w:numId="49" w16cid:durableId="1618442266">
    <w:abstractNumId w:val="25"/>
  </w:num>
  <w:num w:numId="50" w16cid:durableId="966470859">
    <w:abstractNumId w:val="44"/>
  </w:num>
  <w:num w:numId="51" w16cid:durableId="1195537440">
    <w:abstractNumId w:val="39"/>
  </w:num>
  <w:num w:numId="52" w16cid:durableId="135688230">
    <w:abstractNumId w:val="40"/>
  </w:num>
  <w:num w:numId="53" w16cid:durableId="1416198182">
    <w:abstractNumId w:val="32"/>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ev Arsen">
    <w15:presenceInfo w15:providerId="Windows Live" w15:userId="83218fdf7b2afd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Mjc2MDc2NTExNTFQ0lEKTi0uzszPAykwqgUAz0qZyCwAAAA="/>
  </w:docVars>
  <w:rsids>
    <w:rsidRoot w:val="00D10A1C"/>
    <w:rsid w:val="00002384"/>
    <w:rsid w:val="00013BA2"/>
    <w:rsid w:val="0002103A"/>
    <w:rsid w:val="00021A3D"/>
    <w:rsid w:val="00024C00"/>
    <w:rsid w:val="00034C65"/>
    <w:rsid w:val="00036C20"/>
    <w:rsid w:val="00050BEB"/>
    <w:rsid w:val="00052DA5"/>
    <w:rsid w:val="0005798E"/>
    <w:rsid w:val="000668D0"/>
    <w:rsid w:val="00080D1F"/>
    <w:rsid w:val="00081164"/>
    <w:rsid w:val="00086206"/>
    <w:rsid w:val="00086722"/>
    <w:rsid w:val="000A0980"/>
    <w:rsid w:val="000A1694"/>
    <w:rsid w:val="000B1BE2"/>
    <w:rsid w:val="000B28AD"/>
    <w:rsid w:val="000B2FDC"/>
    <w:rsid w:val="000B5E72"/>
    <w:rsid w:val="000B68F2"/>
    <w:rsid w:val="000C1258"/>
    <w:rsid w:val="000E71CF"/>
    <w:rsid w:val="000F25A0"/>
    <w:rsid w:val="000F3FC3"/>
    <w:rsid w:val="00100476"/>
    <w:rsid w:val="0010779E"/>
    <w:rsid w:val="00121F46"/>
    <w:rsid w:val="00125D8A"/>
    <w:rsid w:val="00127002"/>
    <w:rsid w:val="00135A70"/>
    <w:rsid w:val="00141312"/>
    <w:rsid w:val="00145AB4"/>
    <w:rsid w:val="00145D32"/>
    <w:rsid w:val="00150670"/>
    <w:rsid w:val="00157D0C"/>
    <w:rsid w:val="0016340D"/>
    <w:rsid w:val="00167E0B"/>
    <w:rsid w:val="00170B7E"/>
    <w:rsid w:val="00181482"/>
    <w:rsid w:val="00183047"/>
    <w:rsid w:val="001A0376"/>
    <w:rsid w:val="001C07C1"/>
    <w:rsid w:val="001D5350"/>
    <w:rsid w:val="001D538A"/>
    <w:rsid w:val="001D5E8A"/>
    <w:rsid w:val="001F152A"/>
    <w:rsid w:val="001F1AC4"/>
    <w:rsid w:val="001F7790"/>
    <w:rsid w:val="00226DC7"/>
    <w:rsid w:val="002314AD"/>
    <w:rsid w:val="0024014C"/>
    <w:rsid w:val="00242D1E"/>
    <w:rsid w:val="00246428"/>
    <w:rsid w:val="00254F69"/>
    <w:rsid w:val="00261E56"/>
    <w:rsid w:val="002656A8"/>
    <w:rsid w:val="00267533"/>
    <w:rsid w:val="002751C3"/>
    <w:rsid w:val="002916DB"/>
    <w:rsid w:val="002A18BB"/>
    <w:rsid w:val="002A4315"/>
    <w:rsid w:val="002A57B8"/>
    <w:rsid w:val="002D559A"/>
    <w:rsid w:val="002F3986"/>
    <w:rsid w:val="002F4A20"/>
    <w:rsid w:val="002F5881"/>
    <w:rsid w:val="002F644F"/>
    <w:rsid w:val="00300959"/>
    <w:rsid w:val="0030103B"/>
    <w:rsid w:val="00315536"/>
    <w:rsid w:val="00330504"/>
    <w:rsid w:val="00334F23"/>
    <w:rsid w:val="0034438C"/>
    <w:rsid w:val="003451D7"/>
    <w:rsid w:val="00350EFD"/>
    <w:rsid w:val="00351233"/>
    <w:rsid w:val="00356929"/>
    <w:rsid w:val="00360002"/>
    <w:rsid w:val="00361F76"/>
    <w:rsid w:val="003672EC"/>
    <w:rsid w:val="003679E8"/>
    <w:rsid w:val="00373418"/>
    <w:rsid w:val="003935B0"/>
    <w:rsid w:val="003A099F"/>
    <w:rsid w:val="003A19FA"/>
    <w:rsid w:val="003A30ED"/>
    <w:rsid w:val="003B2BF2"/>
    <w:rsid w:val="003B380E"/>
    <w:rsid w:val="003B3D7A"/>
    <w:rsid w:val="003C3B5D"/>
    <w:rsid w:val="003D06D3"/>
    <w:rsid w:val="003D2005"/>
    <w:rsid w:val="003D3212"/>
    <w:rsid w:val="003D3DFF"/>
    <w:rsid w:val="003D4A40"/>
    <w:rsid w:val="003D4C02"/>
    <w:rsid w:val="003D7142"/>
    <w:rsid w:val="003E3016"/>
    <w:rsid w:val="003E441B"/>
    <w:rsid w:val="003E64EF"/>
    <w:rsid w:val="00400E54"/>
    <w:rsid w:val="00403E94"/>
    <w:rsid w:val="00411006"/>
    <w:rsid w:val="0042146F"/>
    <w:rsid w:val="00436E1B"/>
    <w:rsid w:val="00447AA2"/>
    <w:rsid w:val="004573E9"/>
    <w:rsid w:val="004577E4"/>
    <w:rsid w:val="00463373"/>
    <w:rsid w:val="004651D7"/>
    <w:rsid w:val="00472CF6"/>
    <w:rsid w:val="00473160"/>
    <w:rsid w:val="00474D89"/>
    <w:rsid w:val="00480425"/>
    <w:rsid w:val="00482157"/>
    <w:rsid w:val="00495C3E"/>
    <w:rsid w:val="004965BC"/>
    <w:rsid w:val="004A23A6"/>
    <w:rsid w:val="004A5525"/>
    <w:rsid w:val="004C2E21"/>
    <w:rsid w:val="004E578B"/>
    <w:rsid w:val="004F6A9C"/>
    <w:rsid w:val="00503066"/>
    <w:rsid w:val="00503826"/>
    <w:rsid w:val="00506057"/>
    <w:rsid w:val="005118E4"/>
    <w:rsid w:val="00511A3D"/>
    <w:rsid w:val="00521FB4"/>
    <w:rsid w:val="00530770"/>
    <w:rsid w:val="00535C08"/>
    <w:rsid w:val="00542C62"/>
    <w:rsid w:val="005456A3"/>
    <w:rsid w:val="0055250A"/>
    <w:rsid w:val="00552640"/>
    <w:rsid w:val="0056445C"/>
    <w:rsid w:val="00574BDF"/>
    <w:rsid w:val="00575C84"/>
    <w:rsid w:val="00592F91"/>
    <w:rsid w:val="00593718"/>
    <w:rsid w:val="00594FF4"/>
    <w:rsid w:val="005959CB"/>
    <w:rsid w:val="00596E4E"/>
    <w:rsid w:val="005B7236"/>
    <w:rsid w:val="005C1EA9"/>
    <w:rsid w:val="005D3C1A"/>
    <w:rsid w:val="005D4088"/>
    <w:rsid w:val="005D4392"/>
    <w:rsid w:val="005D5D81"/>
    <w:rsid w:val="005E65EC"/>
    <w:rsid w:val="005F2C6F"/>
    <w:rsid w:val="005F5C7F"/>
    <w:rsid w:val="00600FA5"/>
    <w:rsid w:val="00603CF2"/>
    <w:rsid w:val="00622710"/>
    <w:rsid w:val="00623256"/>
    <w:rsid w:val="00661E12"/>
    <w:rsid w:val="0066573F"/>
    <w:rsid w:val="0067772D"/>
    <w:rsid w:val="00680375"/>
    <w:rsid w:val="00683700"/>
    <w:rsid w:val="0068777E"/>
    <w:rsid w:val="00695321"/>
    <w:rsid w:val="0069555E"/>
    <w:rsid w:val="006A09CF"/>
    <w:rsid w:val="006E0A32"/>
    <w:rsid w:val="006E4B90"/>
    <w:rsid w:val="006E7B50"/>
    <w:rsid w:val="006F6988"/>
    <w:rsid w:val="00701F1E"/>
    <w:rsid w:val="007078BD"/>
    <w:rsid w:val="007278BA"/>
    <w:rsid w:val="0073052D"/>
    <w:rsid w:val="0074615E"/>
    <w:rsid w:val="00750F5E"/>
    <w:rsid w:val="00754011"/>
    <w:rsid w:val="00760334"/>
    <w:rsid w:val="00767974"/>
    <w:rsid w:val="007827FF"/>
    <w:rsid w:val="00784699"/>
    <w:rsid w:val="007857AA"/>
    <w:rsid w:val="007926D6"/>
    <w:rsid w:val="007B09C5"/>
    <w:rsid w:val="007B23D3"/>
    <w:rsid w:val="007B369E"/>
    <w:rsid w:val="007B7DC2"/>
    <w:rsid w:val="007C383A"/>
    <w:rsid w:val="007C7848"/>
    <w:rsid w:val="007D0B2F"/>
    <w:rsid w:val="007E7672"/>
    <w:rsid w:val="007F1DF4"/>
    <w:rsid w:val="007F2A9C"/>
    <w:rsid w:val="007F4CDE"/>
    <w:rsid w:val="008003D5"/>
    <w:rsid w:val="00801343"/>
    <w:rsid w:val="00805FE2"/>
    <w:rsid w:val="008070FB"/>
    <w:rsid w:val="0081370E"/>
    <w:rsid w:val="00816654"/>
    <w:rsid w:val="0083542F"/>
    <w:rsid w:val="0084121E"/>
    <w:rsid w:val="00845F0F"/>
    <w:rsid w:val="00846687"/>
    <w:rsid w:val="00847610"/>
    <w:rsid w:val="008501C1"/>
    <w:rsid w:val="00856B81"/>
    <w:rsid w:val="00857C11"/>
    <w:rsid w:val="00864BDC"/>
    <w:rsid w:val="0086605C"/>
    <w:rsid w:val="00875439"/>
    <w:rsid w:val="00880F65"/>
    <w:rsid w:val="00886562"/>
    <w:rsid w:val="008868D3"/>
    <w:rsid w:val="00891176"/>
    <w:rsid w:val="008913AE"/>
    <w:rsid w:val="0089189A"/>
    <w:rsid w:val="0089298E"/>
    <w:rsid w:val="008A1AA8"/>
    <w:rsid w:val="008A359C"/>
    <w:rsid w:val="008A53A8"/>
    <w:rsid w:val="008A6640"/>
    <w:rsid w:val="008B3534"/>
    <w:rsid w:val="008B5CEB"/>
    <w:rsid w:val="008C19DA"/>
    <w:rsid w:val="008C24F0"/>
    <w:rsid w:val="008C35BC"/>
    <w:rsid w:val="008C3D3D"/>
    <w:rsid w:val="008C6AFF"/>
    <w:rsid w:val="008D0CA5"/>
    <w:rsid w:val="008D201A"/>
    <w:rsid w:val="008E4A08"/>
    <w:rsid w:val="008E4E60"/>
    <w:rsid w:val="008E7771"/>
    <w:rsid w:val="008F3097"/>
    <w:rsid w:val="008F326B"/>
    <w:rsid w:val="008F7562"/>
    <w:rsid w:val="009018B0"/>
    <w:rsid w:val="0090507C"/>
    <w:rsid w:val="00907B28"/>
    <w:rsid w:val="00913BA7"/>
    <w:rsid w:val="00915472"/>
    <w:rsid w:val="00920A9E"/>
    <w:rsid w:val="00920B54"/>
    <w:rsid w:val="0092650D"/>
    <w:rsid w:val="00930123"/>
    <w:rsid w:val="00931414"/>
    <w:rsid w:val="00937138"/>
    <w:rsid w:val="00937D70"/>
    <w:rsid w:val="00944A95"/>
    <w:rsid w:val="00944C61"/>
    <w:rsid w:val="00945982"/>
    <w:rsid w:val="0095071E"/>
    <w:rsid w:val="009730C2"/>
    <w:rsid w:val="00973401"/>
    <w:rsid w:val="00974871"/>
    <w:rsid w:val="009854FA"/>
    <w:rsid w:val="00993216"/>
    <w:rsid w:val="009957F6"/>
    <w:rsid w:val="009A5383"/>
    <w:rsid w:val="009B3774"/>
    <w:rsid w:val="009B5249"/>
    <w:rsid w:val="009B649E"/>
    <w:rsid w:val="009C1600"/>
    <w:rsid w:val="009C235E"/>
    <w:rsid w:val="009D2627"/>
    <w:rsid w:val="009E0624"/>
    <w:rsid w:val="009F0D69"/>
    <w:rsid w:val="009F3B36"/>
    <w:rsid w:val="009F6F97"/>
    <w:rsid w:val="00A130DA"/>
    <w:rsid w:val="00A15FEC"/>
    <w:rsid w:val="00A2053D"/>
    <w:rsid w:val="00A41270"/>
    <w:rsid w:val="00A43E7D"/>
    <w:rsid w:val="00A52DA9"/>
    <w:rsid w:val="00A56031"/>
    <w:rsid w:val="00A77D80"/>
    <w:rsid w:val="00A85916"/>
    <w:rsid w:val="00A92451"/>
    <w:rsid w:val="00A92B1D"/>
    <w:rsid w:val="00A932C4"/>
    <w:rsid w:val="00AA07D4"/>
    <w:rsid w:val="00AD3BF8"/>
    <w:rsid w:val="00AD69BC"/>
    <w:rsid w:val="00AE0C8B"/>
    <w:rsid w:val="00AE29BA"/>
    <w:rsid w:val="00AE30BD"/>
    <w:rsid w:val="00AE62E1"/>
    <w:rsid w:val="00AF2CC1"/>
    <w:rsid w:val="00AF38B1"/>
    <w:rsid w:val="00B03057"/>
    <w:rsid w:val="00B214A5"/>
    <w:rsid w:val="00B21AAE"/>
    <w:rsid w:val="00B32B4C"/>
    <w:rsid w:val="00B344C2"/>
    <w:rsid w:val="00B37AB7"/>
    <w:rsid w:val="00B45948"/>
    <w:rsid w:val="00B52868"/>
    <w:rsid w:val="00B52CFD"/>
    <w:rsid w:val="00B60A4A"/>
    <w:rsid w:val="00B61857"/>
    <w:rsid w:val="00B66263"/>
    <w:rsid w:val="00B71F54"/>
    <w:rsid w:val="00B72DDA"/>
    <w:rsid w:val="00B74949"/>
    <w:rsid w:val="00B871A8"/>
    <w:rsid w:val="00BA5E14"/>
    <w:rsid w:val="00BC475A"/>
    <w:rsid w:val="00BC7F5A"/>
    <w:rsid w:val="00BD67B7"/>
    <w:rsid w:val="00BD7B74"/>
    <w:rsid w:val="00BE5599"/>
    <w:rsid w:val="00C15827"/>
    <w:rsid w:val="00C210DA"/>
    <w:rsid w:val="00C25679"/>
    <w:rsid w:val="00C37ACF"/>
    <w:rsid w:val="00C407FF"/>
    <w:rsid w:val="00C415DE"/>
    <w:rsid w:val="00C559E6"/>
    <w:rsid w:val="00C57CEA"/>
    <w:rsid w:val="00C64F1F"/>
    <w:rsid w:val="00C7102E"/>
    <w:rsid w:val="00C75076"/>
    <w:rsid w:val="00C86DA9"/>
    <w:rsid w:val="00C93D66"/>
    <w:rsid w:val="00CA52CD"/>
    <w:rsid w:val="00CA5612"/>
    <w:rsid w:val="00CB6600"/>
    <w:rsid w:val="00CC3435"/>
    <w:rsid w:val="00CC3E5E"/>
    <w:rsid w:val="00CD0A56"/>
    <w:rsid w:val="00CD429E"/>
    <w:rsid w:val="00D05A70"/>
    <w:rsid w:val="00D10A1C"/>
    <w:rsid w:val="00D1328B"/>
    <w:rsid w:val="00D16463"/>
    <w:rsid w:val="00D21AB3"/>
    <w:rsid w:val="00D24904"/>
    <w:rsid w:val="00D304D8"/>
    <w:rsid w:val="00D34F2F"/>
    <w:rsid w:val="00D52E92"/>
    <w:rsid w:val="00D5400B"/>
    <w:rsid w:val="00D565A5"/>
    <w:rsid w:val="00D607E5"/>
    <w:rsid w:val="00D60BE0"/>
    <w:rsid w:val="00D72F0E"/>
    <w:rsid w:val="00D77758"/>
    <w:rsid w:val="00D93F5B"/>
    <w:rsid w:val="00D97AF2"/>
    <w:rsid w:val="00DA28ED"/>
    <w:rsid w:val="00DA33C7"/>
    <w:rsid w:val="00DA6C74"/>
    <w:rsid w:val="00DB0CFE"/>
    <w:rsid w:val="00DB1A79"/>
    <w:rsid w:val="00DB42EF"/>
    <w:rsid w:val="00DB522A"/>
    <w:rsid w:val="00DB552E"/>
    <w:rsid w:val="00DC5623"/>
    <w:rsid w:val="00DD0239"/>
    <w:rsid w:val="00DD4136"/>
    <w:rsid w:val="00DE0483"/>
    <w:rsid w:val="00DE1F0C"/>
    <w:rsid w:val="00DF3764"/>
    <w:rsid w:val="00DF4AB5"/>
    <w:rsid w:val="00E12372"/>
    <w:rsid w:val="00E136B7"/>
    <w:rsid w:val="00E249B5"/>
    <w:rsid w:val="00E24E6B"/>
    <w:rsid w:val="00E41E6E"/>
    <w:rsid w:val="00E4662D"/>
    <w:rsid w:val="00E51D1B"/>
    <w:rsid w:val="00E54BB7"/>
    <w:rsid w:val="00E67E14"/>
    <w:rsid w:val="00E73402"/>
    <w:rsid w:val="00E87104"/>
    <w:rsid w:val="00E97448"/>
    <w:rsid w:val="00E97D4E"/>
    <w:rsid w:val="00E97FE4"/>
    <w:rsid w:val="00EA22EA"/>
    <w:rsid w:val="00EB11B4"/>
    <w:rsid w:val="00EB1E19"/>
    <w:rsid w:val="00EB59AD"/>
    <w:rsid w:val="00EC7EA5"/>
    <w:rsid w:val="00ED0A30"/>
    <w:rsid w:val="00ED396A"/>
    <w:rsid w:val="00ED6086"/>
    <w:rsid w:val="00EE1297"/>
    <w:rsid w:val="00EF2600"/>
    <w:rsid w:val="00EF6A63"/>
    <w:rsid w:val="00F00297"/>
    <w:rsid w:val="00F038C2"/>
    <w:rsid w:val="00F04491"/>
    <w:rsid w:val="00F05301"/>
    <w:rsid w:val="00F05DCB"/>
    <w:rsid w:val="00F24CCC"/>
    <w:rsid w:val="00F37963"/>
    <w:rsid w:val="00F4707B"/>
    <w:rsid w:val="00F546ED"/>
    <w:rsid w:val="00F638C3"/>
    <w:rsid w:val="00F639BD"/>
    <w:rsid w:val="00F65AC5"/>
    <w:rsid w:val="00F7226F"/>
    <w:rsid w:val="00F852EA"/>
    <w:rsid w:val="00F92507"/>
    <w:rsid w:val="00F93589"/>
    <w:rsid w:val="00F95D0E"/>
    <w:rsid w:val="00FA0DC3"/>
    <w:rsid w:val="00FB4D31"/>
    <w:rsid w:val="00FC0544"/>
    <w:rsid w:val="00FC09BE"/>
    <w:rsid w:val="00FC28C4"/>
    <w:rsid w:val="00FC5E63"/>
    <w:rsid w:val="00FE0171"/>
    <w:rsid w:val="00FE65FD"/>
    <w:rsid w:val="00FF17A9"/>
    <w:rsid w:val="00FF4C82"/>
    <w:rsid w:val="00FF7F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EE04"/>
  <w15:chartTrackingRefBased/>
  <w15:docId w15:val="{525AA92D-2AED-4B7C-87E6-7410921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A1C"/>
    <w:pPr>
      <w:spacing w:after="0" w:line="240" w:lineRule="auto"/>
      <w:jc w:val="both"/>
    </w:pPr>
    <w:rPr>
      <w:rFonts w:ascii="Times New Roman" w:eastAsia="Times New Roman" w:hAnsi="Times New Roman" w:cs="Times New Roman"/>
      <w:sz w:val="24"/>
      <w:szCs w:val="20"/>
      <w:lang w:eastAsia="en-US"/>
    </w:rPr>
  </w:style>
  <w:style w:type="paragraph" w:styleId="1">
    <w:name w:val="heading 1"/>
    <w:aliases w:val="Document Header1,ClauseGroup_Title"/>
    <w:basedOn w:val="a"/>
    <w:next w:val="a"/>
    <w:link w:val="10"/>
    <w:qFormat/>
    <w:rsid w:val="00D10A1C"/>
    <w:pPr>
      <w:suppressAutoHyphens/>
      <w:spacing w:before="480" w:after="240"/>
      <w:jc w:val="center"/>
      <w:outlineLvl w:val="0"/>
    </w:pPr>
    <w:rPr>
      <w:rFonts w:ascii="Times New Roman Bold" w:hAnsi="Times New Roman Bold"/>
      <w:b/>
      <w:smallCaps/>
      <w:sz w:val="36"/>
    </w:rPr>
  </w:style>
  <w:style w:type="paragraph" w:styleId="2">
    <w:name w:val="heading 2"/>
    <w:aliases w:val="Title Header2,Clause_No&amp;Name,Section-Title"/>
    <w:basedOn w:val="a"/>
    <w:next w:val="a"/>
    <w:link w:val="20"/>
    <w:qFormat/>
    <w:rsid w:val="00D10A1C"/>
    <w:pPr>
      <w:pBdr>
        <w:bottom w:val="single" w:sz="24" w:space="3" w:color="C0C0C0"/>
      </w:pBdr>
      <w:suppressAutoHyphens/>
      <w:spacing w:after="240"/>
      <w:jc w:val="center"/>
      <w:outlineLvl w:val="1"/>
    </w:pPr>
    <w:rPr>
      <w:rFonts w:ascii="Times New Roman Bold" w:hAnsi="Times New Roman Bold"/>
      <w:b/>
      <w:sz w:val="28"/>
    </w:rPr>
  </w:style>
  <w:style w:type="paragraph" w:styleId="3">
    <w:name w:val="heading 3"/>
    <w:aliases w:val="Section Header3,ClauseSub_No&amp;Name,Section Header3 Char Char,Sub-Clause Paragraph"/>
    <w:basedOn w:val="a"/>
    <w:next w:val="a"/>
    <w:link w:val="30"/>
    <w:qFormat/>
    <w:rsid w:val="00D10A1C"/>
    <w:pPr>
      <w:suppressAutoHyphens/>
      <w:jc w:val="center"/>
      <w:outlineLvl w:val="2"/>
    </w:pPr>
    <w:rPr>
      <w:b/>
      <w:sz w:val="28"/>
    </w:rPr>
  </w:style>
  <w:style w:type="paragraph" w:styleId="40">
    <w:name w:val="heading 4"/>
    <w:aliases w:val="Sub-Clause Sub-paragraph,ClauseSubSub_No&amp;Name, Sub-Clause Sub-paragraph"/>
    <w:basedOn w:val="a"/>
    <w:next w:val="a"/>
    <w:link w:val="41"/>
    <w:qFormat/>
    <w:rsid w:val="00D10A1C"/>
    <w:pPr>
      <w:keepNext/>
      <w:spacing w:after="200"/>
      <w:ind w:left="1422" w:right="18" w:hanging="457"/>
      <w:outlineLvl w:val="3"/>
    </w:pPr>
    <w:rPr>
      <w:b/>
      <w:bCs/>
    </w:rPr>
  </w:style>
  <w:style w:type="paragraph" w:styleId="5">
    <w:name w:val="heading 5"/>
    <w:basedOn w:val="a"/>
    <w:next w:val="a"/>
    <w:link w:val="50"/>
    <w:qFormat/>
    <w:rsid w:val="00D10A1C"/>
    <w:pPr>
      <w:keepNext/>
      <w:jc w:val="center"/>
      <w:outlineLvl w:val="4"/>
    </w:pPr>
    <w:rPr>
      <w:rFonts w:ascii="Arial" w:hAnsi="Arial"/>
      <w:u w:val="single"/>
    </w:rPr>
  </w:style>
  <w:style w:type="paragraph" w:styleId="6">
    <w:name w:val="heading 6"/>
    <w:basedOn w:val="a"/>
    <w:next w:val="a"/>
    <w:link w:val="60"/>
    <w:qFormat/>
    <w:rsid w:val="00D10A1C"/>
    <w:pPr>
      <w:keepNext/>
      <w:keepLines/>
      <w:suppressAutoHyphens/>
      <w:ind w:right="-72"/>
      <w:jc w:val="center"/>
      <w:outlineLvl w:val="5"/>
    </w:pPr>
    <w:rPr>
      <w:b/>
      <w:sz w:val="28"/>
    </w:rPr>
  </w:style>
  <w:style w:type="paragraph" w:styleId="7">
    <w:name w:val="heading 7"/>
    <w:basedOn w:val="a"/>
    <w:next w:val="a"/>
    <w:link w:val="70"/>
    <w:qFormat/>
    <w:rsid w:val="00D10A1C"/>
    <w:pPr>
      <w:keepNext/>
      <w:jc w:val="center"/>
      <w:outlineLvl w:val="6"/>
    </w:pPr>
    <w:rPr>
      <w:b/>
      <w:sz w:val="72"/>
    </w:rPr>
  </w:style>
  <w:style w:type="paragraph" w:styleId="8">
    <w:name w:val="heading 8"/>
    <w:basedOn w:val="a"/>
    <w:next w:val="a"/>
    <w:link w:val="80"/>
    <w:qFormat/>
    <w:rsid w:val="00D10A1C"/>
    <w:pPr>
      <w:keepNext/>
      <w:jc w:val="center"/>
      <w:outlineLvl w:val="7"/>
    </w:pPr>
    <w:rPr>
      <w:b/>
      <w:sz w:val="56"/>
    </w:rPr>
  </w:style>
  <w:style w:type="paragraph" w:styleId="9">
    <w:name w:val="heading 9"/>
    <w:basedOn w:val="a"/>
    <w:next w:val="a"/>
    <w:link w:val="90"/>
    <w:qFormat/>
    <w:rsid w:val="00D10A1C"/>
    <w:pPr>
      <w:numPr>
        <w:ilvl w:val="8"/>
        <w:numId w:val="16"/>
      </w:numPr>
      <w:spacing w:before="240" w:after="60"/>
      <w:outlineLvl w:val="8"/>
    </w:pPr>
    <w:rPr>
      <w:rFonts w:ascii="Arial" w:hAnsi="Arial"/>
      <w:b/>
      <w:i/>
      <w:sz w:val="18"/>
      <w:lang w:val="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ClauseGroup_Title Знак"/>
    <w:basedOn w:val="a0"/>
    <w:link w:val="1"/>
    <w:rsid w:val="00D10A1C"/>
    <w:rPr>
      <w:rFonts w:ascii="Times New Roman Bold" w:eastAsia="Times New Roman" w:hAnsi="Times New Roman Bold" w:cs="Times New Roman"/>
      <w:b/>
      <w:smallCaps/>
      <w:sz w:val="36"/>
      <w:szCs w:val="20"/>
      <w:lang w:eastAsia="en-US"/>
    </w:rPr>
  </w:style>
  <w:style w:type="character" w:customStyle="1" w:styleId="20">
    <w:name w:val="Заголовок 2 Знак"/>
    <w:aliases w:val="Title Header2 Знак,Clause_No&amp;Name Знак,Section-Title Знак"/>
    <w:basedOn w:val="a0"/>
    <w:link w:val="2"/>
    <w:rsid w:val="00D10A1C"/>
    <w:rPr>
      <w:rFonts w:ascii="Times New Roman Bold" w:eastAsia="Times New Roman" w:hAnsi="Times New Roman Bold" w:cs="Times New Roman"/>
      <w:b/>
      <w:sz w:val="28"/>
      <w:szCs w:val="20"/>
      <w:lang w:eastAsia="en-US"/>
    </w:rPr>
  </w:style>
  <w:style w:type="character" w:customStyle="1" w:styleId="Heading3Char">
    <w:name w:val="Heading 3 Char"/>
    <w:basedOn w:val="a0"/>
    <w:uiPriority w:val="9"/>
    <w:semiHidden/>
    <w:rsid w:val="00D10A1C"/>
    <w:rPr>
      <w:rFonts w:asciiTheme="majorHAnsi" w:eastAsiaTheme="majorEastAsia" w:hAnsiTheme="majorHAnsi" w:cstheme="majorBidi"/>
      <w:color w:val="1F3763" w:themeColor="accent1" w:themeShade="7F"/>
      <w:sz w:val="24"/>
      <w:szCs w:val="24"/>
      <w:lang w:eastAsia="en-US"/>
    </w:rPr>
  </w:style>
  <w:style w:type="character" w:customStyle="1" w:styleId="41">
    <w:name w:val="Заголовок 4 Знак"/>
    <w:aliases w:val="Sub-Clause Sub-paragraph Знак,ClauseSubSub_No&amp;Name Знак, Sub-Clause Sub-paragraph Знак"/>
    <w:basedOn w:val="a0"/>
    <w:link w:val="40"/>
    <w:rsid w:val="00D10A1C"/>
    <w:rPr>
      <w:rFonts w:ascii="Times New Roman" w:eastAsia="Times New Roman" w:hAnsi="Times New Roman" w:cs="Times New Roman"/>
      <w:b/>
      <w:bCs/>
      <w:sz w:val="24"/>
      <w:szCs w:val="20"/>
      <w:lang w:eastAsia="en-US"/>
    </w:rPr>
  </w:style>
  <w:style w:type="character" w:customStyle="1" w:styleId="50">
    <w:name w:val="Заголовок 5 Знак"/>
    <w:basedOn w:val="a0"/>
    <w:link w:val="5"/>
    <w:rsid w:val="00D10A1C"/>
    <w:rPr>
      <w:rFonts w:ascii="Arial" w:eastAsia="Times New Roman" w:hAnsi="Arial" w:cs="Times New Roman"/>
      <w:sz w:val="24"/>
      <w:szCs w:val="20"/>
      <w:u w:val="single"/>
      <w:lang w:eastAsia="en-US"/>
    </w:rPr>
  </w:style>
  <w:style w:type="character" w:customStyle="1" w:styleId="60">
    <w:name w:val="Заголовок 6 Знак"/>
    <w:basedOn w:val="a0"/>
    <w:link w:val="6"/>
    <w:rsid w:val="00D10A1C"/>
    <w:rPr>
      <w:rFonts w:ascii="Times New Roman" w:eastAsia="Times New Roman" w:hAnsi="Times New Roman" w:cs="Times New Roman"/>
      <w:b/>
      <w:sz w:val="28"/>
      <w:szCs w:val="20"/>
      <w:lang w:eastAsia="en-US"/>
    </w:rPr>
  </w:style>
  <w:style w:type="character" w:customStyle="1" w:styleId="70">
    <w:name w:val="Заголовок 7 Знак"/>
    <w:basedOn w:val="a0"/>
    <w:link w:val="7"/>
    <w:rsid w:val="00D10A1C"/>
    <w:rPr>
      <w:rFonts w:ascii="Times New Roman" w:eastAsia="Times New Roman" w:hAnsi="Times New Roman" w:cs="Times New Roman"/>
      <w:b/>
      <w:sz w:val="72"/>
      <w:szCs w:val="20"/>
      <w:lang w:eastAsia="en-US"/>
    </w:rPr>
  </w:style>
  <w:style w:type="character" w:customStyle="1" w:styleId="80">
    <w:name w:val="Заголовок 8 Знак"/>
    <w:basedOn w:val="a0"/>
    <w:link w:val="8"/>
    <w:rsid w:val="00D10A1C"/>
    <w:rPr>
      <w:rFonts w:ascii="Times New Roman" w:eastAsia="Times New Roman" w:hAnsi="Times New Roman" w:cs="Times New Roman"/>
      <w:b/>
      <w:sz w:val="56"/>
      <w:szCs w:val="20"/>
      <w:lang w:eastAsia="en-US"/>
    </w:rPr>
  </w:style>
  <w:style w:type="character" w:customStyle="1" w:styleId="90">
    <w:name w:val="Заголовок 9 Знак"/>
    <w:basedOn w:val="a0"/>
    <w:link w:val="9"/>
    <w:rsid w:val="00D10A1C"/>
    <w:rPr>
      <w:rFonts w:ascii="Arial" w:eastAsia="Times New Roman" w:hAnsi="Arial" w:cs="Times New Roman"/>
      <w:b/>
      <w:i/>
      <w:sz w:val="18"/>
      <w:szCs w:val="20"/>
      <w:lang w:val="es-ES_tradnl" w:eastAsia="en-US"/>
    </w:rPr>
  </w:style>
  <w:style w:type="character" w:customStyle="1" w:styleId="Bibliogrphy">
    <w:name w:val="Bibliogrphy"/>
    <w:basedOn w:val="a0"/>
    <w:uiPriority w:val="99"/>
    <w:rsid w:val="00D10A1C"/>
  </w:style>
  <w:style w:type="character" w:customStyle="1" w:styleId="DocInit">
    <w:name w:val="Doc Init"/>
    <w:basedOn w:val="a0"/>
    <w:uiPriority w:val="99"/>
    <w:rsid w:val="00D10A1C"/>
  </w:style>
  <w:style w:type="paragraph" w:customStyle="1" w:styleId="Document1">
    <w:name w:val="Document 1"/>
    <w:rsid w:val="00D10A1C"/>
    <w:pPr>
      <w:keepNext/>
      <w:keepLines/>
      <w:tabs>
        <w:tab w:val="left" w:pos="-720"/>
      </w:tabs>
      <w:suppressAutoHyphens/>
      <w:spacing w:after="0" w:line="240" w:lineRule="auto"/>
    </w:pPr>
    <w:rPr>
      <w:rFonts w:ascii="Times" w:eastAsia="Times New Roman" w:hAnsi="Times" w:cs="Times New Roman"/>
      <w:sz w:val="24"/>
      <w:szCs w:val="20"/>
      <w:lang w:eastAsia="en-US"/>
    </w:rPr>
  </w:style>
  <w:style w:type="character" w:customStyle="1" w:styleId="Document2">
    <w:name w:val="Document 2"/>
    <w:basedOn w:val="a0"/>
    <w:uiPriority w:val="99"/>
    <w:rsid w:val="00D10A1C"/>
    <w:rPr>
      <w:rFonts w:ascii="Times" w:hAnsi="Times"/>
      <w:noProof w:val="0"/>
      <w:sz w:val="24"/>
      <w:lang w:val="en-US"/>
    </w:rPr>
  </w:style>
  <w:style w:type="character" w:customStyle="1" w:styleId="Document3">
    <w:name w:val="Document 3"/>
    <w:basedOn w:val="a0"/>
    <w:uiPriority w:val="99"/>
    <w:rsid w:val="00D10A1C"/>
    <w:rPr>
      <w:rFonts w:ascii="Times" w:hAnsi="Times"/>
      <w:noProof w:val="0"/>
      <w:sz w:val="24"/>
      <w:lang w:val="en-US"/>
    </w:rPr>
  </w:style>
  <w:style w:type="character" w:customStyle="1" w:styleId="Document4">
    <w:name w:val="Document 4"/>
    <w:basedOn w:val="a0"/>
    <w:uiPriority w:val="99"/>
    <w:rsid w:val="00D10A1C"/>
    <w:rPr>
      <w:b/>
      <w:i/>
      <w:sz w:val="24"/>
    </w:rPr>
  </w:style>
  <w:style w:type="character" w:customStyle="1" w:styleId="Document5">
    <w:name w:val="Document 5"/>
    <w:basedOn w:val="a0"/>
    <w:uiPriority w:val="99"/>
    <w:rsid w:val="00D10A1C"/>
  </w:style>
  <w:style w:type="character" w:customStyle="1" w:styleId="Document6">
    <w:name w:val="Document 6"/>
    <w:basedOn w:val="a0"/>
    <w:uiPriority w:val="99"/>
    <w:rsid w:val="00D10A1C"/>
  </w:style>
  <w:style w:type="character" w:customStyle="1" w:styleId="Document7">
    <w:name w:val="Document 7"/>
    <w:basedOn w:val="a0"/>
    <w:uiPriority w:val="99"/>
    <w:rsid w:val="00D10A1C"/>
  </w:style>
  <w:style w:type="character" w:customStyle="1" w:styleId="Document8">
    <w:name w:val="Document 8"/>
    <w:basedOn w:val="a0"/>
    <w:uiPriority w:val="99"/>
    <w:rsid w:val="00D10A1C"/>
  </w:style>
  <w:style w:type="character" w:customStyle="1" w:styleId="TechInit">
    <w:name w:val="Tech Init"/>
    <w:basedOn w:val="a0"/>
    <w:uiPriority w:val="99"/>
    <w:rsid w:val="00D10A1C"/>
    <w:rPr>
      <w:rFonts w:ascii="Times" w:hAnsi="Times"/>
      <w:noProof w:val="0"/>
      <w:sz w:val="24"/>
      <w:lang w:val="en-US"/>
    </w:rPr>
  </w:style>
  <w:style w:type="character" w:customStyle="1" w:styleId="Technical1">
    <w:name w:val="Technical 1"/>
    <w:basedOn w:val="a0"/>
    <w:uiPriority w:val="99"/>
    <w:rsid w:val="00D10A1C"/>
    <w:rPr>
      <w:rFonts w:ascii="Times" w:hAnsi="Times"/>
      <w:noProof w:val="0"/>
      <w:sz w:val="24"/>
      <w:lang w:val="en-US"/>
    </w:rPr>
  </w:style>
  <w:style w:type="character" w:customStyle="1" w:styleId="Technical2">
    <w:name w:val="Technical 2"/>
    <w:basedOn w:val="a0"/>
    <w:uiPriority w:val="99"/>
    <w:rsid w:val="00D10A1C"/>
    <w:rPr>
      <w:rFonts w:ascii="Times" w:hAnsi="Times"/>
      <w:noProof w:val="0"/>
      <w:sz w:val="24"/>
      <w:lang w:val="en-US"/>
    </w:rPr>
  </w:style>
  <w:style w:type="character" w:customStyle="1" w:styleId="Technical3">
    <w:name w:val="Technical 3"/>
    <w:basedOn w:val="a0"/>
    <w:uiPriority w:val="99"/>
    <w:rsid w:val="00D10A1C"/>
    <w:rPr>
      <w:rFonts w:ascii="Times" w:hAnsi="Times"/>
      <w:noProof w:val="0"/>
      <w:sz w:val="24"/>
      <w:lang w:val="en-US"/>
    </w:rPr>
  </w:style>
  <w:style w:type="paragraph" w:customStyle="1" w:styleId="Technical4">
    <w:name w:val="Technical 4"/>
    <w:uiPriority w:val="99"/>
    <w:rsid w:val="00D10A1C"/>
    <w:pPr>
      <w:tabs>
        <w:tab w:val="left" w:pos="-720"/>
      </w:tabs>
      <w:suppressAutoHyphens/>
      <w:spacing w:after="0" w:line="240" w:lineRule="auto"/>
    </w:pPr>
    <w:rPr>
      <w:rFonts w:ascii="Times" w:eastAsia="Times New Roman" w:hAnsi="Times" w:cs="Times New Roman"/>
      <w:b/>
      <w:sz w:val="24"/>
      <w:szCs w:val="20"/>
      <w:lang w:eastAsia="en-US"/>
    </w:rPr>
  </w:style>
  <w:style w:type="paragraph" w:customStyle="1" w:styleId="Technical5">
    <w:name w:val="Technical 5"/>
    <w:uiPriority w:val="99"/>
    <w:rsid w:val="00D10A1C"/>
    <w:pPr>
      <w:tabs>
        <w:tab w:val="left" w:pos="-720"/>
      </w:tabs>
      <w:suppressAutoHyphens/>
      <w:spacing w:after="0" w:line="240" w:lineRule="auto"/>
      <w:ind w:firstLine="720"/>
    </w:pPr>
    <w:rPr>
      <w:rFonts w:ascii="Times" w:eastAsia="Times New Roman" w:hAnsi="Times" w:cs="Times New Roman"/>
      <w:b/>
      <w:sz w:val="24"/>
      <w:szCs w:val="20"/>
      <w:lang w:eastAsia="en-US"/>
    </w:rPr>
  </w:style>
  <w:style w:type="paragraph" w:customStyle="1" w:styleId="Technical6">
    <w:name w:val="Technical 6"/>
    <w:uiPriority w:val="99"/>
    <w:rsid w:val="00D10A1C"/>
    <w:pPr>
      <w:tabs>
        <w:tab w:val="left" w:pos="-720"/>
      </w:tabs>
      <w:suppressAutoHyphens/>
      <w:spacing w:after="0" w:line="240" w:lineRule="auto"/>
      <w:ind w:firstLine="720"/>
    </w:pPr>
    <w:rPr>
      <w:rFonts w:ascii="Times" w:eastAsia="Times New Roman" w:hAnsi="Times" w:cs="Times New Roman"/>
      <w:b/>
      <w:sz w:val="24"/>
      <w:szCs w:val="20"/>
      <w:lang w:eastAsia="en-US"/>
    </w:rPr>
  </w:style>
  <w:style w:type="paragraph" w:customStyle="1" w:styleId="Technical7">
    <w:name w:val="Technical 7"/>
    <w:uiPriority w:val="99"/>
    <w:rsid w:val="00D10A1C"/>
    <w:pPr>
      <w:tabs>
        <w:tab w:val="left" w:pos="-720"/>
      </w:tabs>
      <w:suppressAutoHyphens/>
      <w:spacing w:after="0" w:line="240" w:lineRule="auto"/>
      <w:ind w:firstLine="720"/>
    </w:pPr>
    <w:rPr>
      <w:rFonts w:ascii="Times" w:eastAsia="Times New Roman" w:hAnsi="Times" w:cs="Times New Roman"/>
      <w:b/>
      <w:sz w:val="24"/>
      <w:szCs w:val="20"/>
      <w:lang w:eastAsia="en-US"/>
    </w:rPr>
  </w:style>
  <w:style w:type="paragraph" w:customStyle="1" w:styleId="Technical8">
    <w:name w:val="Technical 8"/>
    <w:uiPriority w:val="99"/>
    <w:rsid w:val="00D10A1C"/>
    <w:pPr>
      <w:tabs>
        <w:tab w:val="left" w:pos="-720"/>
      </w:tabs>
      <w:suppressAutoHyphens/>
      <w:spacing w:after="0" w:line="240" w:lineRule="auto"/>
      <w:ind w:firstLine="720"/>
    </w:pPr>
    <w:rPr>
      <w:rFonts w:ascii="Times" w:eastAsia="Times New Roman" w:hAnsi="Times" w:cs="Times New Roman"/>
      <w:b/>
      <w:sz w:val="24"/>
      <w:szCs w:val="20"/>
      <w:lang w:eastAsia="en-US"/>
    </w:rPr>
  </w:style>
  <w:style w:type="paragraph" w:customStyle="1" w:styleId="Pleading">
    <w:name w:val="Pleading"/>
    <w:uiPriority w:val="99"/>
    <w:rsid w:val="00D10A1C"/>
    <w:pPr>
      <w:tabs>
        <w:tab w:val="left" w:pos="-720"/>
      </w:tabs>
      <w:suppressAutoHyphens/>
      <w:spacing w:after="0" w:line="240" w:lineRule="exact"/>
    </w:pPr>
    <w:rPr>
      <w:rFonts w:ascii="Times" w:eastAsia="Times New Roman" w:hAnsi="Times" w:cs="Times New Roman"/>
      <w:sz w:val="24"/>
      <w:szCs w:val="20"/>
      <w:lang w:eastAsia="en-US"/>
    </w:rPr>
  </w:style>
  <w:style w:type="paragraph" w:customStyle="1" w:styleId="RightPar1">
    <w:name w:val="Right Par 1"/>
    <w:uiPriority w:val="99"/>
    <w:rsid w:val="00D10A1C"/>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eastAsia="en-US"/>
    </w:rPr>
  </w:style>
  <w:style w:type="paragraph" w:customStyle="1" w:styleId="RightPar2">
    <w:name w:val="Right Par 2"/>
    <w:uiPriority w:val="99"/>
    <w:rsid w:val="00D10A1C"/>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eastAsia="en-US"/>
    </w:rPr>
  </w:style>
  <w:style w:type="paragraph" w:customStyle="1" w:styleId="RightPar3">
    <w:name w:val="Right Par 3"/>
    <w:uiPriority w:val="99"/>
    <w:rsid w:val="00D10A1C"/>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eastAsia="en-US"/>
    </w:rPr>
  </w:style>
  <w:style w:type="paragraph" w:customStyle="1" w:styleId="RightPar4">
    <w:name w:val="Right Par 4"/>
    <w:uiPriority w:val="99"/>
    <w:rsid w:val="00D10A1C"/>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eastAsia="en-US"/>
    </w:rPr>
  </w:style>
  <w:style w:type="paragraph" w:customStyle="1" w:styleId="RightPar5">
    <w:name w:val="Right Par 5"/>
    <w:uiPriority w:val="99"/>
    <w:rsid w:val="00D10A1C"/>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eastAsia="en-US"/>
    </w:rPr>
  </w:style>
  <w:style w:type="paragraph" w:customStyle="1" w:styleId="RightPar6">
    <w:name w:val="Right Par 6"/>
    <w:uiPriority w:val="99"/>
    <w:rsid w:val="00D10A1C"/>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eastAsia="en-US"/>
    </w:rPr>
  </w:style>
  <w:style w:type="paragraph" w:customStyle="1" w:styleId="RightPar7">
    <w:name w:val="Right Par 7"/>
    <w:uiPriority w:val="99"/>
    <w:rsid w:val="00D10A1C"/>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eastAsia="en-US"/>
    </w:rPr>
  </w:style>
  <w:style w:type="paragraph" w:customStyle="1" w:styleId="RightPar8">
    <w:name w:val="Right Par 8"/>
    <w:uiPriority w:val="99"/>
    <w:rsid w:val="00D10A1C"/>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eastAsia="en-US"/>
    </w:rPr>
  </w:style>
  <w:style w:type="paragraph" w:styleId="11">
    <w:name w:val="toc 1"/>
    <w:basedOn w:val="a"/>
    <w:next w:val="a"/>
    <w:qFormat/>
    <w:rsid w:val="00D10A1C"/>
    <w:pPr>
      <w:tabs>
        <w:tab w:val="right" w:leader="dot" w:pos="9000"/>
      </w:tabs>
      <w:suppressAutoHyphens/>
      <w:spacing w:before="240"/>
      <w:ind w:left="720" w:right="720" w:hanging="720"/>
    </w:pPr>
    <w:rPr>
      <w:b/>
    </w:rPr>
  </w:style>
  <w:style w:type="paragraph" w:styleId="21">
    <w:name w:val="toc 2"/>
    <w:basedOn w:val="a"/>
    <w:next w:val="a"/>
    <w:qFormat/>
    <w:rsid w:val="00D10A1C"/>
    <w:pPr>
      <w:tabs>
        <w:tab w:val="right" w:leader="dot" w:pos="9000"/>
      </w:tabs>
      <w:suppressAutoHyphens/>
      <w:ind w:left="1440" w:hanging="720"/>
    </w:pPr>
  </w:style>
  <w:style w:type="paragraph" w:styleId="31">
    <w:name w:val="toc 3"/>
    <w:basedOn w:val="a"/>
    <w:next w:val="a"/>
    <w:qFormat/>
    <w:rsid w:val="00D10A1C"/>
    <w:pPr>
      <w:tabs>
        <w:tab w:val="right" w:leader="dot" w:pos="9000"/>
      </w:tabs>
      <w:suppressAutoHyphens/>
      <w:ind w:left="1440" w:hanging="720"/>
    </w:pPr>
    <w:rPr>
      <w:i/>
    </w:rPr>
  </w:style>
  <w:style w:type="paragraph" w:styleId="42">
    <w:name w:val="toc 4"/>
    <w:basedOn w:val="a"/>
    <w:next w:val="a"/>
    <w:rsid w:val="00D10A1C"/>
    <w:pPr>
      <w:tabs>
        <w:tab w:val="left" w:leader="dot" w:pos="8640"/>
        <w:tab w:val="right" w:pos="9000"/>
      </w:tabs>
      <w:suppressAutoHyphens/>
      <w:ind w:left="2880" w:right="720" w:hanging="720"/>
    </w:pPr>
  </w:style>
  <w:style w:type="paragraph" w:styleId="51">
    <w:name w:val="toc 5"/>
    <w:basedOn w:val="a"/>
    <w:next w:val="a"/>
    <w:rsid w:val="00D10A1C"/>
    <w:pPr>
      <w:tabs>
        <w:tab w:val="left" w:leader="dot" w:pos="8640"/>
        <w:tab w:val="right" w:pos="9000"/>
      </w:tabs>
      <w:suppressAutoHyphens/>
      <w:ind w:left="3600" w:right="720" w:hanging="720"/>
    </w:pPr>
  </w:style>
  <w:style w:type="paragraph" w:styleId="61">
    <w:name w:val="toc 6"/>
    <w:basedOn w:val="a"/>
    <w:next w:val="a"/>
    <w:rsid w:val="00D10A1C"/>
    <w:pPr>
      <w:tabs>
        <w:tab w:val="left" w:pos="8640"/>
        <w:tab w:val="right" w:pos="9000"/>
      </w:tabs>
      <w:suppressAutoHyphens/>
      <w:ind w:left="720" w:hanging="720"/>
    </w:pPr>
  </w:style>
  <w:style w:type="paragraph" w:styleId="71">
    <w:name w:val="toc 7"/>
    <w:basedOn w:val="a"/>
    <w:next w:val="a"/>
    <w:rsid w:val="00D10A1C"/>
    <w:pPr>
      <w:suppressAutoHyphens/>
      <w:ind w:left="720" w:hanging="720"/>
    </w:pPr>
  </w:style>
  <w:style w:type="paragraph" w:styleId="81">
    <w:name w:val="toc 8"/>
    <w:basedOn w:val="a"/>
    <w:next w:val="a"/>
    <w:rsid w:val="00D10A1C"/>
    <w:pPr>
      <w:tabs>
        <w:tab w:val="left" w:pos="8640"/>
        <w:tab w:val="right" w:pos="9000"/>
      </w:tabs>
      <w:suppressAutoHyphens/>
      <w:ind w:left="720" w:hanging="720"/>
    </w:pPr>
  </w:style>
  <w:style w:type="paragraph" w:styleId="91">
    <w:name w:val="toc 9"/>
    <w:basedOn w:val="a"/>
    <w:next w:val="a"/>
    <w:rsid w:val="00D10A1C"/>
    <w:pPr>
      <w:tabs>
        <w:tab w:val="left" w:leader="dot" w:pos="8640"/>
        <w:tab w:val="right" w:pos="9000"/>
      </w:tabs>
      <w:suppressAutoHyphens/>
      <w:ind w:left="720" w:hanging="720"/>
    </w:pPr>
  </w:style>
  <w:style w:type="paragraph" w:styleId="12">
    <w:name w:val="index 1"/>
    <w:basedOn w:val="a"/>
    <w:next w:val="a"/>
    <w:rsid w:val="00D10A1C"/>
    <w:pPr>
      <w:tabs>
        <w:tab w:val="right" w:pos="4140"/>
      </w:tabs>
      <w:ind w:left="240" w:hanging="240"/>
      <w:jc w:val="left"/>
    </w:pPr>
    <w:rPr>
      <w:sz w:val="20"/>
    </w:rPr>
  </w:style>
  <w:style w:type="paragraph" w:styleId="22">
    <w:name w:val="index 2"/>
    <w:basedOn w:val="a"/>
    <w:next w:val="a"/>
    <w:uiPriority w:val="99"/>
    <w:rsid w:val="00D10A1C"/>
    <w:pPr>
      <w:tabs>
        <w:tab w:val="right" w:pos="4140"/>
      </w:tabs>
      <w:ind w:left="480" w:hanging="240"/>
      <w:jc w:val="left"/>
    </w:pPr>
    <w:rPr>
      <w:sz w:val="20"/>
    </w:rPr>
  </w:style>
  <w:style w:type="paragraph" w:styleId="a3">
    <w:name w:val="toa heading"/>
    <w:basedOn w:val="a"/>
    <w:next w:val="a"/>
    <w:uiPriority w:val="99"/>
    <w:semiHidden/>
    <w:rsid w:val="00D10A1C"/>
    <w:pPr>
      <w:tabs>
        <w:tab w:val="left" w:pos="9000"/>
        <w:tab w:val="right" w:pos="9360"/>
      </w:tabs>
      <w:suppressAutoHyphens/>
    </w:pPr>
  </w:style>
  <w:style w:type="paragraph" w:styleId="a4">
    <w:name w:val="caption"/>
    <w:basedOn w:val="a"/>
    <w:next w:val="a"/>
    <w:uiPriority w:val="99"/>
    <w:qFormat/>
    <w:rsid w:val="00D10A1C"/>
    <w:rPr>
      <w:rFonts w:ascii="Courier New" w:hAnsi="Courier New"/>
    </w:rPr>
  </w:style>
  <w:style w:type="character" w:customStyle="1" w:styleId="EquationCaption">
    <w:name w:val="_Equation Caption"/>
    <w:uiPriority w:val="99"/>
    <w:rsid w:val="00D10A1C"/>
  </w:style>
  <w:style w:type="character" w:customStyle="1" w:styleId="vlpgno">
    <w:name w:val="vl.pg.no."/>
    <w:basedOn w:val="a0"/>
    <w:uiPriority w:val="99"/>
    <w:rsid w:val="00D10A1C"/>
    <w:rPr>
      <w:rFonts w:ascii="Times" w:hAnsi="Times"/>
      <w:b/>
      <w:noProof w:val="0"/>
      <w:sz w:val="20"/>
      <w:lang w:val="en-US"/>
    </w:rPr>
  </w:style>
  <w:style w:type="character" w:styleId="a5">
    <w:name w:val="line number"/>
    <w:basedOn w:val="a0"/>
    <w:uiPriority w:val="99"/>
    <w:rsid w:val="00D10A1C"/>
  </w:style>
  <w:style w:type="paragraph" w:styleId="a6">
    <w:name w:val="Title"/>
    <w:basedOn w:val="a"/>
    <w:link w:val="a7"/>
    <w:qFormat/>
    <w:rsid w:val="00D10A1C"/>
    <w:pPr>
      <w:spacing w:before="240" w:after="60"/>
      <w:jc w:val="center"/>
    </w:pPr>
    <w:rPr>
      <w:rFonts w:ascii="Arial" w:hAnsi="Arial"/>
      <w:b/>
      <w:kern w:val="28"/>
      <w:sz w:val="32"/>
    </w:rPr>
  </w:style>
  <w:style w:type="character" w:customStyle="1" w:styleId="a7">
    <w:name w:val="Заголовок Знак"/>
    <w:basedOn w:val="a0"/>
    <w:link w:val="a6"/>
    <w:rsid w:val="00D10A1C"/>
    <w:rPr>
      <w:rFonts w:ascii="Arial" w:eastAsia="Times New Roman" w:hAnsi="Arial" w:cs="Times New Roman"/>
      <w:b/>
      <w:kern w:val="28"/>
      <w:sz w:val="32"/>
      <w:szCs w:val="20"/>
      <w:lang w:eastAsia="en-US"/>
    </w:rPr>
  </w:style>
  <w:style w:type="character" w:customStyle="1" w:styleId="footnote">
    <w:name w:val="footnote"/>
    <w:basedOn w:val="a0"/>
    <w:uiPriority w:val="99"/>
    <w:rsid w:val="00D10A1C"/>
    <w:rPr>
      <w:rFonts w:ascii="Book Antiqua" w:hAnsi="Book Antiqua"/>
      <w:noProof w:val="0"/>
      <w:sz w:val="24"/>
      <w:lang w:val="en-US"/>
    </w:rPr>
  </w:style>
  <w:style w:type="paragraph" w:styleId="a8">
    <w:name w:val="header"/>
    <w:basedOn w:val="a"/>
    <w:link w:val="a9"/>
    <w:rsid w:val="00D10A1C"/>
    <w:rPr>
      <w:sz w:val="20"/>
    </w:rPr>
  </w:style>
  <w:style w:type="character" w:customStyle="1" w:styleId="a9">
    <w:name w:val="Верхний колонтитул Знак"/>
    <w:basedOn w:val="a0"/>
    <w:link w:val="a8"/>
    <w:rsid w:val="00D10A1C"/>
    <w:rPr>
      <w:rFonts w:ascii="Times New Roman" w:eastAsia="Times New Roman" w:hAnsi="Times New Roman" w:cs="Times New Roman"/>
      <w:sz w:val="20"/>
      <w:szCs w:val="20"/>
      <w:lang w:eastAsia="en-US"/>
    </w:rPr>
  </w:style>
  <w:style w:type="paragraph" w:styleId="aa">
    <w:name w:val="footer"/>
    <w:basedOn w:val="a"/>
    <w:link w:val="ab"/>
    <w:uiPriority w:val="99"/>
    <w:rsid w:val="00D10A1C"/>
    <w:rPr>
      <w:sz w:val="20"/>
    </w:rPr>
  </w:style>
  <w:style w:type="character" w:customStyle="1" w:styleId="ab">
    <w:name w:val="Нижний колонтитул Знак"/>
    <w:basedOn w:val="a0"/>
    <w:link w:val="aa"/>
    <w:uiPriority w:val="99"/>
    <w:rsid w:val="00D10A1C"/>
    <w:rPr>
      <w:rFonts w:ascii="Times New Roman" w:eastAsia="Times New Roman" w:hAnsi="Times New Roman" w:cs="Times New Roman"/>
      <w:sz w:val="20"/>
      <w:szCs w:val="20"/>
      <w:lang w:eastAsia="en-US"/>
    </w:rPr>
  </w:style>
  <w:style w:type="character" w:styleId="ac">
    <w:name w:val="page number"/>
    <w:basedOn w:val="a0"/>
    <w:rsid w:val="00D10A1C"/>
  </w:style>
  <w:style w:type="paragraph" w:styleId="ad">
    <w:name w:val="footnote text"/>
    <w:aliases w:val="Footnote,Footnote Text Char2 Char,Footnote Text Char Char1 Char1,Footnote Text Char1 Char Char Char1,Footnote Text Char Char Char Char Char,Footnote Text Char1 Char1 Char,Footnote Text Char Char Char1 Char,single space,fn,footnote text"/>
    <w:basedOn w:val="a"/>
    <w:link w:val="ae"/>
    <w:qFormat/>
    <w:rsid w:val="00D10A1C"/>
    <w:pPr>
      <w:tabs>
        <w:tab w:val="left" w:pos="360"/>
      </w:tabs>
      <w:ind w:left="360" w:hanging="360"/>
    </w:pPr>
    <w:rPr>
      <w:sz w:val="20"/>
    </w:rPr>
  </w:style>
  <w:style w:type="character" w:customStyle="1" w:styleId="FootnoteTextChar">
    <w:name w:val="Footnote Text Char"/>
    <w:basedOn w:val="a0"/>
    <w:uiPriority w:val="99"/>
    <w:semiHidden/>
    <w:rsid w:val="00D10A1C"/>
    <w:rPr>
      <w:rFonts w:ascii="Times New Roman" w:eastAsia="Times New Roman" w:hAnsi="Times New Roman" w:cs="Times New Roman"/>
      <w:sz w:val="20"/>
      <w:szCs w:val="20"/>
      <w:lang w:eastAsia="en-US"/>
    </w:rPr>
  </w:style>
  <w:style w:type="paragraph" w:customStyle="1" w:styleId="Head21">
    <w:name w:val="Head 2.1"/>
    <w:basedOn w:val="a"/>
    <w:rsid w:val="00D10A1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a"/>
    <w:rsid w:val="00D10A1C"/>
    <w:pPr>
      <w:tabs>
        <w:tab w:val="left" w:pos="360"/>
      </w:tabs>
      <w:suppressAutoHyphens/>
      <w:spacing w:after="240"/>
      <w:ind w:left="360" w:hanging="360"/>
      <w:jc w:val="left"/>
    </w:pPr>
    <w:rPr>
      <w:b/>
    </w:rPr>
  </w:style>
  <w:style w:type="character" w:styleId="af">
    <w:name w:val="footnote reference"/>
    <w:basedOn w:val="a0"/>
    <w:rsid w:val="00D10A1C"/>
    <w:rPr>
      <w:vertAlign w:val="superscript"/>
    </w:rPr>
  </w:style>
  <w:style w:type="character" w:customStyle="1" w:styleId="insert2">
    <w:name w:val="insert2"/>
    <w:basedOn w:val="a0"/>
    <w:uiPriority w:val="99"/>
    <w:rsid w:val="00D10A1C"/>
    <w:rPr>
      <w:rFonts w:ascii="Arial" w:hAnsi="Arial"/>
      <w:i/>
      <w:noProof w:val="0"/>
      <w:sz w:val="24"/>
      <w:lang w:val="en-US"/>
    </w:rPr>
  </w:style>
  <w:style w:type="character" w:customStyle="1" w:styleId="reference">
    <w:name w:val="reference"/>
    <w:basedOn w:val="a0"/>
    <w:uiPriority w:val="99"/>
    <w:rsid w:val="00D10A1C"/>
    <w:rPr>
      <w:rFonts w:ascii="Book Antiqua" w:hAnsi="Book Antiqua"/>
      <w:i/>
      <w:noProof w:val="0"/>
      <w:sz w:val="24"/>
      <w:lang w:val="en-US"/>
    </w:rPr>
  </w:style>
  <w:style w:type="paragraph" w:styleId="32">
    <w:name w:val="index 3"/>
    <w:basedOn w:val="a"/>
    <w:next w:val="a"/>
    <w:uiPriority w:val="99"/>
    <w:semiHidden/>
    <w:rsid w:val="00D10A1C"/>
    <w:pPr>
      <w:tabs>
        <w:tab w:val="right" w:pos="4140"/>
      </w:tabs>
      <w:ind w:left="720" w:hanging="240"/>
      <w:jc w:val="left"/>
    </w:pPr>
    <w:rPr>
      <w:sz w:val="20"/>
    </w:rPr>
  </w:style>
  <w:style w:type="paragraph" w:styleId="43">
    <w:name w:val="index 4"/>
    <w:basedOn w:val="a"/>
    <w:next w:val="a"/>
    <w:uiPriority w:val="99"/>
    <w:semiHidden/>
    <w:rsid w:val="00D10A1C"/>
    <w:pPr>
      <w:tabs>
        <w:tab w:val="right" w:pos="4140"/>
      </w:tabs>
      <w:ind w:left="960" w:hanging="240"/>
      <w:jc w:val="left"/>
    </w:pPr>
    <w:rPr>
      <w:sz w:val="20"/>
    </w:rPr>
  </w:style>
  <w:style w:type="paragraph" w:styleId="52">
    <w:name w:val="index 5"/>
    <w:basedOn w:val="a"/>
    <w:next w:val="a"/>
    <w:uiPriority w:val="99"/>
    <w:semiHidden/>
    <w:rsid w:val="00D10A1C"/>
    <w:pPr>
      <w:tabs>
        <w:tab w:val="right" w:pos="4140"/>
      </w:tabs>
      <w:ind w:left="1200" w:hanging="240"/>
      <w:jc w:val="left"/>
    </w:pPr>
    <w:rPr>
      <w:sz w:val="20"/>
    </w:rPr>
  </w:style>
  <w:style w:type="paragraph" w:styleId="62">
    <w:name w:val="index 6"/>
    <w:basedOn w:val="a"/>
    <w:next w:val="a"/>
    <w:uiPriority w:val="99"/>
    <w:semiHidden/>
    <w:rsid w:val="00D10A1C"/>
    <w:pPr>
      <w:tabs>
        <w:tab w:val="right" w:pos="4140"/>
      </w:tabs>
      <w:ind w:left="1440" w:hanging="240"/>
      <w:jc w:val="left"/>
    </w:pPr>
    <w:rPr>
      <w:sz w:val="20"/>
    </w:rPr>
  </w:style>
  <w:style w:type="paragraph" w:styleId="72">
    <w:name w:val="index 7"/>
    <w:basedOn w:val="a"/>
    <w:next w:val="a"/>
    <w:uiPriority w:val="99"/>
    <w:semiHidden/>
    <w:rsid w:val="00D10A1C"/>
    <w:pPr>
      <w:tabs>
        <w:tab w:val="right" w:pos="4140"/>
      </w:tabs>
      <w:ind w:left="1680" w:hanging="240"/>
      <w:jc w:val="left"/>
    </w:pPr>
    <w:rPr>
      <w:sz w:val="20"/>
    </w:rPr>
  </w:style>
  <w:style w:type="paragraph" w:styleId="82">
    <w:name w:val="index 8"/>
    <w:basedOn w:val="a"/>
    <w:next w:val="a"/>
    <w:uiPriority w:val="99"/>
    <w:semiHidden/>
    <w:rsid w:val="00D10A1C"/>
    <w:pPr>
      <w:tabs>
        <w:tab w:val="right" w:pos="4140"/>
      </w:tabs>
      <w:ind w:left="1920" w:hanging="240"/>
      <w:jc w:val="left"/>
    </w:pPr>
    <w:rPr>
      <w:sz w:val="20"/>
    </w:rPr>
  </w:style>
  <w:style w:type="paragraph" w:styleId="92">
    <w:name w:val="index 9"/>
    <w:basedOn w:val="a"/>
    <w:next w:val="a"/>
    <w:uiPriority w:val="99"/>
    <w:semiHidden/>
    <w:rsid w:val="00D10A1C"/>
    <w:pPr>
      <w:tabs>
        <w:tab w:val="right" w:pos="4140"/>
      </w:tabs>
      <w:ind w:left="2160" w:hanging="240"/>
      <w:jc w:val="left"/>
    </w:pPr>
    <w:rPr>
      <w:sz w:val="20"/>
    </w:rPr>
  </w:style>
  <w:style w:type="paragraph" w:styleId="af0">
    <w:name w:val="index heading"/>
    <w:basedOn w:val="a"/>
    <w:next w:val="12"/>
    <w:uiPriority w:val="99"/>
    <w:semiHidden/>
    <w:rsid w:val="00D10A1C"/>
    <w:pPr>
      <w:jc w:val="left"/>
    </w:pPr>
    <w:rPr>
      <w:sz w:val="20"/>
    </w:rPr>
  </w:style>
  <w:style w:type="paragraph" w:customStyle="1" w:styleId="Headingrb2">
    <w:name w:val="Heading rb2"/>
    <w:basedOn w:val="a"/>
    <w:uiPriority w:val="99"/>
    <w:rsid w:val="00D10A1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uiPriority w:val="99"/>
    <w:rsid w:val="00D10A1C"/>
  </w:style>
  <w:style w:type="paragraph" w:customStyle="1" w:styleId="Head2">
    <w:name w:val="Head 2"/>
    <w:basedOn w:val="a"/>
    <w:autoRedefine/>
    <w:rsid w:val="00D10A1C"/>
    <w:pPr>
      <w:spacing w:before="120" w:after="120"/>
    </w:pPr>
    <w:rPr>
      <w:b/>
      <w:lang w:val="en-GB"/>
    </w:rPr>
  </w:style>
  <w:style w:type="paragraph" w:customStyle="1" w:styleId="explanatoryclause">
    <w:name w:val="explanatory_clause"/>
    <w:basedOn w:val="a"/>
    <w:uiPriority w:val="99"/>
    <w:rsid w:val="00D10A1C"/>
    <w:pPr>
      <w:suppressAutoHyphens/>
      <w:spacing w:after="240"/>
      <w:ind w:left="738" w:right="-14" w:hanging="738"/>
      <w:jc w:val="left"/>
    </w:pPr>
    <w:rPr>
      <w:rFonts w:ascii="Arial" w:hAnsi="Arial"/>
      <w:sz w:val="22"/>
    </w:rPr>
  </w:style>
  <w:style w:type="paragraph" w:customStyle="1" w:styleId="explanatorynotes">
    <w:name w:val="explanatory_notes"/>
    <w:basedOn w:val="a"/>
    <w:rsid w:val="00D10A1C"/>
    <w:pPr>
      <w:suppressAutoHyphens/>
      <w:spacing w:after="240" w:line="360" w:lineRule="exact"/>
    </w:pPr>
    <w:rPr>
      <w:rFonts w:ascii="Arial" w:hAnsi="Arial"/>
    </w:rPr>
  </w:style>
  <w:style w:type="paragraph" w:customStyle="1" w:styleId="Head22b">
    <w:name w:val="Head 2.2b"/>
    <w:basedOn w:val="a"/>
    <w:uiPriority w:val="99"/>
    <w:rsid w:val="00D10A1C"/>
    <w:pPr>
      <w:suppressAutoHyphens/>
      <w:spacing w:after="240"/>
      <w:ind w:left="360" w:hanging="360"/>
      <w:jc w:val="left"/>
    </w:pPr>
    <w:rPr>
      <w:rFonts w:ascii="Tms Rmn" w:hAnsi="Tms Rmn"/>
      <w:b/>
    </w:rPr>
  </w:style>
  <w:style w:type="paragraph" w:customStyle="1" w:styleId="Head31">
    <w:name w:val="Head 3.1"/>
    <w:basedOn w:val="Head21"/>
    <w:uiPriority w:val="99"/>
    <w:rsid w:val="00D10A1C"/>
  </w:style>
  <w:style w:type="paragraph" w:customStyle="1" w:styleId="Head41">
    <w:name w:val="Head 4.1"/>
    <w:basedOn w:val="Head21"/>
    <w:uiPriority w:val="99"/>
    <w:rsid w:val="00D10A1C"/>
  </w:style>
  <w:style w:type="paragraph" w:customStyle="1" w:styleId="Head42">
    <w:name w:val="Head 4.2"/>
    <w:basedOn w:val="a"/>
    <w:uiPriority w:val="99"/>
    <w:rsid w:val="00D10A1C"/>
    <w:pPr>
      <w:suppressAutoHyphens/>
      <w:spacing w:after="240"/>
      <w:ind w:left="360" w:hanging="360"/>
      <w:jc w:val="left"/>
    </w:pPr>
    <w:rPr>
      <w:b/>
    </w:rPr>
  </w:style>
  <w:style w:type="paragraph" w:customStyle="1" w:styleId="Head51">
    <w:name w:val="Head 5.1"/>
    <w:basedOn w:val="Head21"/>
    <w:uiPriority w:val="99"/>
    <w:rsid w:val="00D10A1C"/>
    <w:pPr>
      <w:spacing w:after="0"/>
    </w:pPr>
  </w:style>
  <w:style w:type="paragraph" w:customStyle="1" w:styleId="Head52">
    <w:name w:val="Head 5.2"/>
    <w:basedOn w:val="a"/>
    <w:rsid w:val="00D10A1C"/>
    <w:pPr>
      <w:keepNext/>
      <w:suppressAutoHyphens/>
      <w:spacing w:before="480" w:after="240"/>
      <w:ind w:left="547" w:hanging="547"/>
      <w:jc w:val="center"/>
    </w:pPr>
    <w:rPr>
      <w:b/>
    </w:rPr>
  </w:style>
  <w:style w:type="paragraph" w:customStyle="1" w:styleId="Head61">
    <w:name w:val="Head 6.1"/>
    <w:basedOn w:val="Head51"/>
    <w:uiPriority w:val="99"/>
    <w:rsid w:val="00D10A1C"/>
    <w:pPr>
      <w:pBdr>
        <w:bottom w:val="none" w:sz="0" w:space="0" w:color="auto"/>
      </w:pBdr>
      <w:spacing w:before="0" w:after="240"/>
    </w:pPr>
    <w:rPr>
      <w:caps/>
    </w:rPr>
  </w:style>
  <w:style w:type="paragraph" w:customStyle="1" w:styleId="Head71">
    <w:name w:val="Head 7.1"/>
    <w:basedOn w:val="Head21"/>
    <w:uiPriority w:val="99"/>
    <w:rsid w:val="00D10A1C"/>
  </w:style>
  <w:style w:type="paragraph" w:customStyle="1" w:styleId="Head72">
    <w:name w:val="Head 7.2"/>
    <w:basedOn w:val="a"/>
    <w:uiPriority w:val="99"/>
    <w:rsid w:val="00D10A1C"/>
    <w:pPr>
      <w:suppressAutoHyphens/>
      <w:spacing w:after="240"/>
      <w:ind w:left="720" w:hanging="720"/>
      <w:jc w:val="left"/>
    </w:pPr>
    <w:rPr>
      <w:rFonts w:ascii="Times New Roman Bold" w:hAnsi="Times New Roman Bold"/>
      <w:b/>
      <w:sz w:val="28"/>
    </w:rPr>
  </w:style>
  <w:style w:type="paragraph" w:customStyle="1" w:styleId="Head81">
    <w:name w:val="Head 8.1"/>
    <w:basedOn w:val="1"/>
    <w:rsid w:val="00D10A1C"/>
    <w:pPr>
      <w:outlineLvl w:val="9"/>
    </w:pPr>
    <w:rPr>
      <w:smallCaps w:val="0"/>
      <w:sz w:val="32"/>
    </w:rPr>
  </w:style>
  <w:style w:type="paragraph" w:customStyle="1" w:styleId="Head82">
    <w:name w:val="Head 8.2"/>
    <w:basedOn w:val="Head81"/>
    <w:uiPriority w:val="99"/>
    <w:rsid w:val="00D10A1C"/>
    <w:rPr>
      <w:smallCaps/>
      <w:sz w:val="28"/>
    </w:rPr>
  </w:style>
  <w:style w:type="paragraph" w:styleId="af1">
    <w:name w:val="Body Text"/>
    <w:basedOn w:val="a"/>
    <w:link w:val="af2"/>
    <w:rsid w:val="00D10A1C"/>
    <w:pPr>
      <w:suppressAutoHyphens/>
      <w:ind w:right="-72"/>
    </w:pPr>
    <w:rPr>
      <w:spacing w:val="-4"/>
    </w:rPr>
  </w:style>
  <w:style w:type="character" w:customStyle="1" w:styleId="af2">
    <w:name w:val="Основной текст Знак"/>
    <w:basedOn w:val="a0"/>
    <w:link w:val="af1"/>
    <w:rsid w:val="00D10A1C"/>
    <w:rPr>
      <w:rFonts w:ascii="Times New Roman" w:eastAsia="Times New Roman" w:hAnsi="Times New Roman" w:cs="Times New Roman"/>
      <w:spacing w:val="-4"/>
      <w:sz w:val="24"/>
      <w:szCs w:val="20"/>
      <w:lang w:eastAsia="en-US"/>
    </w:rPr>
  </w:style>
  <w:style w:type="paragraph" w:styleId="af3">
    <w:name w:val="Body Text Indent"/>
    <w:basedOn w:val="a"/>
    <w:link w:val="af4"/>
    <w:rsid w:val="00D10A1C"/>
    <w:pPr>
      <w:tabs>
        <w:tab w:val="left" w:pos="1080"/>
      </w:tabs>
      <w:ind w:left="1080" w:hanging="540"/>
    </w:pPr>
  </w:style>
  <w:style w:type="character" w:customStyle="1" w:styleId="af4">
    <w:name w:val="Основной текст с отступом Знак"/>
    <w:basedOn w:val="a0"/>
    <w:link w:val="af3"/>
    <w:rsid w:val="00D10A1C"/>
    <w:rPr>
      <w:rFonts w:ascii="Times New Roman" w:eastAsia="Times New Roman" w:hAnsi="Times New Roman" w:cs="Times New Roman"/>
      <w:sz w:val="24"/>
      <w:szCs w:val="20"/>
      <w:lang w:eastAsia="en-US"/>
    </w:rPr>
  </w:style>
  <w:style w:type="paragraph" w:styleId="af5">
    <w:name w:val="Block Text"/>
    <w:basedOn w:val="a"/>
    <w:rsid w:val="00D10A1C"/>
    <w:pPr>
      <w:tabs>
        <w:tab w:val="left" w:pos="1080"/>
      </w:tabs>
      <w:suppressAutoHyphens/>
      <w:spacing w:after="200"/>
      <w:ind w:left="547" w:right="-72" w:hanging="547"/>
    </w:pPr>
  </w:style>
  <w:style w:type="paragraph" w:styleId="af6">
    <w:name w:val="endnote text"/>
    <w:basedOn w:val="a"/>
    <w:link w:val="af7"/>
    <w:rsid w:val="00D10A1C"/>
    <w:pPr>
      <w:tabs>
        <w:tab w:val="left" w:pos="-720"/>
      </w:tabs>
      <w:suppressAutoHyphens/>
      <w:jc w:val="left"/>
    </w:pPr>
    <w:rPr>
      <w:sz w:val="20"/>
    </w:rPr>
  </w:style>
  <w:style w:type="character" w:customStyle="1" w:styleId="af7">
    <w:name w:val="Текст концевой сноски Знак"/>
    <w:basedOn w:val="a0"/>
    <w:link w:val="af6"/>
    <w:rsid w:val="00D10A1C"/>
    <w:rPr>
      <w:rFonts w:ascii="Times New Roman" w:eastAsia="Times New Roman" w:hAnsi="Times New Roman" w:cs="Times New Roman"/>
      <w:sz w:val="20"/>
      <w:szCs w:val="20"/>
      <w:lang w:eastAsia="en-US"/>
    </w:rPr>
  </w:style>
  <w:style w:type="character" w:styleId="af8">
    <w:name w:val="endnote reference"/>
    <w:basedOn w:val="a0"/>
    <w:rsid w:val="00D10A1C"/>
    <w:rPr>
      <w:rFonts w:ascii="CG Times" w:hAnsi="CG Times"/>
      <w:noProof w:val="0"/>
      <w:sz w:val="22"/>
      <w:vertAlign w:val="superscript"/>
      <w:lang w:val="en-US"/>
    </w:rPr>
  </w:style>
  <w:style w:type="paragraph" w:styleId="af9">
    <w:name w:val="Normal (Web)"/>
    <w:basedOn w:val="a"/>
    <w:uiPriority w:val="99"/>
    <w:rsid w:val="00D10A1C"/>
    <w:pPr>
      <w:spacing w:before="100" w:beforeAutospacing="1" w:after="100" w:afterAutospacing="1"/>
      <w:jc w:val="left"/>
    </w:pPr>
    <w:rPr>
      <w:rFonts w:ascii="Arial Unicode MS" w:eastAsia="Arial Unicode MS" w:hAnsi="Arial Unicode MS" w:cs="Arial Unicode MS"/>
      <w:szCs w:val="24"/>
    </w:rPr>
  </w:style>
  <w:style w:type="paragraph" w:styleId="33">
    <w:name w:val="Body Text 3"/>
    <w:basedOn w:val="a"/>
    <w:link w:val="34"/>
    <w:rsid w:val="00D10A1C"/>
    <w:pPr>
      <w:suppressAutoHyphens/>
      <w:spacing w:after="140"/>
      <w:jc w:val="left"/>
    </w:pPr>
    <w:rPr>
      <w:i/>
      <w:iCs/>
      <w:color w:val="000000"/>
      <w:szCs w:val="24"/>
    </w:rPr>
  </w:style>
  <w:style w:type="character" w:customStyle="1" w:styleId="34">
    <w:name w:val="Основной текст 3 Знак"/>
    <w:basedOn w:val="a0"/>
    <w:link w:val="33"/>
    <w:rsid w:val="00D10A1C"/>
    <w:rPr>
      <w:rFonts w:ascii="Times New Roman" w:eastAsia="Times New Roman" w:hAnsi="Times New Roman" w:cs="Times New Roman"/>
      <w:i/>
      <w:iCs/>
      <w:color w:val="000000"/>
      <w:sz w:val="24"/>
      <w:szCs w:val="24"/>
      <w:lang w:eastAsia="en-US"/>
    </w:rPr>
  </w:style>
  <w:style w:type="paragraph" w:styleId="23">
    <w:name w:val="Body Text 2"/>
    <w:basedOn w:val="a"/>
    <w:link w:val="24"/>
    <w:rsid w:val="00D10A1C"/>
    <w:pPr>
      <w:suppressAutoHyphens/>
    </w:pPr>
    <w:rPr>
      <w:i/>
    </w:rPr>
  </w:style>
  <w:style w:type="character" w:customStyle="1" w:styleId="BodyText2Char">
    <w:name w:val="Body Text 2 Char"/>
    <w:basedOn w:val="a0"/>
    <w:uiPriority w:val="99"/>
    <w:rsid w:val="00D10A1C"/>
    <w:rPr>
      <w:rFonts w:ascii="Times New Roman" w:eastAsia="Times New Roman" w:hAnsi="Times New Roman" w:cs="Times New Roman"/>
      <w:sz w:val="24"/>
      <w:szCs w:val="20"/>
      <w:lang w:eastAsia="en-US"/>
    </w:rPr>
  </w:style>
  <w:style w:type="paragraph" w:styleId="25">
    <w:name w:val="Body Text Indent 2"/>
    <w:basedOn w:val="a"/>
    <w:link w:val="26"/>
    <w:rsid w:val="00D10A1C"/>
    <w:pPr>
      <w:tabs>
        <w:tab w:val="num" w:pos="720"/>
      </w:tabs>
      <w:ind w:left="720" w:hanging="720"/>
      <w:jc w:val="left"/>
    </w:pPr>
  </w:style>
  <w:style w:type="character" w:customStyle="1" w:styleId="26">
    <w:name w:val="Основной текст с отступом 2 Знак"/>
    <w:basedOn w:val="a0"/>
    <w:link w:val="25"/>
    <w:rsid w:val="00D10A1C"/>
    <w:rPr>
      <w:rFonts w:ascii="Times New Roman" w:eastAsia="Times New Roman" w:hAnsi="Times New Roman" w:cs="Times New Roman"/>
      <w:sz w:val="24"/>
      <w:szCs w:val="20"/>
      <w:lang w:eastAsia="en-US"/>
    </w:rPr>
  </w:style>
  <w:style w:type="paragraph" w:styleId="afa">
    <w:name w:val="Subtitle"/>
    <w:basedOn w:val="a"/>
    <w:link w:val="afb"/>
    <w:qFormat/>
    <w:rsid w:val="00D10A1C"/>
    <w:pPr>
      <w:jc w:val="center"/>
    </w:pPr>
    <w:rPr>
      <w:b/>
      <w:sz w:val="44"/>
    </w:rPr>
  </w:style>
  <w:style w:type="character" w:customStyle="1" w:styleId="afb">
    <w:name w:val="Подзаголовок Знак"/>
    <w:basedOn w:val="a0"/>
    <w:link w:val="afa"/>
    <w:rsid w:val="00D10A1C"/>
    <w:rPr>
      <w:rFonts w:ascii="Times New Roman" w:eastAsia="Times New Roman" w:hAnsi="Times New Roman" w:cs="Times New Roman"/>
      <w:b/>
      <w:sz w:val="44"/>
      <w:szCs w:val="20"/>
      <w:lang w:eastAsia="en-US"/>
    </w:rPr>
  </w:style>
  <w:style w:type="paragraph" w:styleId="afc">
    <w:name w:val="List"/>
    <w:aliases w:val="1. List"/>
    <w:basedOn w:val="a"/>
    <w:rsid w:val="00D10A1C"/>
    <w:pPr>
      <w:spacing w:before="120" w:after="120"/>
      <w:ind w:left="1440"/>
    </w:pPr>
  </w:style>
  <w:style w:type="paragraph" w:customStyle="1" w:styleId="TOCNumber1">
    <w:name w:val="TOC Number1"/>
    <w:basedOn w:val="40"/>
    <w:autoRedefine/>
    <w:rsid w:val="00D10A1C"/>
    <w:pPr>
      <w:keepNext w:val="0"/>
      <w:suppressAutoHyphens/>
      <w:spacing w:after="120"/>
      <w:outlineLvl w:val="9"/>
    </w:pPr>
    <w:rPr>
      <w:sz w:val="36"/>
    </w:rPr>
  </w:style>
  <w:style w:type="paragraph" w:customStyle="1" w:styleId="Subtitle2">
    <w:name w:val="Subtitle 2"/>
    <w:basedOn w:val="aa"/>
    <w:autoRedefine/>
    <w:rsid w:val="00750F5E"/>
    <w:pPr>
      <w:tabs>
        <w:tab w:val="right" w:leader="underscore" w:pos="9504"/>
      </w:tabs>
      <w:spacing w:before="120" w:after="120"/>
      <w:jc w:val="center"/>
      <w:outlineLvl w:val="1"/>
    </w:pPr>
    <w:rPr>
      <w:b/>
      <w:sz w:val="32"/>
    </w:rPr>
  </w:style>
  <w:style w:type="paragraph" w:customStyle="1" w:styleId="i">
    <w:name w:val="(i)"/>
    <w:basedOn w:val="a"/>
    <w:rsid w:val="00D10A1C"/>
    <w:pPr>
      <w:suppressAutoHyphens/>
    </w:pPr>
    <w:rPr>
      <w:rFonts w:ascii="Tms Rmn" w:hAnsi="Tms Rmn"/>
    </w:rPr>
  </w:style>
  <w:style w:type="character" w:styleId="afd">
    <w:name w:val="Hyperlink"/>
    <w:basedOn w:val="a0"/>
    <w:rsid w:val="00D10A1C"/>
    <w:rPr>
      <w:color w:val="0000FF"/>
      <w:u w:val="single"/>
    </w:rPr>
  </w:style>
  <w:style w:type="paragraph" w:customStyle="1" w:styleId="2AutoList1">
    <w:name w:val="2AutoList1"/>
    <w:basedOn w:val="a"/>
    <w:uiPriority w:val="99"/>
    <w:rsid w:val="00D10A1C"/>
    <w:pPr>
      <w:tabs>
        <w:tab w:val="num" w:pos="504"/>
      </w:tabs>
      <w:ind w:left="504" w:hanging="504"/>
    </w:pPr>
    <w:rPr>
      <w:lang w:val="es-ES_tradnl"/>
    </w:rPr>
  </w:style>
  <w:style w:type="paragraph" w:customStyle="1" w:styleId="Header1-Clauses">
    <w:name w:val="Header 1 - Clauses"/>
    <w:basedOn w:val="a"/>
    <w:rsid w:val="00D10A1C"/>
    <w:pPr>
      <w:spacing w:after="200"/>
      <w:jc w:val="left"/>
    </w:pPr>
    <w:rPr>
      <w:b/>
      <w:lang w:val="es-ES_tradnl"/>
    </w:rPr>
  </w:style>
  <w:style w:type="paragraph" w:customStyle="1" w:styleId="Header2-SubClauses">
    <w:name w:val="Header 2 - SubClauses"/>
    <w:basedOn w:val="a"/>
    <w:link w:val="Header2-SubClausesCharChar"/>
    <w:autoRedefine/>
    <w:uiPriority w:val="99"/>
    <w:rsid w:val="00D10A1C"/>
    <w:pPr>
      <w:tabs>
        <w:tab w:val="left" w:pos="576"/>
      </w:tabs>
      <w:spacing w:after="200"/>
      <w:ind w:left="612"/>
    </w:pPr>
    <w:rPr>
      <w:lang w:val="es-ES_tradnl"/>
    </w:rPr>
  </w:style>
  <w:style w:type="paragraph" w:customStyle="1" w:styleId="P3Header1-Clauses">
    <w:name w:val="P3 Header1-Clauses"/>
    <w:basedOn w:val="Header1-Clauses"/>
    <w:rsid w:val="00D10A1C"/>
    <w:pPr>
      <w:tabs>
        <w:tab w:val="left" w:pos="972"/>
      </w:tabs>
      <w:jc w:val="both"/>
    </w:pPr>
    <w:rPr>
      <w:b w:val="0"/>
    </w:rPr>
  </w:style>
  <w:style w:type="paragraph" w:customStyle="1" w:styleId="Outline3">
    <w:name w:val="Outline3"/>
    <w:basedOn w:val="a"/>
    <w:rsid w:val="00D10A1C"/>
    <w:pPr>
      <w:tabs>
        <w:tab w:val="num" w:pos="1728"/>
      </w:tabs>
      <w:spacing w:before="240"/>
      <w:ind w:left="1728" w:hanging="432"/>
      <w:jc w:val="left"/>
    </w:pPr>
    <w:rPr>
      <w:kern w:val="28"/>
    </w:rPr>
  </w:style>
  <w:style w:type="paragraph" w:customStyle="1" w:styleId="Outline4">
    <w:name w:val="Outline4"/>
    <w:basedOn w:val="a"/>
    <w:autoRedefine/>
    <w:rsid w:val="00D10A1C"/>
    <w:pPr>
      <w:tabs>
        <w:tab w:val="left" w:pos="2160"/>
      </w:tabs>
      <w:ind w:left="2160" w:hanging="720"/>
    </w:pPr>
    <w:rPr>
      <w:kern w:val="28"/>
    </w:rPr>
  </w:style>
  <w:style w:type="paragraph" w:customStyle="1" w:styleId="Outlinei">
    <w:name w:val="Outline i)"/>
    <w:basedOn w:val="a"/>
    <w:uiPriority w:val="99"/>
    <w:rsid w:val="00D10A1C"/>
    <w:pPr>
      <w:tabs>
        <w:tab w:val="num" w:pos="1782"/>
      </w:tabs>
      <w:spacing w:before="120"/>
      <w:ind w:left="1782" w:hanging="792"/>
      <w:jc w:val="left"/>
    </w:pPr>
  </w:style>
  <w:style w:type="paragraph" w:customStyle="1" w:styleId="Outline">
    <w:name w:val="Outline"/>
    <w:basedOn w:val="a"/>
    <w:rsid w:val="00D10A1C"/>
    <w:pPr>
      <w:spacing w:before="240"/>
      <w:jc w:val="left"/>
    </w:pPr>
    <w:rPr>
      <w:kern w:val="28"/>
    </w:rPr>
  </w:style>
  <w:style w:type="paragraph" w:customStyle="1" w:styleId="BankNormal">
    <w:name w:val="BankNormal"/>
    <w:basedOn w:val="a"/>
    <w:rsid w:val="00D10A1C"/>
    <w:pPr>
      <w:spacing w:after="240"/>
      <w:jc w:val="left"/>
    </w:pPr>
  </w:style>
  <w:style w:type="paragraph" w:customStyle="1" w:styleId="SectionVHeader">
    <w:name w:val="Section V. Header"/>
    <w:basedOn w:val="a"/>
    <w:rsid w:val="00D10A1C"/>
    <w:pPr>
      <w:jc w:val="center"/>
    </w:pPr>
    <w:rPr>
      <w:b/>
      <w:sz w:val="36"/>
      <w:lang w:val="es-ES_tradnl"/>
    </w:rPr>
  </w:style>
  <w:style w:type="character" w:customStyle="1" w:styleId="Table">
    <w:name w:val="Table"/>
    <w:basedOn w:val="a0"/>
    <w:uiPriority w:val="99"/>
    <w:rsid w:val="00D10A1C"/>
    <w:rPr>
      <w:rFonts w:ascii="Arial" w:hAnsi="Arial"/>
      <w:sz w:val="20"/>
    </w:rPr>
  </w:style>
  <w:style w:type="paragraph" w:customStyle="1" w:styleId="SectionVIIHeader2">
    <w:name w:val="Section VII Header2"/>
    <w:basedOn w:val="1"/>
    <w:autoRedefine/>
    <w:uiPriority w:val="99"/>
    <w:rsid w:val="00D10A1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D10A1C"/>
    <w:pPr>
      <w:spacing w:before="60" w:after="60" w:line="240" w:lineRule="auto"/>
      <w:ind w:left="2268"/>
    </w:pPr>
    <w:rPr>
      <w:rFonts w:ascii="Times New Roman" w:eastAsia="Times New Roman" w:hAnsi="Times New Roman" w:cs="Times New Roman"/>
      <w:lang w:val="en-GB" w:eastAsia="en-US"/>
    </w:rPr>
  </w:style>
  <w:style w:type="paragraph" w:customStyle="1" w:styleId="ClauseSubList">
    <w:name w:val="ClauseSub_List"/>
    <w:rsid w:val="00D10A1C"/>
    <w:pPr>
      <w:tabs>
        <w:tab w:val="num" w:pos="576"/>
      </w:tabs>
      <w:suppressAutoHyphens/>
      <w:spacing w:after="0" w:line="240" w:lineRule="auto"/>
      <w:ind w:left="576" w:hanging="576"/>
    </w:pPr>
    <w:rPr>
      <w:rFonts w:ascii="Times New Roman" w:eastAsia="Times New Roman" w:hAnsi="Times New Roman" w:cs="Times New Roman"/>
      <w:lang w:val="en-GB" w:eastAsia="en-US"/>
    </w:rPr>
  </w:style>
  <w:style w:type="paragraph" w:customStyle="1" w:styleId="ClauseSubListSubList">
    <w:name w:val="ClauseSub_List_SubList"/>
    <w:uiPriority w:val="99"/>
    <w:rsid w:val="00D10A1C"/>
    <w:pPr>
      <w:tabs>
        <w:tab w:val="num" w:pos="1800"/>
      </w:tabs>
      <w:spacing w:after="0" w:line="240" w:lineRule="auto"/>
      <w:ind w:left="1800" w:hanging="360"/>
    </w:pPr>
    <w:rPr>
      <w:rFonts w:ascii="Times New Roman" w:eastAsia="Times New Roman" w:hAnsi="Times New Roman" w:cs="Times New Roman"/>
      <w:lang w:val="en-GB" w:eastAsia="en-US"/>
    </w:rPr>
  </w:style>
  <w:style w:type="paragraph" w:customStyle="1" w:styleId="ClauseSubParaIndent">
    <w:name w:val="ClauseSub_ParaIndent"/>
    <w:basedOn w:val="ClauseSubPara"/>
    <w:uiPriority w:val="99"/>
    <w:rsid w:val="00D10A1C"/>
    <w:pPr>
      <w:ind w:left="2835"/>
    </w:pPr>
  </w:style>
  <w:style w:type="paragraph" w:styleId="afe">
    <w:name w:val="Balloon Text"/>
    <w:basedOn w:val="a"/>
    <w:link w:val="aff"/>
    <w:semiHidden/>
    <w:rsid w:val="00D10A1C"/>
    <w:rPr>
      <w:rFonts w:ascii="Tahoma" w:hAnsi="Tahoma" w:cs="Tahoma"/>
      <w:sz w:val="16"/>
      <w:szCs w:val="16"/>
      <w:lang w:val="es-ES_tradnl"/>
    </w:rPr>
  </w:style>
  <w:style w:type="character" w:customStyle="1" w:styleId="aff">
    <w:name w:val="Текст выноски Знак"/>
    <w:basedOn w:val="a0"/>
    <w:link w:val="afe"/>
    <w:semiHidden/>
    <w:rsid w:val="00D10A1C"/>
    <w:rPr>
      <w:rFonts w:ascii="Tahoma" w:eastAsia="Times New Roman" w:hAnsi="Tahoma" w:cs="Tahoma"/>
      <w:sz w:val="16"/>
      <w:szCs w:val="16"/>
      <w:lang w:val="es-ES_tradnl" w:eastAsia="en-US"/>
    </w:rPr>
  </w:style>
  <w:style w:type="paragraph" w:customStyle="1" w:styleId="SectionXHeader3">
    <w:name w:val="Section X Header 3"/>
    <w:basedOn w:val="1"/>
    <w:autoRedefine/>
    <w:rsid w:val="00D10A1C"/>
    <w:pPr>
      <w:keepNext/>
      <w:suppressAutoHyphens w:val="0"/>
      <w:spacing w:before="0" w:after="0"/>
      <w:jc w:val="left"/>
    </w:pPr>
    <w:rPr>
      <w:rFonts w:ascii="Times New Roman" w:hAnsi="Times New Roman"/>
      <w:b w:val="0"/>
      <w:smallCaps w:val="0"/>
      <w:sz w:val="24"/>
    </w:rPr>
  </w:style>
  <w:style w:type="character" w:styleId="aff0">
    <w:name w:val="annotation reference"/>
    <w:basedOn w:val="a0"/>
    <w:rsid w:val="00D10A1C"/>
    <w:rPr>
      <w:sz w:val="16"/>
    </w:rPr>
  </w:style>
  <w:style w:type="paragraph" w:customStyle="1" w:styleId="Part1">
    <w:name w:val="Part 1"/>
    <w:aliases w:val="2,3 Header 4"/>
    <w:basedOn w:val="a"/>
    <w:autoRedefine/>
    <w:rsid w:val="00D10A1C"/>
    <w:pPr>
      <w:spacing w:before="240" w:after="240"/>
      <w:jc w:val="center"/>
    </w:pPr>
    <w:rPr>
      <w:b/>
      <w:sz w:val="48"/>
    </w:rPr>
  </w:style>
  <w:style w:type="paragraph" w:styleId="aff1">
    <w:name w:val="annotation text"/>
    <w:basedOn w:val="a"/>
    <w:link w:val="aff2"/>
    <w:rsid w:val="00D10A1C"/>
    <w:pPr>
      <w:jc w:val="left"/>
    </w:pPr>
    <w:rPr>
      <w:sz w:val="20"/>
    </w:rPr>
  </w:style>
  <w:style w:type="character" w:customStyle="1" w:styleId="aff2">
    <w:name w:val="Текст примечания Знак"/>
    <w:basedOn w:val="a0"/>
    <w:link w:val="aff1"/>
    <w:rsid w:val="00D10A1C"/>
    <w:rPr>
      <w:rFonts w:ascii="Times New Roman" w:eastAsia="Times New Roman" w:hAnsi="Times New Roman" w:cs="Times New Roman"/>
      <w:sz w:val="20"/>
      <w:szCs w:val="20"/>
      <w:lang w:eastAsia="en-US"/>
    </w:rPr>
  </w:style>
  <w:style w:type="paragraph" w:styleId="35">
    <w:name w:val="Body Text Indent 3"/>
    <w:basedOn w:val="a"/>
    <w:link w:val="36"/>
    <w:rsid w:val="00D10A1C"/>
    <w:pPr>
      <w:spacing w:before="120"/>
      <w:ind w:left="1440" w:hanging="1440"/>
    </w:pPr>
    <w:rPr>
      <w:b/>
    </w:rPr>
  </w:style>
  <w:style w:type="character" w:customStyle="1" w:styleId="36">
    <w:name w:val="Основной текст с отступом 3 Знак"/>
    <w:basedOn w:val="a0"/>
    <w:link w:val="35"/>
    <w:rsid w:val="00D10A1C"/>
    <w:rPr>
      <w:rFonts w:ascii="Times New Roman" w:eastAsia="Times New Roman" w:hAnsi="Times New Roman" w:cs="Times New Roman"/>
      <w:b/>
      <w:sz w:val="24"/>
      <w:szCs w:val="20"/>
      <w:lang w:eastAsia="en-US"/>
    </w:rPr>
  </w:style>
  <w:style w:type="paragraph" w:customStyle="1" w:styleId="FIDICSectionBegin">
    <w:name w:val="FIDIC__SectionBegin"/>
    <w:basedOn w:val="a"/>
    <w:next w:val="FIDICSectionName"/>
    <w:uiPriority w:val="99"/>
    <w:rsid w:val="00D10A1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D10A1C"/>
    <w:pPr>
      <w:spacing w:before="100" w:after="300"/>
    </w:pPr>
    <w:rPr>
      <w:sz w:val="30"/>
      <w:szCs w:val="30"/>
    </w:rPr>
  </w:style>
  <w:style w:type="paragraph" w:customStyle="1" w:styleId="FIDICClauseSubName">
    <w:name w:val="FIDIC_ClauseSubName"/>
    <w:basedOn w:val="FIDICCoverTitle"/>
    <w:uiPriority w:val="99"/>
    <w:rsid w:val="00D10A1C"/>
    <w:pPr>
      <w:spacing w:before="240" w:line="240" w:lineRule="exact"/>
    </w:pPr>
    <w:rPr>
      <w:sz w:val="24"/>
      <w:szCs w:val="24"/>
    </w:rPr>
  </w:style>
  <w:style w:type="paragraph" w:customStyle="1" w:styleId="FIDICCoverTitle">
    <w:name w:val="FIDIC__CoverTitle"/>
    <w:basedOn w:val="a"/>
    <w:uiPriority w:val="99"/>
    <w:rsid w:val="00D10A1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D10A1C"/>
    <w:rPr>
      <w:sz w:val="28"/>
      <w:szCs w:val="28"/>
    </w:rPr>
  </w:style>
  <w:style w:type="paragraph" w:customStyle="1" w:styleId="FIDICClauseSubSubPara">
    <w:name w:val="FIDIC_ClauseSubSubPara"/>
    <w:basedOn w:val="FIDICClauseSubName"/>
    <w:uiPriority w:val="99"/>
    <w:rsid w:val="00D10A1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D10A1C"/>
    <w:pPr>
      <w:spacing w:before="120" w:after="120"/>
    </w:pPr>
    <w:rPr>
      <w:rFonts w:ascii="Helvetica Neue" w:hAnsi="Helvetica Neue" w:cs="Times New Roman"/>
      <w:sz w:val="20"/>
      <w:szCs w:val="20"/>
      <w:lang w:val="en-US"/>
    </w:rPr>
  </w:style>
  <w:style w:type="paragraph" w:customStyle="1" w:styleId="FIDICSectionEnd">
    <w:name w:val="FIDIC__SectionEnd"/>
    <w:basedOn w:val="a"/>
    <w:next w:val="FIDICSectionName"/>
    <w:uiPriority w:val="99"/>
    <w:rsid w:val="00D10A1C"/>
    <w:pPr>
      <w:widowControl w:val="0"/>
      <w:autoSpaceDE w:val="0"/>
      <w:autoSpaceDN w:val="0"/>
      <w:adjustRightInd w:val="0"/>
      <w:spacing w:line="240" w:lineRule="exact"/>
      <w:jc w:val="left"/>
    </w:pPr>
    <w:rPr>
      <w:rFonts w:ascii="Arial" w:hAnsi="Arial" w:cs="Arial"/>
      <w:b/>
      <w:bCs/>
      <w:color w:val="0000CC"/>
      <w:sz w:val="20"/>
      <w:lang w:eastAsia="fr-FR"/>
    </w:rPr>
  </w:style>
  <w:style w:type="table" w:styleId="aff3">
    <w:name w:val="Table Grid"/>
    <w:basedOn w:val="a1"/>
    <w:rsid w:val="00D10A1C"/>
    <w:pPr>
      <w:spacing w:after="0" w:line="240" w:lineRule="auto"/>
      <w:jc w:val="both"/>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uiPriority w:val="99"/>
    <w:rsid w:val="00D10A1C"/>
    <w:pPr>
      <w:tabs>
        <w:tab w:val="left" w:pos="573"/>
      </w:tabs>
      <w:spacing w:after="0"/>
      <w:ind w:left="576" w:hanging="576"/>
    </w:pPr>
    <w:rPr>
      <w:bCs/>
      <w:szCs w:val="24"/>
      <w:lang w:val="en-US"/>
    </w:rPr>
  </w:style>
  <w:style w:type="paragraph" w:customStyle="1" w:styleId="Sec7-Clauses">
    <w:name w:val="Sec7-Clauses"/>
    <w:basedOn w:val="Header1-Clauses"/>
    <w:uiPriority w:val="99"/>
    <w:rsid w:val="00D10A1C"/>
    <w:pPr>
      <w:spacing w:after="0"/>
    </w:pPr>
    <w:rPr>
      <w:bCs/>
      <w:szCs w:val="24"/>
    </w:rPr>
  </w:style>
  <w:style w:type="paragraph" w:customStyle="1" w:styleId="sec7-header1">
    <w:name w:val="sec7-header1"/>
    <w:basedOn w:val="FIDICClauseSubName"/>
    <w:uiPriority w:val="99"/>
    <w:rsid w:val="00D10A1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D10A1C"/>
    <w:rPr>
      <w:lang w:val="en-US"/>
    </w:rPr>
  </w:style>
  <w:style w:type="paragraph" w:customStyle="1" w:styleId="SectionIXHeader">
    <w:name w:val="Section IX Header"/>
    <w:basedOn w:val="SectionVHeader"/>
    <w:rsid w:val="00D10A1C"/>
    <w:rPr>
      <w:lang w:val="en-US"/>
    </w:rPr>
  </w:style>
  <w:style w:type="paragraph" w:customStyle="1" w:styleId="Parts">
    <w:name w:val="Parts"/>
    <w:basedOn w:val="1"/>
    <w:rsid w:val="00D10A1C"/>
    <w:rPr>
      <w:sz w:val="56"/>
    </w:rPr>
  </w:style>
  <w:style w:type="paragraph" w:customStyle="1" w:styleId="StyleHeader1-ClausesLeft0Hanging03After0pt">
    <w:name w:val="Style Header 1 - Clauses + Left:  0&quot; Hanging:  0.3&quot; After:  0 pt"/>
    <w:basedOn w:val="Header1-Clauses"/>
    <w:uiPriority w:val="99"/>
    <w:rsid w:val="00D10A1C"/>
    <w:pPr>
      <w:tabs>
        <w:tab w:val="left" w:pos="342"/>
      </w:tabs>
      <w:spacing w:after="0"/>
    </w:pPr>
    <w:rPr>
      <w:bCs/>
    </w:rPr>
  </w:style>
  <w:style w:type="paragraph" w:customStyle="1" w:styleId="StyleHeader2-SubClausesBold">
    <w:name w:val="Style Header 2 - SubClauses + Bold"/>
    <w:basedOn w:val="Header2-SubClauses"/>
    <w:link w:val="StyleHeader2-SubClausesBoldChar"/>
    <w:autoRedefine/>
    <w:uiPriority w:val="99"/>
    <w:rsid w:val="00D10A1C"/>
    <w:rPr>
      <w:b/>
      <w:bCs/>
    </w:rPr>
  </w:style>
  <w:style w:type="character" w:customStyle="1" w:styleId="Header2-SubClausesCharChar">
    <w:name w:val="Header 2 - SubClauses Char Char"/>
    <w:basedOn w:val="a0"/>
    <w:link w:val="Header2-SubClauses"/>
    <w:uiPriority w:val="99"/>
    <w:rsid w:val="00D10A1C"/>
    <w:rPr>
      <w:rFonts w:ascii="Times New Roman" w:eastAsia="Times New Roman" w:hAnsi="Times New Roman" w:cs="Times New Roman"/>
      <w:sz w:val="24"/>
      <w:szCs w:val="20"/>
      <w:lang w:val="es-ES_tradnl" w:eastAsia="en-US"/>
    </w:rPr>
  </w:style>
  <w:style w:type="character" w:customStyle="1" w:styleId="StyleHeader2-SubClausesBoldChar">
    <w:name w:val="Style Header 2 - SubClauses + Bold Char"/>
    <w:basedOn w:val="Header2-SubClausesCharChar"/>
    <w:link w:val="StyleHeader2-SubClausesBold"/>
    <w:uiPriority w:val="99"/>
    <w:rsid w:val="00D10A1C"/>
    <w:rPr>
      <w:rFonts w:ascii="Times New Roman" w:eastAsia="Times New Roman" w:hAnsi="Times New Roman" w:cs="Times New Roman"/>
      <w:b/>
      <w:bCs/>
      <w:sz w:val="24"/>
      <w:szCs w:val="20"/>
      <w:lang w:val="es-ES_tradnl" w:eastAsia="en-US"/>
    </w:rPr>
  </w:style>
  <w:style w:type="paragraph" w:customStyle="1" w:styleId="StyleHeader1-ClausesAfter0pt">
    <w:name w:val="Style Header 1 - Clauses + After:  0 pt"/>
    <w:basedOn w:val="Header1-Clauses"/>
    <w:uiPriority w:val="99"/>
    <w:rsid w:val="00D10A1C"/>
    <w:pPr>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D10A1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D10A1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D10A1C"/>
    <w:pPr>
      <w:tabs>
        <w:tab w:val="left" w:pos="1008"/>
      </w:tabs>
      <w:spacing w:after="240"/>
      <w:ind w:left="1008"/>
    </w:pPr>
  </w:style>
  <w:style w:type="paragraph" w:customStyle="1" w:styleId="StyleHeading4Sub-ClauseSub-paragraphClauseSubSubNoNameAft">
    <w:name w:val="Style Heading 4Sub-Clause Sub-paragraphClauseSubSub_No&amp;Name + Aft..."/>
    <w:basedOn w:val="40"/>
    <w:uiPriority w:val="99"/>
    <w:rsid w:val="00D10A1C"/>
    <w:pPr>
      <w:tabs>
        <w:tab w:val="left" w:pos="1512"/>
      </w:tabs>
      <w:spacing w:after="180"/>
      <w:ind w:left="1512" w:hanging="540"/>
    </w:pPr>
  </w:style>
  <w:style w:type="paragraph" w:customStyle="1" w:styleId="Section7heading3">
    <w:name w:val="Section 7 heading 3"/>
    <w:basedOn w:val="3"/>
    <w:uiPriority w:val="99"/>
    <w:rsid w:val="00D10A1C"/>
  </w:style>
  <w:style w:type="paragraph" w:customStyle="1" w:styleId="Section7heading4">
    <w:name w:val="Section 7 heading 4"/>
    <w:basedOn w:val="3"/>
    <w:link w:val="Section7heading4Char"/>
    <w:uiPriority w:val="99"/>
    <w:rsid w:val="00D10A1C"/>
    <w:pPr>
      <w:tabs>
        <w:tab w:val="left" w:pos="576"/>
      </w:tabs>
      <w:ind w:left="576" w:hanging="576"/>
      <w:jc w:val="left"/>
    </w:pPr>
    <w:rPr>
      <w:sz w:val="24"/>
    </w:rPr>
  </w:style>
  <w:style w:type="paragraph" w:customStyle="1" w:styleId="Section7heading5">
    <w:name w:val="Section 7 heading 5"/>
    <w:basedOn w:val="3"/>
    <w:uiPriority w:val="99"/>
    <w:rsid w:val="00D10A1C"/>
    <w:pPr>
      <w:jc w:val="both"/>
    </w:pPr>
    <w:rPr>
      <w:sz w:val="24"/>
    </w:rPr>
  </w:style>
  <w:style w:type="character" w:customStyle="1" w:styleId="30">
    <w:name w:val="Заголовок 3 Знак"/>
    <w:aliases w:val="Section Header3 Знак,ClauseSub_No&amp;Name Знак,Section Header3 Char Char Знак,Sub-Clause Paragraph Знак"/>
    <w:basedOn w:val="a0"/>
    <w:link w:val="3"/>
    <w:qFormat/>
    <w:rsid w:val="00D10A1C"/>
    <w:rPr>
      <w:rFonts w:ascii="Times New Roman" w:eastAsia="Times New Roman" w:hAnsi="Times New Roman" w:cs="Times New Roman"/>
      <w:b/>
      <w:sz w:val="28"/>
      <w:szCs w:val="20"/>
      <w:lang w:eastAsia="en-US"/>
    </w:rPr>
  </w:style>
  <w:style w:type="character" w:customStyle="1" w:styleId="Section7heading4Char">
    <w:name w:val="Section 7 heading 4 Char"/>
    <w:basedOn w:val="30"/>
    <w:link w:val="Section7heading4"/>
    <w:uiPriority w:val="99"/>
    <w:rsid w:val="00D10A1C"/>
    <w:rPr>
      <w:rFonts w:ascii="Times New Roman" w:eastAsia="Times New Roman" w:hAnsi="Times New Roman" w:cs="Times New Roman"/>
      <w:b/>
      <w:sz w:val="24"/>
      <w:szCs w:val="20"/>
      <w:lang w:eastAsia="en-US"/>
    </w:rPr>
  </w:style>
  <w:style w:type="paragraph" w:customStyle="1" w:styleId="StyleSection7heading3After10pt">
    <w:name w:val="Style Section 7 heading 3 + After:  10 pt"/>
    <w:basedOn w:val="Section7heading3"/>
    <w:uiPriority w:val="99"/>
    <w:rsid w:val="00D10A1C"/>
    <w:pPr>
      <w:spacing w:after="200"/>
    </w:pPr>
    <w:rPr>
      <w:rFonts w:ascii="Times New Roman Bold" w:hAnsi="Times New Roman Bold"/>
      <w:bCs/>
      <w:szCs w:val="28"/>
    </w:rPr>
  </w:style>
  <w:style w:type="paragraph" w:customStyle="1" w:styleId="StyleTOC1Before8pt">
    <w:name w:val="Style TOC 1 + Before:  8 pt"/>
    <w:basedOn w:val="11"/>
    <w:uiPriority w:val="99"/>
    <w:rsid w:val="00D10A1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D10A1C"/>
    <w:pPr>
      <w:spacing w:after="200"/>
      <w:jc w:val="both"/>
    </w:pPr>
    <w:rPr>
      <w:sz w:val="24"/>
      <w:szCs w:val="24"/>
    </w:rPr>
  </w:style>
  <w:style w:type="character" w:styleId="aff4">
    <w:name w:val="FollowedHyperlink"/>
    <w:basedOn w:val="a0"/>
    <w:rsid w:val="00D10A1C"/>
    <w:rPr>
      <w:color w:val="606420"/>
      <w:u w:val="single"/>
    </w:rPr>
  </w:style>
  <w:style w:type="paragraph" w:customStyle="1" w:styleId="UG-Sec3-Heading2">
    <w:name w:val="UG - Sec 3 - Heading 2"/>
    <w:basedOn w:val="UG-Heading2"/>
    <w:uiPriority w:val="99"/>
    <w:rsid w:val="00D10A1C"/>
  </w:style>
  <w:style w:type="paragraph" w:customStyle="1" w:styleId="titulo">
    <w:name w:val="titulo"/>
    <w:basedOn w:val="5"/>
    <w:rsid w:val="00D10A1C"/>
    <w:pPr>
      <w:keepNext w:val="0"/>
      <w:spacing w:after="240"/>
    </w:pPr>
    <w:rPr>
      <w:rFonts w:ascii="Times New Roman Bold" w:hAnsi="Times New Roman Bold"/>
      <w:b/>
      <w:u w:val="none"/>
    </w:rPr>
  </w:style>
  <w:style w:type="paragraph" w:styleId="aff5">
    <w:name w:val="List Number"/>
    <w:basedOn w:val="a"/>
    <w:rsid w:val="00D10A1C"/>
  </w:style>
  <w:style w:type="paragraph" w:customStyle="1" w:styleId="DefaultParagraphFont1">
    <w:name w:val="Default Paragraph Font1"/>
    <w:next w:val="a"/>
    <w:uiPriority w:val="99"/>
    <w:rsid w:val="00D10A1C"/>
    <w:pPr>
      <w:spacing w:after="0" w:line="240" w:lineRule="auto"/>
    </w:pPr>
    <w:rPr>
      <w:rFonts w:ascii="‚l‚r –¾’©" w:eastAsia="Times New Roman" w:hAnsi="‚l‚r –¾’©" w:cs="‚l‚r –¾’©"/>
      <w:noProof/>
      <w:sz w:val="21"/>
      <w:szCs w:val="20"/>
      <w:lang w:val="en-GB" w:eastAsia="en-GB"/>
    </w:rPr>
  </w:style>
  <w:style w:type="paragraph" w:customStyle="1" w:styleId="Title1">
    <w:name w:val="Title1"/>
    <w:basedOn w:val="a"/>
    <w:uiPriority w:val="99"/>
    <w:rsid w:val="00D10A1C"/>
    <w:pPr>
      <w:suppressAutoHyphens/>
      <w:jc w:val="left"/>
    </w:pPr>
    <w:rPr>
      <w:rFonts w:ascii="Times New Roman Bold" w:hAnsi="Times New Roman Bold"/>
      <w:b/>
      <w:sz w:val="36"/>
    </w:rPr>
  </w:style>
  <w:style w:type="paragraph" w:styleId="aff6">
    <w:name w:val="annotation subject"/>
    <w:basedOn w:val="aff1"/>
    <w:next w:val="aff1"/>
    <w:link w:val="aff7"/>
    <w:rsid w:val="00D10A1C"/>
    <w:pPr>
      <w:jc w:val="both"/>
    </w:pPr>
    <w:rPr>
      <w:b/>
      <w:bCs/>
    </w:rPr>
  </w:style>
  <w:style w:type="character" w:customStyle="1" w:styleId="aff7">
    <w:name w:val="Тема примечания Знак"/>
    <w:basedOn w:val="aff2"/>
    <w:link w:val="aff6"/>
    <w:rsid w:val="00D10A1C"/>
    <w:rPr>
      <w:rFonts w:ascii="Times New Roman" w:eastAsia="Times New Roman" w:hAnsi="Times New Roman" w:cs="Times New Roman"/>
      <w:b/>
      <w:bCs/>
      <w:sz w:val="20"/>
      <w:szCs w:val="20"/>
      <w:lang w:eastAsia="en-US"/>
    </w:rPr>
  </w:style>
  <w:style w:type="paragraph" w:customStyle="1" w:styleId="StyleSection7heading5LeftLeft0Hanging049">
    <w:name w:val="Style Section 7 heading 5 + Left Left:  0&quot; Hanging:  0.49&quot;"/>
    <w:basedOn w:val="Section7heading5"/>
    <w:uiPriority w:val="99"/>
    <w:rsid w:val="00D10A1C"/>
    <w:pPr>
      <w:ind w:left="706" w:hanging="706"/>
      <w:jc w:val="left"/>
    </w:pPr>
    <w:rPr>
      <w:bCs/>
    </w:rPr>
  </w:style>
  <w:style w:type="paragraph" w:customStyle="1" w:styleId="BlockQuotation">
    <w:name w:val="Block Quotation"/>
    <w:basedOn w:val="a"/>
    <w:uiPriority w:val="99"/>
    <w:rsid w:val="00D10A1C"/>
    <w:pPr>
      <w:ind w:left="855" w:right="-72" w:hanging="315"/>
    </w:pPr>
    <w:rPr>
      <w:lang w:val="en-GB" w:eastAsia="fr-FR"/>
    </w:rPr>
  </w:style>
  <w:style w:type="paragraph" w:customStyle="1" w:styleId="Header3-Paragraph">
    <w:name w:val="Header 3 - Paragraph"/>
    <w:basedOn w:val="a"/>
    <w:uiPriority w:val="99"/>
    <w:rsid w:val="00D10A1C"/>
    <w:pPr>
      <w:tabs>
        <w:tab w:val="num" w:pos="864"/>
        <w:tab w:val="num" w:pos="1152"/>
      </w:tabs>
      <w:spacing w:after="200"/>
      <w:ind w:left="1238" w:hanging="619"/>
    </w:pPr>
    <w:rPr>
      <w:lang w:eastAsia="fr-FR"/>
    </w:rPr>
  </w:style>
  <w:style w:type="paragraph" w:customStyle="1" w:styleId="outlinebullet">
    <w:name w:val="outlinebullet"/>
    <w:basedOn w:val="a"/>
    <w:rsid w:val="00D10A1C"/>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D10A1C"/>
    <w:pPr>
      <w:keepNext/>
      <w:tabs>
        <w:tab w:val="num" w:pos="360"/>
        <w:tab w:val="num" w:pos="420"/>
      </w:tabs>
      <w:ind w:left="360" w:hanging="360"/>
    </w:pPr>
    <w:rPr>
      <w:lang w:eastAsia="fr-FR"/>
    </w:rPr>
  </w:style>
  <w:style w:type="paragraph" w:customStyle="1" w:styleId="Outline2">
    <w:name w:val="Outline2"/>
    <w:basedOn w:val="a"/>
    <w:rsid w:val="00D10A1C"/>
    <w:pPr>
      <w:tabs>
        <w:tab w:val="num" w:pos="360"/>
        <w:tab w:val="num" w:pos="420"/>
        <w:tab w:val="num" w:pos="864"/>
      </w:tabs>
      <w:spacing w:before="240"/>
      <w:ind w:left="864" w:hanging="504"/>
      <w:jc w:val="left"/>
    </w:pPr>
    <w:rPr>
      <w:kern w:val="28"/>
      <w:lang w:eastAsia="fr-FR"/>
    </w:rPr>
  </w:style>
  <w:style w:type="paragraph" w:customStyle="1" w:styleId="a11">
    <w:name w:val="a1 1"/>
    <w:uiPriority w:val="99"/>
    <w:rsid w:val="00D10A1C"/>
    <w:pPr>
      <w:widowControl w:val="0"/>
      <w:tabs>
        <w:tab w:val="left" w:pos="-720"/>
      </w:tabs>
      <w:suppressAutoHyphens/>
      <w:spacing w:after="0" w:line="240" w:lineRule="auto"/>
    </w:pPr>
    <w:rPr>
      <w:rFonts w:ascii="CG Times" w:eastAsia="Times New Roman" w:hAnsi="CG Times" w:cs="Times New Roman"/>
      <w:sz w:val="24"/>
      <w:szCs w:val="20"/>
      <w:lang w:eastAsia="en-US"/>
    </w:rPr>
  </w:style>
  <w:style w:type="paragraph" w:customStyle="1" w:styleId="REGULAR3">
    <w:name w:val="REGULAR 3"/>
    <w:uiPriority w:val="99"/>
    <w:rsid w:val="00D10A1C"/>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eastAsia="en-US"/>
    </w:rPr>
  </w:style>
  <w:style w:type="character" w:customStyle="1" w:styleId="Heading3CharChar">
    <w:name w:val="Heading 3 Char Char"/>
    <w:aliases w:val="Section Header3 Char Char Char Char,Heading 3 Char1,Section Header3 Char,ClauseSub_No&amp;Name Char,Section Header3 Char Char Char,Sub-Clause Paragraph Char,Heading 3 Char Char2"/>
    <w:basedOn w:val="a0"/>
    <w:uiPriority w:val="99"/>
    <w:rsid w:val="00D10A1C"/>
    <w:rPr>
      <w:sz w:val="24"/>
      <w:lang w:val="en-US" w:eastAsia="fr-FR" w:bidi="ar-SA"/>
    </w:rPr>
  </w:style>
  <w:style w:type="paragraph" w:customStyle="1" w:styleId="UGHeader1">
    <w:name w:val="UG Header 1"/>
    <w:basedOn w:val="1"/>
    <w:next w:val="a"/>
    <w:uiPriority w:val="99"/>
    <w:rsid w:val="00D10A1C"/>
    <w:pPr>
      <w:spacing w:before="240"/>
    </w:pPr>
    <w:rPr>
      <w:smallCaps w:val="0"/>
    </w:rPr>
  </w:style>
  <w:style w:type="paragraph" w:customStyle="1" w:styleId="UG-Heading2">
    <w:name w:val="UG - Heading 2"/>
    <w:basedOn w:val="2"/>
    <w:next w:val="a"/>
    <w:uiPriority w:val="99"/>
    <w:rsid w:val="00D10A1C"/>
    <w:pPr>
      <w:pBdr>
        <w:bottom w:val="none" w:sz="0" w:space="0" w:color="auto"/>
      </w:pBdr>
    </w:pPr>
    <w:rPr>
      <w:sz w:val="32"/>
      <w:szCs w:val="28"/>
    </w:rPr>
  </w:style>
  <w:style w:type="paragraph" w:customStyle="1" w:styleId="UG-Sec3-Heading3">
    <w:name w:val="UG - Sec 3 - Heading 3"/>
    <w:basedOn w:val="a"/>
    <w:uiPriority w:val="99"/>
    <w:rsid w:val="00D10A1C"/>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uiPriority w:val="99"/>
    <w:rsid w:val="00D10A1C"/>
  </w:style>
  <w:style w:type="paragraph" w:customStyle="1" w:styleId="UG-Sec3b-Heading3">
    <w:name w:val="UG - Sec 3b - Heading 3"/>
    <w:basedOn w:val="UG-Sec3-Heading3"/>
    <w:uiPriority w:val="99"/>
    <w:rsid w:val="00D10A1C"/>
  </w:style>
  <w:style w:type="paragraph" w:customStyle="1" w:styleId="UG-Sec3b-Heading4">
    <w:name w:val="UG - Sec 3b - Heading 4"/>
    <w:basedOn w:val="a"/>
    <w:uiPriority w:val="99"/>
    <w:rsid w:val="00D10A1C"/>
    <w:pPr>
      <w:autoSpaceDE w:val="0"/>
      <w:autoSpaceDN w:val="0"/>
      <w:adjustRightInd w:val="0"/>
      <w:spacing w:before="120" w:after="200"/>
      <w:ind w:left="720" w:hanging="720"/>
    </w:pPr>
    <w:rPr>
      <w:rFonts w:cs="Arial-BoldMT"/>
      <w:bCs/>
      <w:color w:val="000000"/>
    </w:rPr>
  </w:style>
  <w:style w:type="paragraph" w:customStyle="1" w:styleId="S4-header1">
    <w:name w:val="S4-header1"/>
    <w:basedOn w:val="a"/>
    <w:uiPriority w:val="99"/>
    <w:rsid w:val="00D10A1C"/>
    <w:pPr>
      <w:spacing w:before="120" w:after="240"/>
      <w:jc w:val="center"/>
    </w:pPr>
    <w:rPr>
      <w:b/>
      <w:sz w:val="36"/>
    </w:rPr>
  </w:style>
  <w:style w:type="paragraph" w:customStyle="1" w:styleId="SectionVHeading2">
    <w:name w:val="Section V. Heading 2"/>
    <w:basedOn w:val="SectionVHeader"/>
    <w:uiPriority w:val="99"/>
    <w:rsid w:val="00D10A1C"/>
    <w:pPr>
      <w:spacing w:before="120" w:after="200"/>
    </w:pPr>
    <w:rPr>
      <w:sz w:val="28"/>
    </w:rPr>
  </w:style>
  <w:style w:type="paragraph" w:customStyle="1" w:styleId="UG-Sec4-heading3">
    <w:name w:val="UG-Sec 4 - heading 3"/>
    <w:basedOn w:val="a"/>
    <w:uiPriority w:val="99"/>
    <w:rsid w:val="00D10A1C"/>
    <w:pPr>
      <w:spacing w:before="120" w:after="200"/>
      <w:jc w:val="center"/>
    </w:pPr>
    <w:rPr>
      <w:b/>
      <w:sz w:val="28"/>
      <w:szCs w:val="28"/>
    </w:rPr>
  </w:style>
  <w:style w:type="paragraph" w:customStyle="1" w:styleId="Section1Header2">
    <w:name w:val="Section 1 Header 2"/>
    <w:basedOn w:val="StyleHeader1-ClausesLeft0Hanging03After0pt"/>
    <w:rsid w:val="00D10A1C"/>
    <w:rPr>
      <w:lang w:val="en-US"/>
    </w:rPr>
  </w:style>
  <w:style w:type="paragraph" w:customStyle="1" w:styleId="Section1Header1">
    <w:name w:val="Section 1 Header 1"/>
    <w:basedOn w:val="23"/>
    <w:uiPriority w:val="99"/>
    <w:rsid w:val="00D10A1C"/>
    <w:pPr>
      <w:spacing w:before="120" w:after="200"/>
      <w:jc w:val="center"/>
    </w:pPr>
    <w:rPr>
      <w:b/>
      <w:bCs/>
      <w:i w:val="0"/>
      <w:iCs/>
      <w:sz w:val="28"/>
    </w:rPr>
  </w:style>
  <w:style w:type="paragraph" w:customStyle="1" w:styleId="Section4heading">
    <w:name w:val="Section 4 heading"/>
    <w:basedOn w:val="a"/>
    <w:next w:val="a"/>
    <w:uiPriority w:val="99"/>
    <w:rsid w:val="00D10A1C"/>
    <w:pPr>
      <w:widowControl w:val="0"/>
      <w:tabs>
        <w:tab w:val="left" w:leader="dot" w:pos="8748"/>
      </w:tabs>
      <w:autoSpaceDE w:val="0"/>
      <w:autoSpaceDN w:val="0"/>
      <w:spacing w:after="240"/>
      <w:jc w:val="center"/>
    </w:pPr>
    <w:rPr>
      <w:b/>
      <w:sz w:val="36"/>
      <w:szCs w:val="24"/>
    </w:rPr>
  </w:style>
  <w:style w:type="character" w:customStyle="1" w:styleId="ae">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d"/>
    <w:rsid w:val="00D10A1C"/>
    <w:rPr>
      <w:rFonts w:ascii="Times New Roman" w:eastAsia="Times New Roman" w:hAnsi="Times New Roman" w:cs="Times New Roman"/>
      <w:sz w:val="20"/>
      <w:szCs w:val="20"/>
      <w:lang w:eastAsia="en-US"/>
    </w:rPr>
  </w:style>
  <w:style w:type="paragraph" w:customStyle="1" w:styleId="Style11">
    <w:name w:val="Style 11"/>
    <w:basedOn w:val="a"/>
    <w:uiPriority w:val="99"/>
    <w:rsid w:val="00D10A1C"/>
    <w:pPr>
      <w:widowControl w:val="0"/>
      <w:autoSpaceDE w:val="0"/>
      <w:autoSpaceDN w:val="0"/>
      <w:spacing w:line="384" w:lineRule="atLeast"/>
      <w:jc w:val="left"/>
    </w:pPr>
    <w:rPr>
      <w:szCs w:val="24"/>
    </w:rPr>
  </w:style>
  <w:style w:type="paragraph" w:styleId="aff8">
    <w:name w:val="List Paragraph"/>
    <w:aliases w:val="Citation List,본문(내용),List Paragraph (numbered (a)),Colorful List - Accent 11"/>
    <w:basedOn w:val="a"/>
    <w:link w:val="aff9"/>
    <w:uiPriority w:val="34"/>
    <w:qFormat/>
    <w:rsid w:val="00D10A1C"/>
    <w:pPr>
      <w:ind w:left="720"/>
      <w:contextualSpacing/>
    </w:pPr>
  </w:style>
  <w:style w:type="paragraph" w:customStyle="1" w:styleId="Sec3header">
    <w:name w:val="Sec3 header"/>
    <w:basedOn w:val="Style11"/>
    <w:uiPriority w:val="99"/>
    <w:rsid w:val="00D10A1C"/>
    <w:pPr>
      <w:tabs>
        <w:tab w:val="left" w:leader="dot" w:pos="8424"/>
      </w:tabs>
      <w:spacing w:before="80" w:line="240" w:lineRule="auto"/>
    </w:pPr>
    <w:rPr>
      <w:rFonts w:ascii="Arial" w:hAnsi="Arial" w:cs="Arial"/>
      <w:b/>
      <w:sz w:val="22"/>
      <w:szCs w:val="20"/>
    </w:rPr>
  </w:style>
  <w:style w:type="paragraph" w:customStyle="1" w:styleId="Style19">
    <w:name w:val="Style 19"/>
    <w:basedOn w:val="a"/>
    <w:uiPriority w:val="99"/>
    <w:rsid w:val="00D10A1C"/>
    <w:pPr>
      <w:widowControl w:val="0"/>
      <w:autoSpaceDE w:val="0"/>
      <w:autoSpaceDN w:val="0"/>
      <w:adjustRightInd w:val="0"/>
      <w:jc w:val="left"/>
    </w:pPr>
    <w:rPr>
      <w:szCs w:val="24"/>
    </w:rPr>
  </w:style>
  <w:style w:type="paragraph" w:customStyle="1" w:styleId="Style17">
    <w:name w:val="Style 17"/>
    <w:basedOn w:val="a"/>
    <w:uiPriority w:val="99"/>
    <w:rsid w:val="00D10A1C"/>
    <w:pPr>
      <w:widowControl w:val="0"/>
      <w:autoSpaceDE w:val="0"/>
      <w:autoSpaceDN w:val="0"/>
      <w:spacing w:line="264" w:lineRule="exact"/>
      <w:ind w:left="576" w:hanging="360"/>
      <w:jc w:val="left"/>
    </w:pPr>
    <w:rPr>
      <w:szCs w:val="24"/>
    </w:rPr>
  </w:style>
  <w:style w:type="paragraph" w:customStyle="1" w:styleId="Style20">
    <w:name w:val="Style 20"/>
    <w:basedOn w:val="a"/>
    <w:uiPriority w:val="99"/>
    <w:rsid w:val="00D10A1C"/>
    <w:pPr>
      <w:widowControl w:val="0"/>
      <w:autoSpaceDE w:val="0"/>
      <w:autoSpaceDN w:val="0"/>
      <w:spacing w:before="144" w:after="360" w:line="264" w:lineRule="exact"/>
      <w:jc w:val="left"/>
    </w:pPr>
    <w:rPr>
      <w:szCs w:val="24"/>
    </w:rPr>
  </w:style>
  <w:style w:type="paragraph" w:customStyle="1" w:styleId="Header1">
    <w:name w:val="Header1"/>
    <w:basedOn w:val="a"/>
    <w:uiPriority w:val="99"/>
    <w:rsid w:val="00D10A1C"/>
    <w:pPr>
      <w:widowControl w:val="0"/>
      <w:autoSpaceDE w:val="0"/>
      <w:autoSpaceDN w:val="0"/>
      <w:spacing w:before="240" w:after="480"/>
      <w:jc w:val="center"/>
    </w:pPr>
    <w:rPr>
      <w:b/>
      <w:bCs/>
      <w:spacing w:val="4"/>
      <w:sz w:val="44"/>
      <w:szCs w:val="46"/>
    </w:rPr>
  </w:style>
  <w:style w:type="paragraph" w:customStyle="1" w:styleId="Default">
    <w:name w:val="Default"/>
    <w:rsid w:val="00D10A1C"/>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Head1">
    <w:name w:val="Head1"/>
    <w:basedOn w:val="a"/>
    <w:uiPriority w:val="99"/>
    <w:rsid w:val="00D10A1C"/>
    <w:pPr>
      <w:suppressAutoHyphens/>
      <w:spacing w:after="100"/>
      <w:jc w:val="center"/>
    </w:pPr>
    <w:rPr>
      <w:rFonts w:ascii="Times New Roman Bold" w:hAnsi="Times New Roman Bold"/>
      <w:b/>
    </w:rPr>
  </w:style>
  <w:style w:type="paragraph" w:styleId="affa">
    <w:name w:val="Revision"/>
    <w:hidden/>
    <w:uiPriority w:val="99"/>
    <w:semiHidden/>
    <w:rsid w:val="00D10A1C"/>
    <w:pPr>
      <w:spacing w:after="0" w:line="240" w:lineRule="auto"/>
    </w:pPr>
    <w:rPr>
      <w:rFonts w:ascii="Times New Roman" w:eastAsia="Times New Roman" w:hAnsi="Times New Roman" w:cs="Times New Roman"/>
      <w:sz w:val="24"/>
      <w:szCs w:val="20"/>
      <w:lang w:eastAsia="en-US"/>
    </w:rPr>
  </w:style>
  <w:style w:type="paragraph" w:customStyle="1" w:styleId="Style12">
    <w:name w:val="Style 12"/>
    <w:basedOn w:val="a"/>
    <w:uiPriority w:val="99"/>
    <w:rsid w:val="00D10A1C"/>
    <w:pPr>
      <w:widowControl w:val="0"/>
      <w:autoSpaceDE w:val="0"/>
      <w:autoSpaceDN w:val="0"/>
      <w:spacing w:line="264" w:lineRule="exact"/>
      <w:ind w:hanging="576"/>
    </w:pPr>
    <w:rPr>
      <w:szCs w:val="24"/>
    </w:rPr>
  </w:style>
  <w:style w:type="paragraph" w:customStyle="1" w:styleId="TextBox">
    <w:name w:val="Text Box"/>
    <w:uiPriority w:val="99"/>
    <w:rsid w:val="00D10A1C"/>
    <w:pPr>
      <w:keepNext/>
      <w:keepLines/>
      <w:tabs>
        <w:tab w:val="left" w:pos="-720"/>
      </w:tabs>
      <w:suppressAutoHyphens/>
      <w:spacing w:after="0" w:line="240" w:lineRule="auto"/>
      <w:jc w:val="both"/>
    </w:pPr>
    <w:rPr>
      <w:rFonts w:ascii="Times New Roman" w:eastAsia="Times New Roman" w:hAnsi="Times New Roman" w:cs="Times New Roman"/>
      <w:spacing w:val="-2"/>
      <w:szCs w:val="20"/>
      <w:lang w:eastAsia="en-US"/>
    </w:rPr>
  </w:style>
  <w:style w:type="paragraph" w:styleId="4">
    <w:name w:val="List Number 4"/>
    <w:basedOn w:val="a"/>
    <w:uiPriority w:val="99"/>
    <w:rsid w:val="00D10A1C"/>
    <w:pPr>
      <w:numPr>
        <w:numId w:val="4"/>
      </w:numPr>
      <w:contextualSpacing/>
    </w:pPr>
  </w:style>
  <w:style w:type="paragraph" w:customStyle="1" w:styleId="bullettab">
    <w:name w:val="bullet tab"/>
    <w:basedOn w:val="a"/>
    <w:next w:val="a"/>
    <w:uiPriority w:val="99"/>
    <w:rsid w:val="00D10A1C"/>
    <w:pPr>
      <w:tabs>
        <w:tab w:val="left" w:pos="284"/>
        <w:tab w:val="left" w:pos="360"/>
        <w:tab w:val="left" w:pos="4536"/>
      </w:tabs>
      <w:overflowPunct w:val="0"/>
      <w:autoSpaceDE w:val="0"/>
      <w:autoSpaceDN w:val="0"/>
      <w:adjustRightInd w:val="0"/>
      <w:spacing w:before="120"/>
      <w:ind w:left="4536" w:hanging="4536"/>
      <w:textAlignment w:val="baseline"/>
    </w:pPr>
    <w:rPr>
      <w:rFonts w:ascii="Arial" w:hAnsi="Arial"/>
      <w:sz w:val="18"/>
      <w:lang w:val="en-GB" w:eastAsia="ru-RU"/>
    </w:rPr>
  </w:style>
  <w:style w:type="paragraph" w:customStyle="1" w:styleId="font5">
    <w:name w:val="font5"/>
    <w:basedOn w:val="a"/>
    <w:uiPriority w:val="99"/>
    <w:rsid w:val="00D10A1C"/>
    <w:pPr>
      <w:spacing w:before="100" w:beforeAutospacing="1" w:after="100" w:afterAutospacing="1"/>
      <w:jc w:val="left"/>
    </w:pPr>
    <w:rPr>
      <w:sz w:val="20"/>
    </w:rPr>
  </w:style>
  <w:style w:type="paragraph" w:customStyle="1" w:styleId="font6">
    <w:name w:val="font6"/>
    <w:basedOn w:val="a"/>
    <w:uiPriority w:val="99"/>
    <w:rsid w:val="00D10A1C"/>
    <w:pPr>
      <w:spacing w:before="100" w:beforeAutospacing="1" w:after="100" w:afterAutospacing="1"/>
      <w:jc w:val="left"/>
    </w:pPr>
    <w:rPr>
      <w:sz w:val="22"/>
      <w:szCs w:val="22"/>
    </w:rPr>
  </w:style>
  <w:style w:type="paragraph" w:customStyle="1" w:styleId="xl105">
    <w:name w:val="xl105"/>
    <w:basedOn w:val="a"/>
    <w:uiPriority w:val="99"/>
    <w:rsid w:val="00D10A1C"/>
    <w:pPr>
      <w:spacing w:before="100" w:beforeAutospacing="1" w:after="100" w:afterAutospacing="1"/>
      <w:jc w:val="left"/>
    </w:pPr>
    <w:rPr>
      <w:szCs w:val="24"/>
    </w:rPr>
  </w:style>
  <w:style w:type="paragraph" w:customStyle="1" w:styleId="xl106">
    <w:name w:val="xl106"/>
    <w:basedOn w:val="a"/>
    <w:uiPriority w:val="99"/>
    <w:rsid w:val="00D10A1C"/>
    <w:pPr>
      <w:spacing w:before="100" w:beforeAutospacing="1" w:after="100" w:afterAutospacing="1"/>
      <w:jc w:val="left"/>
    </w:pPr>
    <w:rPr>
      <w:szCs w:val="24"/>
    </w:rPr>
  </w:style>
  <w:style w:type="paragraph" w:customStyle="1" w:styleId="xl107">
    <w:name w:val="xl107"/>
    <w:basedOn w:val="a"/>
    <w:uiPriority w:val="99"/>
    <w:rsid w:val="00D10A1C"/>
    <w:pPr>
      <w:spacing w:before="100" w:beforeAutospacing="1" w:after="100" w:afterAutospacing="1"/>
      <w:jc w:val="center"/>
      <w:textAlignment w:val="center"/>
    </w:pPr>
    <w:rPr>
      <w:szCs w:val="24"/>
    </w:rPr>
  </w:style>
  <w:style w:type="paragraph" w:customStyle="1" w:styleId="xl108">
    <w:name w:val="xl108"/>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09">
    <w:name w:val="xl109"/>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0">
    <w:name w:val="xl11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1">
    <w:name w:val="xl111"/>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12">
    <w:name w:val="xl112"/>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3">
    <w:name w:val="xl113"/>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15">
    <w:name w:val="xl115"/>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6">
    <w:name w:val="xl116"/>
    <w:basedOn w:val="a"/>
    <w:uiPriority w:val="99"/>
    <w:rsid w:val="00D10A1C"/>
    <w:pPr>
      <w:shd w:val="clear" w:color="000000" w:fill="FFFFFF"/>
      <w:spacing w:before="100" w:beforeAutospacing="1" w:after="100" w:afterAutospacing="1"/>
      <w:jc w:val="left"/>
    </w:pPr>
    <w:rPr>
      <w:szCs w:val="24"/>
    </w:rPr>
  </w:style>
  <w:style w:type="paragraph" w:customStyle="1" w:styleId="xl117">
    <w:name w:val="xl117"/>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8">
    <w:name w:val="xl118"/>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19">
    <w:name w:val="xl119"/>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20">
    <w:name w:val="xl12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1">
    <w:name w:val="xl121"/>
    <w:basedOn w:val="a"/>
    <w:uiPriority w:val="99"/>
    <w:rsid w:val="00D10A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Cs w:val="24"/>
    </w:rPr>
  </w:style>
  <w:style w:type="paragraph" w:customStyle="1" w:styleId="xl122">
    <w:name w:val="xl122"/>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3">
    <w:name w:val="xl123"/>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2"/>
      <w:szCs w:val="22"/>
    </w:rPr>
  </w:style>
  <w:style w:type="paragraph" w:customStyle="1" w:styleId="xl124">
    <w:name w:val="xl124"/>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2"/>
      <w:szCs w:val="22"/>
    </w:rPr>
  </w:style>
  <w:style w:type="paragraph" w:customStyle="1" w:styleId="xl125">
    <w:name w:val="xl125"/>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6">
    <w:name w:val="xl126"/>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27">
    <w:name w:val="xl127"/>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Cs w:val="24"/>
    </w:rPr>
  </w:style>
  <w:style w:type="paragraph" w:customStyle="1" w:styleId="xl128">
    <w:name w:val="xl128"/>
    <w:basedOn w:val="a"/>
    <w:uiPriority w:val="99"/>
    <w:rsid w:val="00D10A1C"/>
    <w:pPr>
      <w:pBdr>
        <w:left w:val="single" w:sz="8" w:space="0" w:color="auto"/>
        <w:right w:val="single" w:sz="8" w:space="0" w:color="auto"/>
      </w:pBdr>
      <w:spacing w:before="100" w:beforeAutospacing="1" w:after="100" w:afterAutospacing="1"/>
      <w:jc w:val="left"/>
    </w:pPr>
    <w:rPr>
      <w:szCs w:val="24"/>
    </w:rPr>
  </w:style>
  <w:style w:type="paragraph" w:customStyle="1" w:styleId="xl129">
    <w:name w:val="xl129"/>
    <w:basedOn w:val="a"/>
    <w:uiPriority w:val="99"/>
    <w:rsid w:val="00D10A1C"/>
    <w:pPr>
      <w:pBdr>
        <w:left w:val="single" w:sz="8" w:space="0" w:color="auto"/>
        <w:right w:val="single" w:sz="8" w:space="0" w:color="auto"/>
      </w:pBdr>
      <w:shd w:val="clear" w:color="000000" w:fill="FFFFFF"/>
      <w:spacing w:before="100" w:beforeAutospacing="1" w:after="100" w:afterAutospacing="1"/>
      <w:jc w:val="left"/>
    </w:pPr>
    <w:rPr>
      <w:szCs w:val="24"/>
    </w:rPr>
  </w:style>
  <w:style w:type="paragraph" w:customStyle="1" w:styleId="xl130">
    <w:name w:val="xl130"/>
    <w:basedOn w:val="a"/>
    <w:uiPriority w:val="99"/>
    <w:rsid w:val="00D10A1C"/>
    <w:pPr>
      <w:pBdr>
        <w:left w:val="single" w:sz="8" w:space="0" w:color="auto"/>
        <w:right w:val="single" w:sz="8" w:space="0" w:color="auto"/>
      </w:pBdr>
      <w:shd w:val="clear" w:color="000000" w:fill="FFFFFF"/>
      <w:spacing w:before="100" w:beforeAutospacing="1" w:after="100" w:afterAutospacing="1"/>
      <w:jc w:val="left"/>
    </w:pPr>
    <w:rPr>
      <w:color w:val="FF0000"/>
      <w:szCs w:val="24"/>
    </w:rPr>
  </w:style>
  <w:style w:type="paragraph" w:customStyle="1" w:styleId="xl131">
    <w:name w:val="xl131"/>
    <w:basedOn w:val="a"/>
    <w:uiPriority w:val="99"/>
    <w:rsid w:val="00D10A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32">
    <w:name w:val="xl132"/>
    <w:basedOn w:val="a"/>
    <w:uiPriority w:val="99"/>
    <w:rsid w:val="00D10A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Cs w:val="24"/>
    </w:rPr>
  </w:style>
  <w:style w:type="paragraph" w:customStyle="1" w:styleId="xl133">
    <w:name w:val="xl133"/>
    <w:basedOn w:val="a"/>
    <w:uiPriority w:val="99"/>
    <w:rsid w:val="00D10A1C"/>
    <w:pPr>
      <w:spacing w:before="100" w:beforeAutospacing="1" w:after="100" w:afterAutospacing="1"/>
      <w:jc w:val="left"/>
    </w:pPr>
    <w:rPr>
      <w:color w:val="FF0000"/>
      <w:szCs w:val="24"/>
    </w:rPr>
  </w:style>
  <w:style w:type="paragraph" w:customStyle="1" w:styleId="xl134">
    <w:name w:val="xl134"/>
    <w:basedOn w:val="a"/>
    <w:uiPriority w:val="99"/>
    <w:rsid w:val="00D10A1C"/>
    <w:pPr>
      <w:shd w:val="clear" w:color="000000" w:fill="FFFFFF"/>
      <w:spacing w:before="100" w:beforeAutospacing="1" w:after="100" w:afterAutospacing="1"/>
      <w:jc w:val="left"/>
    </w:pPr>
    <w:rPr>
      <w:color w:val="FF0000"/>
      <w:szCs w:val="24"/>
    </w:rPr>
  </w:style>
  <w:style w:type="paragraph" w:customStyle="1" w:styleId="xl135">
    <w:name w:val="xl135"/>
    <w:basedOn w:val="a"/>
    <w:uiPriority w:val="99"/>
    <w:rsid w:val="00D10A1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Cs w:val="24"/>
    </w:rPr>
  </w:style>
  <w:style w:type="paragraph" w:customStyle="1" w:styleId="xl136">
    <w:name w:val="xl136"/>
    <w:basedOn w:val="a"/>
    <w:uiPriority w:val="99"/>
    <w:rsid w:val="00D10A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b/>
      <w:bCs/>
      <w:szCs w:val="24"/>
    </w:rPr>
  </w:style>
  <w:style w:type="paragraph" w:customStyle="1" w:styleId="xl137">
    <w:name w:val="xl137"/>
    <w:basedOn w:val="a"/>
    <w:uiPriority w:val="99"/>
    <w:rsid w:val="00D10A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Cs w:val="24"/>
    </w:rPr>
  </w:style>
  <w:style w:type="paragraph" w:customStyle="1" w:styleId="xl138">
    <w:name w:val="xl138"/>
    <w:basedOn w:val="a"/>
    <w:uiPriority w:val="99"/>
    <w:rsid w:val="00D10A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Cs w:val="24"/>
    </w:rPr>
  </w:style>
  <w:style w:type="paragraph" w:customStyle="1" w:styleId="xl139">
    <w:name w:val="xl139"/>
    <w:basedOn w:val="a"/>
    <w:uiPriority w:val="99"/>
    <w:rsid w:val="00D10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Cs w:val="24"/>
    </w:rPr>
  </w:style>
  <w:style w:type="paragraph" w:customStyle="1" w:styleId="xl140">
    <w:name w:val="xl14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1">
    <w:name w:val="xl141"/>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42">
    <w:name w:val="xl142"/>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43">
    <w:name w:val="xl143"/>
    <w:basedOn w:val="a"/>
    <w:uiPriority w:val="99"/>
    <w:rsid w:val="00D10A1C"/>
    <w:pPr>
      <w:pBdr>
        <w:left w:val="single" w:sz="8" w:space="0" w:color="auto"/>
        <w:right w:val="single" w:sz="8" w:space="0" w:color="auto"/>
      </w:pBdr>
      <w:shd w:val="clear" w:color="000000" w:fill="FFFF00"/>
      <w:spacing w:before="100" w:beforeAutospacing="1" w:after="100" w:afterAutospacing="1"/>
      <w:jc w:val="left"/>
    </w:pPr>
    <w:rPr>
      <w:szCs w:val="24"/>
    </w:rPr>
  </w:style>
  <w:style w:type="paragraph" w:customStyle="1" w:styleId="xl144">
    <w:name w:val="xl144"/>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rPr>
  </w:style>
  <w:style w:type="paragraph" w:customStyle="1" w:styleId="xl145">
    <w:name w:val="xl145"/>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46">
    <w:name w:val="xl146"/>
    <w:basedOn w:val="a"/>
    <w:uiPriority w:val="99"/>
    <w:rsid w:val="00D10A1C"/>
    <w:pPr>
      <w:pBdr>
        <w:top w:val="single" w:sz="4" w:space="0" w:color="auto"/>
        <w:bottom w:val="single" w:sz="4" w:space="0" w:color="auto"/>
      </w:pBdr>
      <w:spacing w:before="100" w:beforeAutospacing="1" w:after="100" w:afterAutospacing="1"/>
      <w:jc w:val="center"/>
      <w:textAlignment w:val="center"/>
    </w:pPr>
    <w:rPr>
      <w:szCs w:val="24"/>
    </w:rPr>
  </w:style>
  <w:style w:type="paragraph" w:customStyle="1" w:styleId="xl147">
    <w:name w:val="xl147"/>
    <w:basedOn w:val="a"/>
    <w:uiPriority w:val="99"/>
    <w:rsid w:val="00D10A1C"/>
    <w:pPr>
      <w:pBdr>
        <w:top w:val="single" w:sz="4" w:space="0" w:color="auto"/>
        <w:left w:val="single" w:sz="8" w:space="0" w:color="auto"/>
        <w:bottom w:val="single" w:sz="4" w:space="0" w:color="auto"/>
      </w:pBdr>
      <w:spacing w:before="100" w:beforeAutospacing="1" w:after="100" w:afterAutospacing="1"/>
      <w:jc w:val="center"/>
      <w:textAlignment w:val="center"/>
    </w:pPr>
    <w:rPr>
      <w:szCs w:val="24"/>
    </w:rPr>
  </w:style>
  <w:style w:type="paragraph" w:customStyle="1" w:styleId="xl148">
    <w:name w:val="xl148"/>
    <w:basedOn w:val="a"/>
    <w:uiPriority w:val="99"/>
    <w:rsid w:val="00D10A1C"/>
    <w:pPr>
      <w:pBdr>
        <w:top w:val="single" w:sz="4" w:space="0" w:color="auto"/>
        <w:left w:val="single" w:sz="4" w:space="0" w:color="auto"/>
        <w:bottom w:val="single" w:sz="4" w:space="0" w:color="auto"/>
      </w:pBdr>
      <w:spacing w:before="100" w:beforeAutospacing="1" w:after="100" w:afterAutospacing="1"/>
      <w:jc w:val="left"/>
      <w:textAlignment w:val="center"/>
    </w:pPr>
    <w:rPr>
      <w:b/>
      <w:bCs/>
      <w:sz w:val="22"/>
      <w:szCs w:val="22"/>
    </w:rPr>
  </w:style>
  <w:style w:type="paragraph" w:customStyle="1" w:styleId="xl149">
    <w:name w:val="xl149"/>
    <w:basedOn w:val="a"/>
    <w:uiPriority w:val="99"/>
    <w:rsid w:val="00D10A1C"/>
    <w:pPr>
      <w:pBdr>
        <w:top w:val="single" w:sz="4" w:space="0" w:color="auto"/>
        <w:bottom w:val="single" w:sz="4" w:space="0" w:color="auto"/>
        <w:right w:val="single" w:sz="4" w:space="0" w:color="auto"/>
      </w:pBdr>
      <w:spacing w:before="100" w:beforeAutospacing="1" w:after="100" w:afterAutospacing="1"/>
      <w:jc w:val="left"/>
      <w:textAlignment w:val="center"/>
    </w:pPr>
    <w:rPr>
      <w:b/>
      <w:bCs/>
      <w:sz w:val="22"/>
      <w:szCs w:val="22"/>
    </w:rPr>
  </w:style>
  <w:style w:type="paragraph" w:customStyle="1" w:styleId="xl150">
    <w:name w:val="xl15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51">
    <w:name w:val="xl151"/>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152">
    <w:name w:val="xl152"/>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2"/>
      <w:szCs w:val="22"/>
    </w:rPr>
  </w:style>
  <w:style w:type="paragraph" w:customStyle="1" w:styleId="xl153">
    <w:name w:val="xl153"/>
    <w:basedOn w:val="a"/>
    <w:uiPriority w:val="99"/>
    <w:rsid w:val="00D10A1C"/>
    <w:pPr>
      <w:shd w:val="clear" w:color="000000" w:fill="FFFFFF"/>
      <w:spacing w:before="100" w:beforeAutospacing="1" w:after="100" w:afterAutospacing="1"/>
      <w:jc w:val="left"/>
    </w:pPr>
    <w:rPr>
      <w:rFonts w:ascii="Arial" w:hAnsi="Arial" w:cs="Arial"/>
      <w:sz w:val="22"/>
      <w:szCs w:val="22"/>
    </w:rPr>
  </w:style>
  <w:style w:type="paragraph" w:customStyle="1" w:styleId="xl154">
    <w:name w:val="xl154"/>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155">
    <w:name w:val="xl155"/>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156">
    <w:name w:val="xl156"/>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157">
    <w:name w:val="xl157"/>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58">
    <w:name w:val="xl158"/>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59">
    <w:name w:val="xl159"/>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60">
    <w:name w:val="xl160"/>
    <w:basedOn w:val="a"/>
    <w:uiPriority w:val="99"/>
    <w:rsid w:val="00D10A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2"/>
      <w:szCs w:val="22"/>
    </w:rPr>
  </w:style>
  <w:style w:type="paragraph" w:customStyle="1" w:styleId="xl161">
    <w:name w:val="xl161"/>
    <w:basedOn w:val="a"/>
    <w:uiPriority w:val="99"/>
    <w:rsid w:val="00D10A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Cs w:val="24"/>
    </w:rPr>
  </w:style>
  <w:style w:type="paragraph" w:customStyle="1" w:styleId="xl162">
    <w:name w:val="xl162"/>
    <w:basedOn w:val="a"/>
    <w:uiPriority w:val="99"/>
    <w:rsid w:val="00D10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63">
    <w:name w:val="xl163"/>
    <w:basedOn w:val="a"/>
    <w:uiPriority w:val="99"/>
    <w:rsid w:val="00D10A1C"/>
    <w:pPr>
      <w:pBdr>
        <w:top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64">
    <w:name w:val="xl164"/>
    <w:basedOn w:val="a"/>
    <w:uiPriority w:val="99"/>
    <w:rsid w:val="00D10A1C"/>
    <w:pPr>
      <w:spacing w:before="100" w:beforeAutospacing="1" w:after="100" w:afterAutospacing="1"/>
      <w:jc w:val="center"/>
      <w:textAlignment w:val="center"/>
    </w:pPr>
    <w:rPr>
      <w:b/>
      <w:bCs/>
      <w:sz w:val="28"/>
      <w:szCs w:val="28"/>
    </w:rPr>
  </w:style>
  <w:style w:type="paragraph" w:customStyle="1" w:styleId="xl165">
    <w:name w:val="xl165"/>
    <w:basedOn w:val="a"/>
    <w:uiPriority w:val="99"/>
    <w:rsid w:val="00D10A1C"/>
    <w:pPr>
      <w:spacing w:before="100" w:beforeAutospacing="1" w:after="100" w:afterAutospacing="1"/>
      <w:jc w:val="center"/>
    </w:pPr>
    <w:rPr>
      <w:b/>
      <w:bCs/>
      <w:sz w:val="22"/>
      <w:szCs w:val="22"/>
    </w:rPr>
  </w:style>
  <w:style w:type="paragraph" w:customStyle="1" w:styleId="xl166">
    <w:name w:val="xl166"/>
    <w:basedOn w:val="a"/>
    <w:uiPriority w:val="99"/>
    <w:rsid w:val="00D10A1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FF0000"/>
      <w:szCs w:val="24"/>
    </w:rPr>
  </w:style>
  <w:style w:type="paragraph" w:customStyle="1" w:styleId="xl167">
    <w:name w:val="xl167"/>
    <w:basedOn w:val="a"/>
    <w:uiPriority w:val="99"/>
    <w:rsid w:val="00D10A1C"/>
    <w:pPr>
      <w:pBdr>
        <w:top w:val="single" w:sz="4" w:space="0" w:color="auto"/>
        <w:bottom w:val="single" w:sz="4" w:space="0" w:color="auto"/>
      </w:pBdr>
      <w:spacing w:before="100" w:beforeAutospacing="1" w:after="100" w:afterAutospacing="1"/>
      <w:jc w:val="center"/>
      <w:textAlignment w:val="center"/>
    </w:pPr>
    <w:rPr>
      <w:b/>
      <w:bCs/>
      <w:color w:val="FF0000"/>
      <w:szCs w:val="24"/>
    </w:rPr>
  </w:style>
  <w:style w:type="paragraph" w:customStyle="1" w:styleId="xl168">
    <w:name w:val="xl168"/>
    <w:basedOn w:val="a"/>
    <w:uiPriority w:val="99"/>
    <w:rsid w:val="00D10A1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Cs w:val="24"/>
    </w:rPr>
  </w:style>
  <w:style w:type="paragraph" w:customStyle="1" w:styleId="Head12">
    <w:name w:val="Head 1.2"/>
    <w:basedOn w:val="a"/>
    <w:uiPriority w:val="99"/>
    <w:rsid w:val="00D10A1C"/>
    <w:pPr>
      <w:tabs>
        <w:tab w:val="num" w:pos="720"/>
      </w:tabs>
      <w:ind w:left="720" w:hanging="720"/>
    </w:pPr>
    <w:rPr>
      <w:rFonts w:ascii="Arial" w:hAnsi="Arial"/>
      <w:sz w:val="20"/>
    </w:rPr>
  </w:style>
  <w:style w:type="paragraph" w:styleId="affb">
    <w:name w:val="List Bullet"/>
    <w:basedOn w:val="a"/>
    <w:autoRedefine/>
    <w:rsid w:val="00D10A1C"/>
    <w:pPr>
      <w:tabs>
        <w:tab w:val="num" w:pos="360"/>
      </w:tabs>
      <w:ind w:left="360" w:hanging="360"/>
      <w:jc w:val="left"/>
    </w:pPr>
    <w:rPr>
      <w:sz w:val="20"/>
    </w:rPr>
  </w:style>
  <w:style w:type="paragraph" w:styleId="27">
    <w:name w:val="List Bullet 2"/>
    <w:basedOn w:val="a"/>
    <w:autoRedefine/>
    <w:uiPriority w:val="99"/>
    <w:rsid w:val="00D10A1C"/>
    <w:pPr>
      <w:tabs>
        <w:tab w:val="num" w:pos="720"/>
      </w:tabs>
      <w:ind w:left="720" w:hanging="360"/>
      <w:jc w:val="left"/>
    </w:pPr>
    <w:rPr>
      <w:sz w:val="20"/>
    </w:rPr>
  </w:style>
  <w:style w:type="paragraph" w:styleId="37">
    <w:name w:val="List Bullet 3"/>
    <w:basedOn w:val="a"/>
    <w:autoRedefine/>
    <w:uiPriority w:val="99"/>
    <w:rsid w:val="00D10A1C"/>
    <w:pPr>
      <w:tabs>
        <w:tab w:val="num" w:pos="1080"/>
      </w:tabs>
      <w:ind w:left="1080" w:hanging="360"/>
      <w:jc w:val="left"/>
    </w:pPr>
    <w:rPr>
      <w:sz w:val="20"/>
    </w:rPr>
  </w:style>
  <w:style w:type="paragraph" w:styleId="44">
    <w:name w:val="List Bullet 4"/>
    <w:basedOn w:val="a"/>
    <w:autoRedefine/>
    <w:uiPriority w:val="99"/>
    <w:rsid w:val="00D10A1C"/>
    <w:pPr>
      <w:tabs>
        <w:tab w:val="num" w:pos="1440"/>
      </w:tabs>
      <w:ind w:left="1440" w:hanging="360"/>
      <w:jc w:val="left"/>
    </w:pPr>
    <w:rPr>
      <w:sz w:val="20"/>
    </w:rPr>
  </w:style>
  <w:style w:type="paragraph" w:styleId="53">
    <w:name w:val="List Bullet 5"/>
    <w:basedOn w:val="a"/>
    <w:autoRedefine/>
    <w:uiPriority w:val="99"/>
    <w:rsid w:val="00D10A1C"/>
    <w:pPr>
      <w:tabs>
        <w:tab w:val="num" w:pos="1800"/>
      </w:tabs>
      <w:ind w:left="1800" w:hanging="360"/>
      <w:jc w:val="left"/>
    </w:pPr>
    <w:rPr>
      <w:sz w:val="20"/>
    </w:rPr>
  </w:style>
  <w:style w:type="paragraph" w:styleId="28">
    <w:name w:val="List Number 2"/>
    <w:basedOn w:val="a"/>
    <w:uiPriority w:val="99"/>
    <w:rsid w:val="00D10A1C"/>
    <w:pPr>
      <w:tabs>
        <w:tab w:val="num" w:pos="720"/>
      </w:tabs>
      <w:ind w:left="720" w:hanging="360"/>
      <w:jc w:val="left"/>
    </w:pPr>
    <w:rPr>
      <w:sz w:val="20"/>
    </w:rPr>
  </w:style>
  <w:style w:type="paragraph" w:styleId="38">
    <w:name w:val="List Number 3"/>
    <w:basedOn w:val="a"/>
    <w:uiPriority w:val="99"/>
    <w:rsid w:val="00D10A1C"/>
    <w:pPr>
      <w:tabs>
        <w:tab w:val="num" w:pos="1080"/>
      </w:tabs>
      <w:ind w:left="1080" w:hanging="360"/>
      <w:jc w:val="left"/>
    </w:pPr>
    <w:rPr>
      <w:sz w:val="20"/>
    </w:rPr>
  </w:style>
  <w:style w:type="paragraph" w:styleId="54">
    <w:name w:val="List Number 5"/>
    <w:basedOn w:val="a"/>
    <w:uiPriority w:val="99"/>
    <w:rsid w:val="00D10A1C"/>
    <w:pPr>
      <w:tabs>
        <w:tab w:val="num" w:pos="1800"/>
      </w:tabs>
      <w:ind w:left="1800" w:hanging="360"/>
      <w:jc w:val="left"/>
    </w:pPr>
    <w:rPr>
      <w:sz w:val="20"/>
    </w:rPr>
  </w:style>
  <w:style w:type="paragraph" w:customStyle="1" w:styleId="SectionTitle">
    <w:name w:val="Section Title"/>
    <w:next w:val="a"/>
    <w:uiPriority w:val="99"/>
    <w:rsid w:val="00D10A1C"/>
    <w:pPr>
      <w:spacing w:after="200" w:line="240" w:lineRule="auto"/>
      <w:jc w:val="center"/>
    </w:pPr>
    <w:rPr>
      <w:rFonts w:ascii="Times New Roman" w:eastAsia="Times New Roman" w:hAnsi="Times New Roman" w:cs="Times New Roman"/>
      <w:b/>
      <w:sz w:val="44"/>
      <w:szCs w:val="20"/>
      <w:lang w:val="en-GB" w:eastAsia="en-US"/>
    </w:rPr>
  </w:style>
  <w:style w:type="paragraph" w:customStyle="1" w:styleId="Level3Body">
    <w:name w:val="Level 3 (Body)"/>
    <w:uiPriority w:val="99"/>
    <w:rsid w:val="00D10A1C"/>
    <w:pPr>
      <w:tabs>
        <w:tab w:val="left" w:pos="1502"/>
      </w:tabs>
      <w:spacing w:after="0" w:line="270" w:lineRule="atLeast"/>
      <w:ind w:left="1502" w:hanging="425"/>
      <w:jc w:val="both"/>
    </w:pPr>
    <w:rPr>
      <w:rFonts w:ascii="Optima" w:eastAsia="Times New Roman" w:hAnsi="Optima" w:cs="Times New Roman"/>
      <w:szCs w:val="20"/>
      <w:lang w:eastAsia="en-US"/>
    </w:rPr>
  </w:style>
  <w:style w:type="paragraph" w:styleId="29">
    <w:name w:val="List 2"/>
    <w:basedOn w:val="a"/>
    <w:uiPriority w:val="99"/>
    <w:rsid w:val="00D10A1C"/>
    <w:pPr>
      <w:ind w:left="720" w:hanging="360"/>
      <w:jc w:val="left"/>
    </w:pPr>
    <w:rPr>
      <w:szCs w:val="24"/>
    </w:rPr>
  </w:style>
  <w:style w:type="paragraph" w:styleId="39">
    <w:name w:val="List 3"/>
    <w:basedOn w:val="a"/>
    <w:uiPriority w:val="99"/>
    <w:rsid w:val="00D10A1C"/>
    <w:pPr>
      <w:ind w:left="1080" w:hanging="360"/>
      <w:jc w:val="left"/>
    </w:pPr>
    <w:rPr>
      <w:szCs w:val="24"/>
    </w:rPr>
  </w:style>
  <w:style w:type="paragraph" w:styleId="affc">
    <w:name w:val="Message Header"/>
    <w:basedOn w:val="a"/>
    <w:link w:val="affd"/>
    <w:uiPriority w:val="99"/>
    <w:rsid w:val="00D10A1C"/>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affd">
    <w:name w:val="Шапка Знак"/>
    <w:basedOn w:val="a0"/>
    <w:link w:val="affc"/>
    <w:uiPriority w:val="99"/>
    <w:rsid w:val="00D10A1C"/>
    <w:rPr>
      <w:rFonts w:ascii="Arial" w:eastAsia="Times New Roman" w:hAnsi="Arial" w:cs="Arial"/>
      <w:sz w:val="24"/>
      <w:szCs w:val="24"/>
      <w:shd w:val="pct20" w:color="auto" w:fill="auto"/>
      <w:lang w:eastAsia="en-US"/>
    </w:rPr>
  </w:style>
  <w:style w:type="paragraph" w:styleId="2a">
    <w:name w:val="List Continue 2"/>
    <w:basedOn w:val="a"/>
    <w:uiPriority w:val="99"/>
    <w:rsid w:val="00D10A1C"/>
    <w:pPr>
      <w:spacing w:after="120"/>
      <w:ind w:left="720"/>
      <w:jc w:val="left"/>
    </w:pPr>
    <w:rPr>
      <w:szCs w:val="24"/>
    </w:rPr>
  </w:style>
  <w:style w:type="paragraph" w:styleId="3a">
    <w:name w:val="List Continue 3"/>
    <w:basedOn w:val="a"/>
    <w:uiPriority w:val="99"/>
    <w:rsid w:val="00D10A1C"/>
    <w:pPr>
      <w:spacing w:after="120"/>
      <w:ind w:left="1080"/>
      <w:jc w:val="left"/>
    </w:pPr>
    <w:rPr>
      <w:szCs w:val="24"/>
    </w:rPr>
  </w:style>
  <w:style w:type="paragraph" w:customStyle="1" w:styleId="Enclosure">
    <w:name w:val="Enclosure"/>
    <w:basedOn w:val="a"/>
    <w:uiPriority w:val="99"/>
    <w:rsid w:val="00D10A1C"/>
    <w:pPr>
      <w:jc w:val="left"/>
    </w:pPr>
    <w:rPr>
      <w:szCs w:val="24"/>
    </w:rPr>
  </w:style>
  <w:style w:type="paragraph" w:styleId="affe">
    <w:name w:val="Normal Indent"/>
    <w:basedOn w:val="a"/>
    <w:uiPriority w:val="99"/>
    <w:rsid w:val="00D10A1C"/>
    <w:pPr>
      <w:ind w:left="720"/>
      <w:jc w:val="left"/>
    </w:pPr>
    <w:rPr>
      <w:szCs w:val="24"/>
    </w:rPr>
  </w:style>
  <w:style w:type="paragraph" w:customStyle="1" w:styleId="ShortReturnAddress">
    <w:name w:val="Short Return Address"/>
    <w:basedOn w:val="a"/>
    <w:uiPriority w:val="99"/>
    <w:rsid w:val="00D10A1C"/>
    <w:pPr>
      <w:jc w:val="left"/>
    </w:pPr>
    <w:rPr>
      <w:szCs w:val="24"/>
    </w:rPr>
  </w:style>
  <w:style w:type="character" w:customStyle="1" w:styleId="AHead">
    <w:name w:val="A Head"/>
    <w:basedOn w:val="a0"/>
    <w:uiPriority w:val="99"/>
    <w:rsid w:val="00D10A1C"/>
    <w:rPr>
      <w:rFonts w:ascii="Times New Roman" w:hAnsi="Times New Roman"/>
      <w:noProof w:val="0"/>
      <w:sz w:val="20"/>
      <w:lang w:val="en-US"/>
    </w:rPr>
  </w:style>
  <w:style w:type="paragraph" w:customStyle="1" w:styleId="BHead">
    <w:name w:val="B Head"/>
    <w:uiPriority w:val="99"/>
    <w:rsid w:val="00D10A1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CHead">
    <w:name w:val="C Head"/>
    <w:uiPriority w:val="99"/>
    <w:rsid w:val="00D10A1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paragraph" w:customStyle="1" w:styleId="SecNoHe">
    <w:name w:val="Sec No. &amp; He"/>
    <w:uiPriority w:val="99"/>
    <w:rsid w:val="00D10A1C"/>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DefaultPara">
    <w:name w:val="Default Para"/>
    <w:basedOn w:val="a0"/>
    <w:uiPriority w:val="99"/>
    <w:rsid w:val="00D10A1C"/>
    <w:rPr>
      <w:rFonts w:ascii="CG Times" w:hAnsi="CG Times"/>
      <w:b/>
      <w:i/>
      <w:noProof w:val="0"/>
      <w:sz w:val="24"/>
      <w:lang w:val="en-US"/>
    </w:rPr>
  </w:style>
  <w:style w:type="paragraph" w:customStyle="1" w:styleId="RightPar10">
    <w:name w:val="Right Par[1]"/>
    <w:uiPriority w:val="99"/>
    <w:rsid w:val="00D10A1C"/>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eastAsia="en-US"/>
    </w:rPr>
  </w:style>
  <w:style w:type="paragraph" w:customStyle="1" w:styleId="RightPar20">
    <w:name w:val="Right Par[2]"/>
    <w:uiPriority w:val="99"/>
    <w:rsid w:val="00D10A1C"/>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eastAsia="en-US"/>
    </w:rPr>
  </w:style>
  <w:style w:type="paragraph" w:customStyle="1" w:styleId="RightPar30">
    <w:name w:val="Right Par[3]"/>
    <w:uiPriority w:val="99"/>
    <w:rsid w:val="00D10A1C"/>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eastAsia="en-US"/>
    </w:rPr>
  </w:style>
  <w:style w:type="paragraph" w:customStyle="1" w:styleId="RightPar40">
    <w:name w:val="Right Par[4]"/>
    <w:uiPriority w:val="99"/>
    <w:rsid w:val="00D10A1C"/>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eastAsia="en-US"/>
    </w:rPr>
  </w:style>
  <w:style w:type="paragraph" w:customStyle="1" w:styleId="RightPar50">
    <w:name w:val="Right Par[5]"/>
    <w:uiPriority w:val="99"/>
    <w:rsid w:val="00D10A1C"/>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eastAsia="en-US"/>
    </w:rPr>
  </w:style>
  <w:style w:type="paragraph" w:customStyle="1" w:styleId="RightPar60">
    <w:name w:val="Right Par[6]"/>
    <w:uiPriority w:val="99"/>
    <w:rsid w:val="00D10A1C"/>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eastAsia="en-US"/>
    </w:rPr>
  </w:style>
  <w:style w:type="paragraph" w:customStyle="1" w:styleId="RightPar70">
    <w:name w:val="Right Par[7]"/>
    <w:uiPriority w:val="99"/>
    <w:rsid w:val="00D10A1C"/>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eastAsia="en-US"/>
    </w:rPr>
  </w:style>
  <w:style w:type="paragraph" w:customStyle="1" w:styleId="RightPar80">
    <w:name w:val="Right Par[8]"/>
    <w:uiPriority w:val="99"/>
    <w:rsid w:val="00D10A1C"/>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eastAsia="en-US"/>
    </w:rPr>
  </w:style>
  <w:style w:type="character" w:customStyle="1" w:styleId="BulletList">
    <w:name w:val="Bullet List"/>
    <w:basedOn w:val="a0"/>
    <w:uiPriority w:val="99"/>
    <w:rsid w:val="00D10A1C"/>
  </w:style>
  <w:style w:type="paragraph" w:customStyle="1" w:styleId="Sub-ClauseText">
    <w:name w:val="Sub-Clause Text"/>
    <w:basedOn w:val="a"/>
    <w:rsid w:val="00D10A1C"/>
    <w:pPr>
      <w:overflowPunct w:val="0"/>
      <w:autoSpaceDE w:val="0"/>
      <w:autoSpaceDN w:val="0"/>
      <w:adjustRightInd w:val="0"/>
      <w:spacing w:before="120" w:after="120"/>
      <w:textAlignment w:val="baseline"/>
    </w:pPr>
    <w:rPr>
      <w:spacing w:val="-4"/>
    </w:rPr>
  </w:style>
  <w:style w:type="paragraph" w:customStyle="1" w:styleId="text3">
    <w:name w:val="text 3"/>
    <w:basedOn w:val="a"/>
    <w:uiPriority w:val="99"/>
    <w:rsid w:val="00D10A1C"/>
    <w:pPr>
      <w:spacing w:before="240" w:after="240"/>
      <w:ind w:left="1418"/>
      <w:jc w:val="left"/>
    </w:pPr>
    <w:rPr>
      <w:szCs w:val="24"/>
    </w:rPr>
  </w:style>
  <w:style w:type="paragraph" w:customStyle="1" w:styleId="e4">
    <w:name w:val="e4"/>
    <w:aliases w:val="exh line end"/>
    <w:basedOn w:val="a"/>
    <w:next w:val="a"/>
    <w:uiPriority w:val="99"/>
    <w:rsid w:val="00D10A1C"/>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afff">
    <w:name w:val="Note Heading"/>
    <w:basedOn w:val="a"/>
    <w:next w:val="a"/>
    <w:link w:val="afff0"/>
    <w:uiPriority w:val="99"/>
    <w:rsid w:val="00D10A1C"/>
    <w:pPr>
      <w:suppressAutoHyphens/>
      <w:overflowPunct w:val="0"/>
      <w:autoSpaceDE w:val="0"/>
      <w:autoSpaceDN w:val="0"/>
      <w:adjustRightInd w:val="0"/>
      <w:textAlignment w:val="baseline"/>
    </w:pPr>
  </w:style>
  <w:style w:type="character" w:customStyle="1" w:styleId="afff0">
    <w:name w:val="Заголовок записки Знак"/>
    <w:basedOn w:val="a0"/>
    <w:link w:val="afff"/>
    <w:uiPriority w:val="99"/>
    <w:rsid w:val="00D10A1C"/>
    <w:rPr>
      <w:rFonts w:ascii="Times New Roman" w:eastAsia="Times New Roman" w:hAnsi="Times New Roman" w:cs="Times New Roman"/>
      <w:sz w:val="24"/>
      <w:szCs w:val="20"/>
      <w:lang w:eastAsia="en-US"/>
    </w:rPr>
  </w:style>
  <w:style w:type="paragraph" w:customStyle="1" w:styleId="plane">
    <w:name w:val="plane"/>
    <w:basedOn w:val="a"/>
    <w:uiPriority w:val="99"/>
    <w:rsid w:val="00D10A1C"/>
    <w:pPr>
      <w:suppressAutoHyphens/>
    </w:pPr>
    <w:rPr>
      <w:rFonts w:ascii="Tms Rmn" w:hAnsi="Tms Rmn"/>
    </w:rPr>
  </w:style>
  <w:style w:type="paragraph" w:customStyle="1" w:styleId="S8Header1">
    <w:name w:val="S8 Header 1"/>
    <w:basedOn w:val="a"/>
    <w:next w:val="a"/>
    <w:uiPriority w:val="99"/>
    <w:rsid w:val="00D10A1C"/>
    <w:pPr>
      <w:spacing w:before="120" w:after="200"/>
    </w:pPr>
    <w:rPr>
      <w:b/>
    </w:rPr>
  </w:style>
  <w:style w:type="paragraph" w:customStyle="1" w:styleId="S1-Header1">
    <w:name w:val="S1-Header1"/>
    <w:basedOn w:val="a"/>
    <w:uiPriority w:val="99"/>
    <w:rsid w:val="00D10A1C"/>
    <w:pPr>
      <w:numPr>
        <w:numId w:val="7"/>
      </w:numPr>
      <w:spacing w:before="240" w:after="240"/>
      <w:jc w:val="center"/>
    </w:pPr>
    <w:rPr>
      <w:b/>
      <w:sz w:val="28"/>
      <w:szCs w:val="24"/>
    </w:rPr>
  </w:style>
  <w:style w:type="paragraph" w:customStyle="1" w:styleId="S1-Header2">
    <w:name w:val="S1-Header2"/>
    <w:basedOn w:val="a"/>
    <w:uiPriority w:val="99"/>
    <w:rsid w:val="00D10A1C"/>
    <w:pPr>
      <w:tabs>
        <w:tab w:val="num" w:pos="648"/>
      </w:tabs>
      <w:spacing w:after="200"/>
      <w:ind w:left="360" w:hanging="72"/>
      <w:jc w:val="left"/>
    </w:pPr>
    <w:rPr>
      <w:b/>
      <w:szCs w:val="24"/>
    </w:rPr>
  </w:style>
  <w:style w:type="paragraph" w:customStyle="1" w:styleId="StyleHeader2-SubClausesItalic">
    <w:name w:val="Style Header 2 - SubClauses + Italic"/>
    <w:basedOn w:val="Header2-SubClauses"/>
    <w:uiPriority w:val="99"/>
    <w:rsid w:val="00D10A1C"/>
    <w:pPr>
      <w:numPr>
        <w:ilvl w:val="1"/>
      </w:numPr>
      <w:tabs>
        <w:tab w:val="clear" w:pos="576"/>
        <w:tab w:val="num" w:pos="504"/>
      </w:tabs>
      <w:ind w:left="504" w:hanging="504"/>
    </w:pPr>
    <w:rPr>
      <w:rFonts w:cs="Arial"/>
      <w:i/>
      <w:iCs/>
      <w:szCs w:val="24"/>
      <w:lang w:val="en-US"/>
    </w:rPr>
  </w:style>
  <w:style w:type="character" w:customStyle="1" w:styleId="StyleHeader2-SubClausesItalicChar">
    <w:name w:val="Style Header 2 - SubClauses + Italic Char"/>
    <w:basedOn w:val="Header2-SubClausesCharChar"/>
    <w:uiPriority w:val="99"/>
    <w:rsid w:val="00D10A1C"/>
    <w:rPr>
      <w:rFonts w:ascii="Times New Roman" w:eastAsia="Times New Roman" w:hAnsi="Times New Roman" w:cs="Arial"/>
      <w:i/>
      <w:iCs/>
      <w:sz w:val="24"/>
      <w:szCs w:val="24"/>
      <w:lang w:val="en-US" w:eastAsia="en-US"/>
    </w:rPr>
  </w:style>
  <w:style w:type="paragraph" w:customStyle="1" w:styleId="StyleHeader2-SubClausesAfter6pt">
    <w:name w:val="Style Header 2 - SubClauses + After:  6 pt"/>
    <w:basedOn w:val="Header2-SubClauses"/>
    <w:uiPriority w:val="99"/>
    <w:rsid w:val="00D10A1C"/>
    <w:pPr>
      <w:numPr>
        <w:ilvl w:val="1"/>
      </w:numPr>
      <w:tabs>
        <w:tab w:val="clear" w:pos="576"/>
        <w:tab w:val="num" w:pos="504"/>
      </w:tabs>
      <w:ind w:left="504" w:hanging="504"/>
    </w:pPr>
    <w:rPr>
      <w:szCs w:val="24"/>
      <w:lang w:val="en-US"/>
    </w:rPr>
  </w:style>
  <w:style w:type="paragraph" w:customStyle="1" w:styleId="StyleSubtitleLeft013Right02">
    <w:name w:val="Style Subtitle + Left:  0.13&quot; Right:  0.2&quot;"/>
    <w:basedOn w:val="afa"/>
    <w:uiPriority w:val="99"/>
    <w:rsid w:val="00D10A1C"/>
    <w:pPr>
      <w:spacing w:before="120" w:after="240"/>
      <w:ind w:left="180" w:right="288"/>
    </w:pPr>
    <w:rPr>
      <w:bCs/>
      <w:sz w:val="36"/>
    </w:rPr>
  </w:style>
  <w:style w:type="paragraph" w:customStyle="1" w:styleId="StyleArial20ptBoldCenteredBefore6ptAfter12pt">
    <w:name w:val="Style Arial 20 pt Bold Centered Before:  6 pt After:  12 pt"/>
    <w:basedOn w:val="a"/>
    <w:uiPriority w:val="99"/>
    <w:rsid w:val="00D10A1C"/>
    <w:pPr>
      <w:spacing w:before="120" w:after="240"/>
      <w:jc w:val="center"/>
    </w:pPr>
    <w:rPr>
      <w:b/>
      <w:bCs/>
      <w:sz w:val="36"/>
    </w:rPr>
  </w:style>
  <w:style w:type="paragraph" w:customStyle="1" w:styleId="S3-Header1">
    <w:name w:val="S3-Header 1"/>
    <w:basedOn w:val="a"/>
    <w:uiPriority w:val="99"/>
    <w:rsid w:val="00D10A1C"/>
    <w:pPr>
      <w:spacing w:before="120" w:after="200"/>
      <w:ind w:left="1080" w:hanging="720"/>
    </w:pPr>
    <w:rPr>
      <w:b/>
      <w:bCs/>
      <w:noProof/>
      <w:sz w:val="28"/>
    </w:rPr>
  </w:style>
  <w:style w:type="paragraph" w:customStyle="1" w:styleId="S3-Heading2">
    <w:name w:val="S3-Heading 2"/>
    <w:basedOn w:val="a"/>
    <w:uiPriority w:val="99"/>
    <w:rsid w:val="00D10A1C"/>
    <w:pPr>
      <w:spacing w:after="200"/>
      <w:ind w:left="1080" w:right="288" w:hanging="720"/>
    </w:pPr>
    <w:rPr>
      <w:b/>
      <w:bCs/>
      <w:szCs w:val="24"/>
    </w:rPr>
  </w:style>
  <w:style w:type="paragraph" w:customStyle="1" w:styleId="S4Header">
    <w:name w:val="S4 Header"/>
    <w:basedOn w:val="a"/>
    <w:next w:val="a"/>
    <w:uiPriority w:val="99"/>
    <w:rsid w:val="00D10A1C"/>
    <w:pPr>
      <w:spacing w:before="120" w:after="240"/>
      <w:jc w:val="center"/>
    </w:pPr>
    <w:rPr>
      <w:b/>
      <w:sz w:val="32"/>
    </w:rPr>
  </w:style>
  <w:style w:type="paragraph" w:customStyle="1" w:styleId="S4-Header10">
    <w:name w:val="S4-Header 1"/>
    <w:basedOn w:val="a"/>
    <w:next w:val="a"/>
    <w:uiPriority w:val="99"/>
    <w:rsid w:val="00D10A1C"/>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uiPriority w:val="99"/>
    <w:rsid w:val="00D10A1C"/>
    <w:pPr>
      <w:spacing w:before="120" w:after="240"/>
      <w:ind w:left="360" w:right="288"/>
    </w:pPr>
    <w:rPr>
      <w:bCs/>
      <w:sz w:val="32"/>
    </w:rPr>
  </w:style>
  <w:style w:type="paragraph" w:customStyle="1" w:styleId="S4-Header2">
    <w:name w:val="S4-Header 2"/>
    <w:basedOn w:val="a"/>
    <w:uiPriority w:val="99"/>
    <w:rsid w:val="00D10A1C"/>
    <w:pPr>
      <w:spacing w:before="120" w:after="240"/>
      <w:jc w:val="center"/>
    </w:pPr>
    <w:rPr>
      <w:b/>
      <w:sz w:val="32"/>
      <w:szCs w:val="24"/>
    </w:rPr>
  </w:style>
  <w:style w:type="paragraph" w:customStyle="1" w:styleId="S6-Header1">
    <w:name w:val="S6-Header 1"/>
    <w:basedOn w:val="a"/>
    <w:next w:val="a"/>
    <w:uiPriority w:val="99"/>
    <w:rsid w:val="00D10A1C"/>
    <w:pPr>
      <w:spacing w:before="120" w:after="240"/>
      <w:jc w:val="center"/>
    </w:pPr>
    <w:rPr>
      <w:rFonts w:cs="Arial"/>
      <w:b/>
      <w:sz w:val="32"/>
      <w:szCs w:val="24"/>
    </w:rPr>
  </w:style>
  <w:style w:type="paragraph" w:customStyle="1" w:styleId="Part">
    <w:name w:val="Part"/>
    <w:basedOn w:val="a"/>
    <w:uiPriority w:val="99"/>
    <w:rsid w:val="00D10A1C"/>
    <w:pPr>
      <w:keepNext/>
      <w:spacing w:before="2280"/>
      <w:jc w:val="center"/>
    </w:pPr>
    <w:rPr>
      <w:b/>
      <w:sz w:val="52"/>
      <w:szCs w:val="24"/>
    </w:rPr>
  </w:style>
  <w:style w:type="paragraph" w:customStyle="1" w:styleId="StyleHead41Before6ptAfter6pt">
    <w:name w:val="Style Head 4.1 + Before:  6 pt After:  6 pt"/>
    <w:basedOn w:val="Head41"/>
    <w:uiPriority w:val="99"/>
    <w:rsid w:val="00D10A1C"/>
    <w:pPr>
      <w:keepNext w:val="0"/>
      <w:pBdr>
        <w:bottom w:val="none" w:sz="0" w:space="0" w:color="auto"/>
      </w:pBdr>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9Header1">
    <w:name w:val="S9 Header 1"/>
    <w:basedOn w:val="a"/>
    <w:next w:val="a"/>
    <w:uiPriority w:val="99"/>
    <w:rsid w:val="00D10A1C"/>
    <w:pPr>
      <w:spacing w:before="120" w:after="240"/>
      <w:jc w:val="center"/>
    </w:pPr>
    <w:rPr>
      <w:b/>
      <w:sz w:val="36"/>
      <w:szCs w:val="24"/>
    </w:rPr>
  </w:style>
  <w:style w:type="paragraph" w:customStyle="1" w:styleId="StyleS1-Header1TimesNewRoman14pt">
    <w:name w:val="Style S1-Header1 + Times New Roman 14 pt"/>
    <w:basedOn w:val="S1-Header1"/>
    <w:uiPriority w:val="99"/>
    <w:rsid w:val="00D10A1C"/>
    <w:pPr>
      <w:numPr>
        <w:numId w:val="0"/>
      </w:numPr>
    </w:pPr>
    <w:rPr>
      <w:bCs/>
    </w:rPr>
  </w:style>
  <w:style w:type="character" w:customStyle="1" w:styleId="S1-Header1CharChar">
    <w:name w:val="S1-Header1 Char Char"/>
    <w:basedOn w:val="BodyText2Char"/>
    <w:uiPriority w:val="99"/>
    <w:rsid w:val="00D10A1C"/>
    <w:rPr>
      <w:rFonts w:ascii="Arial" w:eastAsia="Times New Roman" w:hAnsi="Arial" w:cs="Times New Roman"/>
      <w:b/>
      <w:sz w:val="28"/>
      <w:szCs w:val="24"/>
      <w:lang w:val="en-US" w:eastAsia="en-US" w:bidi="ar-SA"/>
    </w:rPr>
  </w:style>
  <w:style w:type="character" w:customStyle="1" w:styleId="StyleS1-Header1TimesNewRoman14ptChar">
    <w:name w:val="Style S1-Header1 + Times New Roman 14 pt Char"/>
    <w:basedOn w:val="S1-Header1CharChar"/>
    <w:uiPriority w:val="99"/>
    <w:rsid w:val="00D10A1C"/>
    <w:rPr>
      <w:rFonts w:ascii="Arial" w:eastAsia="Times New Roman" w:hAnsi="Arial" w:cs="Times New Roman"/>
      <w:b/>
      <w:bCs/>
      <w:sz w:val="28"/>
      <w:szCs w:val="24"/>
      <w:lang w:val="en-US" w:eastAsia="en-US" w:bidi="ar-SA"/>
    </w:rPr>
  </w:style>
  <w:style w:type="paragraph" w:customStyle="1" w:styleId="StyleStyleS1-Header1TimesNewRoman14pt">
    <w:name w:val="Style Style S1-Header1 + Times New Roman 14 pt +"/>
    <w:basedOn w:val="StyleS1-Header1TimesNewRoman14pt"/>
    <w:uiPriority w:val="99"/>
    <w:rsid w:val="00D10A1C"/>
    <w:pPr>
      <w:numPr>
        <w:numId w:val="6"/>
      </w:numPr>
    </w:pPr>
  </w:style>
  <w:style w:type="character" w:customStyle="1" w:styleId="StyleStyleS1-Header1TimesNewRoman14ptChar">
    <w:name w:val="Style Style S1-Header1 + Times New Roman 14 pt + Char"/>
    <w:basedOn w:val="StyleS1-Header1TimesNewRoman14ptChar"/>
    <w:uiPriority w:val="99"/>
    <w:rsid w:val="00D10A1C"/>
    <w:rPr>
      <w:rFonts w:ascii="Arial" w:eastAsia="Times New Roman" w:hAnsi="Arial" w:cs="Times New Roman"/>
      <w:b/>
      <w:bCs/>
      <w:sz w:val="28"/>
      <w:szCs w:val="24"/>
      <w:lang w:val="en-US" w:eastAsia="en-US" w:bidi="ar-SA"/>
    </w:rPr>
  </w:style>
  <w:style w:type="paragraph" w:customStyle="1" w:styleId="StyleStyleS1-Header1TimesNewRoman14pt1">
    <w:name w:val="Style Style S1-Header1 + Times New Roman 14 pt +1"/>
    <w:basedOn w:val="StyleS1-Header1TimesNewRoman14pt"/>
    <w:uiPriority w:val="99"/>
    <w:rsid w:val="00D10A1C"/>
    <w:pPr>
      <w:numPr>
        <w:numId w:val="8"/>
      </w:numPr>
    </w:pPr>
  </w:style>
  <w:style w:type="character" w:customStyle="1" w:styleId="StyleStyleS1-Header1TimesNewRoman14pt1Char">
    <w:name w:val="Style Style S1-Header1 + Times New Roman 14 pt +1 Char"/>
    <w:basedOn w:val="StyleS1-Header1TimesNewRoman14ptChar"/>
    <w:uiPriority w:val="99"/>
    <w:rsid w:val="00D10A1C"/>
    <w:rPr>
      <w:rFonts w:ascii="Arial" w:eastAsia="Times New Roman" w:hAnsi="Arial" w:cs="Times New Roman"/>
      <w:b/>
      <w:bCs/>
      <w:sz w:val="28"/>
      <w:szCs w:val="24"/>
      <w:lang w:val="en-US" w:eastAsia="en-US" w:bidi="ar-SA"/>
    </w:rPr>
  </w:style>
  <w:style w:type="paragraph" w:customStyle="1" w:styleId="para">
    <w:name w:val="para"/>
    <w:uiPriority w:val="99"/>
    <w:rsid w:val="00D10A1C"/>
    <w:pPr>
      <w:overflowPunct w:val="0"/>
      <w:autoSpaceDE w:val="0"/>
      <w:autoSpaceDN w:val="0"/>
      <w:adjustRightInd w:val="0"/>
      <w:spacing w:before="240" w:after="0" w:line="240" w:lineRule="auto"/>
      <w:jc w:val="both"/>
      <w:textAlignment w:val="baseline"/>
    </w:pPr>
    <w:rPr>
      <w:rFonts w:ascii="Arial" w:eastAsia="Times New Roman" w:hAnsi="Arial" w:cs="Times New Roman"/>
      <w:sz w:val="20"/>
      <w:szCs w:val="20"/>
      <w:lang w:val="en-GB" w:eastAsia="ru-RU"/>
    </w:rPr>
  </w:style>
  <w:style w:type="character" w:customStyle="1" w:styleId="13">
    <w:name w:val="Гиперссылка1"/>
    <w:uiPriority w:val="99"/>
    <w:rsid w:val="00D10A1C"/>
    <w:rPr>
      <w:color w:val="0000FF"/>
      <w:u w:val="single"/>
    </w:rPr>
  </w:style>
  <w:style w:type="character" w:customStyle="1" w:styleId="14">
    <w:name w:val="Просмотренная гиперссылка1"/>
    <w:uiPriority w:val="99"/>
    <w:rsid w:val="00D10A1C"/>
    <w:rPr>
      <w:color w:val="800080"/>
      <w:u w:val="single"/>
    </w:rPr>
  </w:style>
  <w:style w:type="character" w:customStyle="1" w:styleId="NormalWebCiae">
    <w:name w:val="Normal (Web) Ciae"/>
    <w:uiPriority w:val="99"/>
    <w:rsid w:val="00D10A1C"/>
    <w:rPr>
      <w:rFonts w:ascii="Arial Unicode MS" w:eastAsia="Arial Unicode MS"/>
      <w:noProof w:val="0"/>
      <w:sz w:val="24"/>
      <w:lang w:val="en-US"/>
    </w:rPr>
  </w:style>
  <w:style w:type="character" w:customStyle="1" w:styleId="NormalWebCiae1">
    <w:name w:val="Normal (Web) Ciae1"/>
    <w:uiPriority w:val="99"/>
    <w:rsid w:val="00D10A1C"/>
    <w:rPr>
      <w:rFonts w:ascii="Arial Unicode MS" w:eastAsia="Arial Unicode MS"/>
      <w:noProof w:val="0"/>
      <w:sz w:val="24"/>
      <w:lang w:val="en-US"/>
    </w:rPr>
  </w:style>
  <w:style w:type="paragraph" w:customStyle="1" w:styleId="123">
    <w:name w:val="123"/>
    <w:basedOn w:val="bullet"/>
    <w:uiPriority w:val="99"/>
    <w:rsid w:val="00D10A1C"/>
    <w:pPr>
      <w:tabs>
        <w:tab w:val="left" w:pos="360"/>
      </w:tabs>
      <w:spacing w:before="0" w:after="120"/>
      <w:ind w:left="284" w:hanging="284"/>
    </w:pPr>
  </w:style>
  <w:style w:type="paragraph" w:customStyle="1" w:styleId="bullet">
    <w:name w:val="bullet"/>
    <w:basedOn w:val="para"/>
    <w:uiPriority w:val="99"/>
    <w:rsid w:val="00D10A1C"/>
  </w:style>
  <w:style w:type="paragraph" w:customStyle="1" w:styleId="abc">
    <w:name w:val="abc"/>
    <w:basedOn w:val="bullet"/>
    <w:uiPriority w:val="99"/>
    <w:rsid w:val="00D10A1C"/>
    <w:pPr>
      <w:tabs>
        <w:tab w:val="left" w:pos="360"/>
        <w:tab w:val="left" w:pos="4536"/>
      </w:tabs>
      <w:spacing w:before="0" w:after="120"/>
      <w:ind w:left="284" w:hanging="284"/>
    </w:pPr>
  </w:style>
  <w:style w:type="paragraph" w:customStyle="1" w:styleId="bullet0">
    <w:name w:val="bullet *"/>
    <w:basedOn w:val="bullet"/>
    <w:uiPriority w:val="99"/>
    <w:rsid w:val="00D10A1C"/>
    <w:pPr>
      <w:tabs>
        <w:tab w:val="left" w:pos="284"/>
        <w:tab w:val="left" w:pos="360"/>
        <w:tab w:val="left" w:pos="4536"/>
      </w:tabs>
      <w:spacing w:before="0"/>
      <w:ind w:left="360" w:hanging="360"/>
    </w:pPr>
  </w:style>
  <w:style w:type="paragraph" w:customStyle="1" w:styleId="strich">
    <w:name w:val="strich"/>
    <w:basedOn w:val="bullet"/>
    <w:uiPriority w:val="99"/>
    <w:rsid w:val="00D10A1C"/>
    <w:pPr>
      <w:tabs>
        <w:tab w:val="left" w:pos="284"/>
        <w:tab w:val="left" w:pos="4536"/>
      </w:tabs>
      <w:ind w:left="568" w:hanging="360"/>
    </w:pPr>
  </w:style>
  <w:style w:type="paragraph" w:customStyle="1" w:styleId="1230">
    <w:name w:val="123 *"/>
    <w:basedOn w:val="123"/>
    <w:uiPriority w:val="99"/>
    <w:rsid w:val="00D10A1C"/>
    <w:pPr>
      <w:tabs>
        <w:tab w:val="clear" w:pos="360"/>
      </w:tabs>
      <w:ind w:left="945" w:hanging="945"/>
    </w:pPr>
  </w:style>
  <w:style w:type="paragraph" w:customStyle="1" w:styleId="ind05">
    <w:name w:val="ind 0.5"/>
    <w:basedOn w:val="123"/>
    <w:uiPriority w:val="99"/>
    <w:rsid w:val="00D10A1C"/>
    <w:pPr>
      <w:tabs>
        <w:tab w:val="clear" w:pos="360"/>
      </w:tabs>
      <w:spacing w:before="120" w:line="240" w:lineRule="exact"/>
      <w:ind w:firstLine="0"/>
    </w:pPr>
    <w:rPr>
      <w:sz w:val="18"/>
    </w:rPr>
  </w:style>
  <w:style w:type="paragraph" w:customStyle="1" w:styleId="bullet05">
    <w:name w:val="bullet 0.5"/>
    <w:basedOn w:val="bullet"/>
    <w:uiPriority w:val="99"/>
    <w:rsid w:val="00D10A1C"/>
    <w:pPr>
      <w:spacing w:before="120" w:line="240" w:lineRule="exact"/>
      <w:ind w:left="568" w:hanging="284"/>
    </w:pPr>
    <w:rPr>
      <w:sz w:val="18"/>
    </w:rPr>
  </w:style>
  <w:style w:type="paragraph" w:customStyle="1" w:styleId="bullet050">
    <w:name w:val="bullet 0.5 *"/>
    <w:basedOn w:val="bullet05"/>
    <w:uiPriority w:val="99"/>
    <w:rsid w:val="00D10A1C"/>
    <w:pPr>
      <w:spacing w:before="0"/>
    </w:pPr>
  </w:style>
  <w:style w:type="paragraph" w:customStyle="1" w:styleId="iiiiii">
    <w:name w:val="i ii iii"/>
    <w:basedOn w:val="abc"/>
    <w:uiPriority w:val="99"/>
    <w:rsid w:val="00D10A1C"/>
    <w:pPr>
      <w:tabs>
        <w:tab w:val="clear" w:pos="360"/>
        <w:tab w:val="clear" w:pos="4536"/>
      </w:tabs>
      <w:spacing w:before="120" w:line="240" w:lineRule="exact"/>
      <w:ind w:left="709" w:hanging="425"/>
    </w:pPr>
    <w:rPr>
      <w:sz w:val="18"/>
    </w:rPr>
  </w:style>
  <w:style w:type="paragraph" w:customStyle="1" w:styleId="ind125">
    <w:name w:val="ind 1.25"/>
    <w:basedOn w:val="ind05"/>
    <w:uiPriority w:val="99"/>
    <w:rsid w:val="00D10A1C"/>
    <w:pPr>
      <w:ind w:left="709"/>
    </w:pPr>
  </w:style>
  <w:style w:type="paragraph" w:customStyle="1" w:styleId="List2">
    <w:name w:val="List2"/>
    <w:basedOn w:val="afc"/>
    <w:uiPriority w:val="99"/>
    <w:rsid w:val="00D10A1C"/>
    <w:pPr>
      <w:tabs>
        <w:tab w:val="left" w:pos="1134"/>
      </w:tabs>
      <w:overflowPunct w:val="0"/>
      <w:autoSpaceDE w:val="0"/>
      <w:autoSpaceDN w:val="0"/>
      <w:adjustRightInd w:val="0"/>
      <w:spacing w:before="0"/>
      <w:ind w:left="1134" w:hanging="567"/>
      <w:textAlignment w:val="baseline"/>
    </w:pPr>
    <w:rPr>
      <w:rFonts w:ascii="Arial" w:hAnsi="Arial"/>
      <w:sz w:val="20"/>
      <w:lang w:eastAsia="ru-RU"/>
    </w:rPr>
  </w:style>
  <w:style w:type="paragraph" w:customStyle="1" w:styleId="Num">
    <w:name w:val="Num"/>
    <w:basedOn w:val="a"/>
    <w:uiPriority w:val="99"/>
    <w:rsid w:val="00D10A1C"/>
    <w:pPr>
      <w:tabs>
        <w:tab w:val="left" w:pos="567"/>
      </w:tabs>
      <w:overflowPunct w:val="0"/>
      <w:autoSpaceDE w:val="0"/>
      <w:autoSpaceDN w:val="0"/>
      <w:adjustRightInd w:val="0"/>
      <w:spacing w:after="120"/>
      <w:ind w:left="567" w:hanging="567"/>
      <w:textAlignment w:val="baseline"/>
    </w:pPr>
    <w:rPr>
      <w:rFonts w:ascii="Arial" w:hAnsi="Arial"/>
      <w:sz w:val="20"/>
      <w:lang w:eastAsia="ru-RU"/>
    </w:rPr>
  </w:style>
  <w:style w:type="paragraph" w:customStyle="1" w:styleId="NumA">
    <w:name w:val="NumA"/>
    <w:basedOn w:val="a"/>
    <w:uiPriority w:val="99"/>
    <w:rsid w:val="00D10A1C"/>
    <w:pPr>
      <w:tabs>
        <w:tab w:val="left" w:pos="567"/>
      </w:tabs>
      <w:overflowPunct w:val="0"/>
      <w:autoSpaceDE w:val="0"/>
      <w:autoSpaceDN w:val="0"/>
      <w:adjustRightInd w:val="0"/>
      <w:spacing w:after="120"/>
      <w:ind w:left="567" w:hanging="567"/>
      <w:textAlignment w:val="baseline"/>
    </w:pPr>
    <w:rPr>
      <w:rFonts w:ascii="Arial" w:hAnsi="Arial"/>
      <w:sz w:val="20"/>
      <w:lang w:eastAsia="ru-RU"/>
    </w:rPr>
  </w:style>
  <w:style w:type="paragraph" w:customStyle="1" w:styleId="Num1">
    <w:name w:val="Num1"/>
    <w:basedOn w:val="NumA"/>
    <w:uiPriority w:val="99"/>
    <w:rsid w:val="00D10A1C"/>
    <w:pPr>
      <w:tabs>
        <w:tab w:val="clear" w:pos="567"/>
        <w:tab w:val="left" w:pos="360"/>
      </w:tabs>
    </w:pPr>
  </w:style>
  <w:style w:type="paragraph" w:customStyle="1" w:styleId="Dot">
    <w:name w:val="Dot"/>
    <w:basedOn w:val="a"/>
    <w:uiPriority w:val="99"/>
    <w:rsid w:val="00D10A1C"/>
    <w:pPr>
      <w:tabs>
        <w:tab w:val="left" w:pos="567"/>
      </w:tabs>
      <w:overflowPunct w:val="0"/>
      <w:autoSpaceDE w:val="0"/>
      <w:autoSpaceDN w:val="0"/>
      <w:adjustRightInd w:val="0"/>
      <w:spacing w:after="120"/>
      <w:ind w:left="567" w:hanging="567"/>
      <w:textAlignment w:val="baseline"/>
    </w:pPr>
    <w:rPr>
      <w:rFonts w:ascii="Arial" w:hAnsi="Arial"/>
      <w:sz w:val="20"/>
      <w:lang w:eastAsia="ru-RU"/>
    </w:rPr>
  </w:style>
  <w:style w:type="paragraph" w:customStyle="1" w:styleId="Heading31">
    <w:name w:val="Heading 31"/>
    <w:basedOn w:val="Bold"/>
    <w:uiPriority w:val="99"/>
    <w:rsid w:val="00D10A1C"/>
  </w:style>
  <w:style w:type="paragraph" w:customStyle="1" w:styleId="Bold">
    <w:name w:val="Bold"/>
    <w:aliases w:val="bs"/>
    <w:basedOn w:val="a"/>
    <w:uiPriority w:val="99"/>
    <w:rsid w:val="00D10A1C"/>
    <w:pPr>
      <w:tabs>
        <w:tab w:val="left" w:pos="567"/>
      </w:tabs>
      <w:overflowPunct w:val="0"/>
      <w:autoSpaceDE w:val="0"/>
      <w:autoSpaceDN w:val="0"/>
      <w:adjustRightInd w:val="0"/>
      <w:spacing w:after="120"/>
      <w:jc w:val="left"/>
      <w:textAlignment w:val="baseline"/>
    </w:pPr>
    <w:rPr>
      <w:rFonts w:ascii="Arial" w:hAnsi="Arial"/>
      <w:b/>
      <w:sz w:val="20"/>
      <w:lang w:eastAsia="ru-RU"/>
    </w:rPr>
  </w:style>
  <w:style w:type="paragraph" w:customStyle="1" w:styleId="L">
    <w:name w:val="L"/>
    <w:basedOn w:val="a"/>
    <w:uiPriority w:val="99"/>
    <w:rsid w:val="00D10A1C"/>
    <w:pPr>
      <w:tabs>
        <w:tab w:val="left" w:pos="709"/>
      </w:tabs>
      <w:overflowPunct w:val="0"/>
      <w:autoSpaceDE w:val="0"/>
      <w:autoSpaceDN w:val="0"/>
      <w:adjustRightInd w:val="0"/>
      <w:spacing w:after="120"/>
      <w:ind w:left="709" w:hanging="709"/>
      <w:textAlignment w:val="baseline"/>
    </w:pPr>
    <w:rPr>
      <w:rFonts w:ascii="Arial" w:hAnsi="Arial"/>
      <w:sz w:val="22"/>
      <w:lang w:val="de-DE" w:eastAsia="ru-RU"/>
    </w:rPr>
  </w:style>
  <w:style w:type="paragraph" w:customStyle="1" w:styleId="AE2">
    <w:name w:val="AE2"/>
    <w:basedOn w:val="a"/>
    <w:uiPriority w:val="99"/>
    <w:rsid w:val="00D10A1C"/>
    <w:pPr>
      <w:tabs>
        <w:tab w:val="left" w:pos="709"/>
      </w:tabs>
      <w:overflowPunct w:val="0"/>
      <w:autoSpaceDE w:val="0"/>
      <w:autoSpaceDN w:val="0"/>
      <w:adjustRightInd w:val="0"/>
      <w:spacing w:after="120"/>
      <w:ind w:left="2127" w:hanging="709"/>
      <w:textAlignment w:val="baseline"/>
    </w:pPr>
    <w:rPr>
      <w:rFonts w:ascii="Arial" w:hAnsi="Arial"/>
      <w:sz w:val="22"/>
      <w:lang w:eastAsia="ru-RU"/>
    </w:rPr>
  </w:style>
  <w:style w:type="paragraph" w:customStyle="1" w:styleId="1231">
    <w:name w:val="123*"/>
    <w:basedOn w:val="123"/>
    <w:uiPriority w:val="99"/>
    <w:rsid w:val="00D10A1C"/>
  </w:style>
  <w:style w:type="paragraph" w:customStyle="1" w:styleId="123e">
    <w:name w:val="123e"/>
    <w:basedOn w:val="1231"/>
    <w:uiPriority w:val="99"/>
    <w:rsid w:val="00D10A1C"/>
    <w:pPr>
      <w:tabs>
        <w:tab w:val="left" w:pos="1134"/>
      </w:tabs>
      <w:ind w:left="1701" w:hanging="1134"/>
    </w:pPr>
  </w:style>
  <w:style w:type="paragraph" w:customStyle="1" w:styleId="15">
    <w:name w:val="1"/>
    <w:basedOn w:val="a"/>
    <w:uiPriority w:val="99"/>
    <w:rsid w:val="00D10A1C"/>
    <w:pPr>
      <w:tabs>
        <w:tab w:val="left" w:pos="709"/>
      </w:tabs>
      <w:overflowPunct w:val="0"/>
      <w:autoSpaceDE w:val="0"/>
      <w:autoSpaceDN w:val="0"/>
      <w:adjustRightInd w:val="0"/>
      <w:spacing w:after="120"/>
      <w:ind w:left="709" w:hanging="709"/>
      <w:textAlignment w:val="baseline"/>
    </w:pPr>
    <w:rPr>
      <w:rFonts w:ascii="Arial" w:hAnsi="Arial"/>
      <w:sz w:val="22"/>
      <w:lang w:eastAsia="ru-RU"/>
    </w:rPr>
  </w:style>
  <w:style w:type="paragraph" w:customStyle="1" w:styleId="ind">
    <w:name w:val="ind"/>
    <w:basedOn w:val="a"/>
    <w:uiPriority w:val="99"/>
    <w:rsid w:val="00D10A1C"/>
    <w:pPr>
      <w:tabs>
        <w:tab w:val="left" w:pos="567"/>
        <w:tab w:val="left" w:pos="709"/>
      </w:tabs>
      <w:suppressAutoHyphens/>
      <w:overflowPunct w:val="0"/>
      <w:autoSpaceDE w:val="0"/>
      <w:autoSpaceDN w:val="0"/>
      <w:adjustRightInd w:val="0"/>
      <w:spacing w:after="200" w:line="360" w:lineRule="auto"/>
      <w:ind w:left="567"/>
      <w:textAlignment w:val="baseline"/>
    </w:pPr>
    <w:rPr>
      <w:rFonts w:ascii="Arial" w:hAnsi="Arial"/>
      <w:spacing w:val="-2"/>
      <w:sz w:val="20"/>
      <w:lang w:eastAsia="ru-RU"/>
    </w:rPr>
  </w:style>
  <w:style w:type="paragraph" w:customStyle="1" w:styleId="Ein">
    <w:name w:val="Ein"/>
    <w:basedOn w:val="a"/>
    <w:uiPriority w:val="99"/>
    <w:rsid w:val="00D10A1C"/>
    <w:pPr>
      <w:tabs>
        <w:tab w:val="left" w:pos="567"/>
      </w:tabs>
      <w:overflowPunct w:val="0"/>
      <w:autoSpaceDE w:val="0"/>
      <w:autoSpaceDN w:val="0"/>
      <w:adjustRightInd w:val="0"/>
      <w:spacing w:after="120"/>
      <w:ind w:left="567"/>
      <w:textAlignment w:val="baseline"/>
    </w:pPr>
    <w:rPr>
      <w:rFonts w:ascii="Arial" w:hAnsi="Arial"/>
      <w:sz w:val="20"/>
      <w:lang w:eastAsia="ru-RU"/>
    </w:rPr>
  </w:style>
  <w:style w:type="paragraph" w:customStyle="1" w:styleId="xl22">
    <w:name w:val="xl22"/>
    <w:basedOn w:val="a"/>
    <w:uiPriority w:val="99"/>
    <w:rsid w:val="00D10A1C"/>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lang w:val="ru-RU" w:eastAsia="ru-RU"/>
    </w:rPr>
  </w:style>
  <w:style w:type="paragraph" w:customStyle="1" w:styleId="xl23">
    <w:name w:val="xl23"/>
    <w:basedOn w:val="a"/>
    <w:uiPriority w:val="99"/>
    <w:rsid w:val="00D10A1C"/>
    <w:pPr>
      <w:pBdr>
        <w:bottom w:val="single" w:sz="6" w:space="0" w:color="auto"/>
        <w:right w:val="single" w:sz="6" w:space="0" w:color="auto"/>
      </w:pBdr>
      <w:overflowPunct w:val="0"/>
      <w:autoSpaceDE w:val="0"/>
      <w:autoSpaceDN w:val="0"/>
      <w:adjustRightInd w:val="0"/>
      <w:spacing w:before="100" w:after="100"/>
      <w:jc w:val="left"/>
      <w:textAlignment w:val="baseline"/>
    </w:pPr>
    <w:rPr>
      <w:lang w:val="ru-RU" w:eastAsia="ru-RU"/>
    </w:rPr>
  </w:style>
  <w:style w:type="paragraph" w:customStyle="1" w:styleId="xl24">
    <w:name w:val="xl24"/>
    <w:basedOn w:val="a"/>
    <w:uiPriority w:val="99"/>
    <w:rsid w:val="00D10A1C"/>
    <w:pPr>
      <w:pBdr>
        <w:bottom w:val="single" w:sz="6" w:space="0" w:color="auto"/>
        <w:right w:val="single" w:sz="6" w:space="0" w:color="auto"/>
      </w:pBdr>
      <w:overflowPunct w:val="0"/>
      <w:autoSpaceDE w:val="0"/>
      <w:autoSpaceDN w:val="0"/>
      <w:adjustRightInd w:val="0"/>
      <w:spacing w:before="100" w:after="100"/>
      <w:jc w:val="center"/>
      <w:textAlignment w:val="baseline"/>
    </w:pPr>
    <w:rPr>
      <w:lang w:val="ru-RU" w:eastAsia="ru-RU"/>
    </w:rPr>
  </w:style>
  <w:style w:type="paragraph" w:customStyle="1" w:styleId="xl25">
    <w:name w:val="xl25"/>
    <w:basedOn w:val="a"/>
    <w:uiPriority w:val="99"/>
    <w:rsid w:val="00D10A1C"/>
    <w:pPr>
      <w:pBdr>
        <w:top w:val="single" w:sz="6" w:space="0" w:color="auto"/>
        <w:left w:val="single" w:sz="6" w:space="0" w:color="auto"/>
        <w:bottom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26">
    <w:name w:val="xl26"/>
    <w:basedOn w:val="a"/>
    <w:uiPriority w:val="99"/>
    <w:rsid w:val="00D10A1C"/>
    <w:pPr>
      <w:pBdr>
        <w:bottom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27">
    <w:name w:val="xl27"/>
    <w:basedOn w:val="a"/>
    <w:uiPriority w:val="99"/>
    <w:rsid w:val="00D10A1C"/>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lang w:val="ru-RU" w:eastAsia="ru-RU"/>
    </w:rPr>
  </w:style>
  <w:style w:type="paragraph" w:customStyle="1" w:styleId="xl28">
    <w:name w:val="xl28"/>
    <w:basedOn w:val="a"/>
    <w:uiPriority w:val="99"/>
    <w:rsid w:val="00D10A1C"/>
    <w:pPr>
      <w:pBdr>
        <w:top w:val="single" w:sz="6" w:space="0" w:color="auto"/>
        <w:left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29">
    <w:name w:val="xl29"/>
    <w:basedOn w:val="a"/>
    <w:uiPriority w:val="99"/>
    <w:rsid w:val="00D10A1C"/>
    <w:pPr>
      <w:pBdr>
        <w:left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30">
    <w:name w:val="xl30"/>
    <w:basedOn w:val="a"/>
    <w:uiPriority w:val="99"/>
    <w:rsid w:val="00D10A1C"/>
    <w:pPr>
      <w:pBdr>
        <w:left w:val="single" w:sz="6" w:space="0" w:color="auto"/>
        <w:bottom w:val="single" w:sz="6" w:space="0" w:color="auto"/>
        <w:right w:val="single" w:sz="6" w:space="0" w:color="auto"/>
      </w:pBdr>
      <w:shd w:val="clear" w:color="auto" w:fill="FFFFFF"/>
      <w:overflowPunct w:val="0"/>
      <w:autoSpaceDE w:val="0"/>
      <w:autoSpaceDN w:val="0"/>
      <w:adjustRightInd w:val="0"/>
      <w:spacing w:before="100" w:after="100"/>
      <w:jc w:val="center"/>
      <w:textAlignment w:val="baseline"/>
    </w:pPr>
    <w:rPr>
      <w:sz w:val="18"/>
      <w:lang w:val="ru-RU" w:eastAsia="ru-RU"/>
    </w:rPr>
  </w:style>
  <w:style w:type="paragraph" w:customStyle="1" w:styleId="xl32">
    <w:name w:val="xl32"/>
    <w:basedOn w:val="a"/>
    <w:uiPriority w:val="99"/>
    <w:rsid w:val="00D10A1C"/>
    <w:pPr>
      <w:pBdr>
        <w:left w:val="single" w:sz="4" w:space="0" w:color="auto"/>
      </w:pBdr>
      <w:spacing w:before="100" w:beforeAutospacing="1" w:after="100" w:afterAutospacing="1"/>
      <w:jc w:val="center"/>
    </w:pPr>
    <w:rPr>
      <w:szCs w:val="24"/>
      <w:lang w:val="ru-RU" w:eastAsia="ru-RU"/>
    </w:rPr>
  </w:style>
  <w:style w:type="paragraph" w:customStyle="1" w:styleId="xl31">
    <w:name w:val="xl31"/>
    <w:basedOn w:val="a"/>
    <w:uiPriority w:val="99"/>
    <w:rsid w:val="00D10A1C"/>
    <w:pPr>
      <w:pBdr>
        <w:right w:val="single" w:sz="4" w:space="0" w:color="auto"/>
      </w:pBdr>
      <w:spacing w:before="100" w:beforeAutospacing="1" w:after="100" w:afterAutospacing="1"/>
      <w:jc w:val="center"/>
      <w:textAlignment w:val="top"/>
    </w:pPr>
    <w:rPr>
      <w:rFonts w:eastAsia="Arial Unicode MS"/>
      <w:szCs w:val="24"/>
      <w:lang w:val="ru-RU" w:eastAsia="ru-RU"/>
    </w:rPr>
  </w:style>
  <w:style w:type="paragraph" w:customStyle="1" w:styleId="xl33">
    <w:name w:val="xl33"/>
    <w:basedOn w:val="a"/>
    <w:uiPriority w:val="99"/>
    <w:rsid w:val="00D10A1C"/>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Cs w:val="24"/>
      <w:lang w:val="ru-RU" w:eastAsia="ru-RU"/>
    </w:rPr>
  </w:style>
  <w:style w:type="paragraph" w:styleId="afff1">
    <w:name w:val="Plain Text"/>
    <w:basedOn w:val="a"/>
    <w:link w:val="afff2"/>
    <w:uiPriority w:val="99"/>
    <w:rsid w:val="00D10A1C"/>
    <w:pPr>
      <w:overflowPunct w:val="0"/>
      <w:autoSpaceDE w:val="0"/>
      <w:autoSpaceDN w:val="0"/>
      <w:adjustRightInd w:val="0"/>
      <w:jc w:val="left"/>
      <w:textAlignment w:val="baseline"/>
    </w:pPr>
    <w:rPr>
      <w:rFonts w:ascii="Courier New" w:hAnsi="Courier New"/>
      <w:sz w:val="20"/>
    </w:rPr>
  </w:style>
  <w:style w:type="character" w:customStyle="1" w:styleId="afff2">
    <w:name w:val="Текст Знак"/>
    <w:basedOn w:val="a0"/>
    <w:link w:val="afff1"/>
    <w:uiPriority w:val="99"/>
    <w:rsid w:val="00D10A1C"/>
    <w:rPr>
      <w:rFonts w:ascii="Courier New" w:eastAsia="Times New Roman" w:hAnsi="Courier New" w:cs="Times New Roman"/>
      <w:sz w:val="20"/>
      <w:szCs w:val="20"/>
      <w:lang w:eastAsia="en-US"/>
    </w:rPr>
  </w:style>
  <w:style w:type="paragraph" w:customStyle="1" w:styleId="Head21b">
    <w:name w:val="Head 2.1b"/>
    <w:basedOn w:val="a"/>
    <w:uiPriority w:val="99"/>
    <w:rsid w:val="00D10A1C"/>
    <w:pPr>
      <w:suppressAutoHyphens/>
      <w:jc w:val="center"/>
    </w:pPr>
    <w:rPr>
      <w:rFonts w:ascii="Tms Rmn" w:hAnsi="Tms Rmn"/>
      <w:b/>
      <w:sz w:val="28"/>
    </w:rPr>
  </w:style>
  <w:style w:type="paragraph" w:customStyle="1" w:styleId="TextBoxdots">
    <w:name w:val="Text Box (dots)"/>
    <w:basedOn w:val="a"/>
    <w:uiPriority w:val="99"/>
    <w:rsid w:val="00D10A1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afff3">
    <w:name w:val="(a)"/>
    <w:basedOn w:val="a"/>
    <w:uiPriority w:val="99"/>
    <w:rsid w:val="00D10A1C"/>
    <w:pPr>
      <w:suppressAutoHyphens/>
      <w:ind w:left="1440" w:hanging="720"/>
    </w:pPr>
    <w:rPr>
      <w:rFonts w:ascii="Tms Rmn" w:hAnsi="Tms Rmn"/>
    </w:rPr>
  </w:style>
  <w:style w:type="paragraph" w:styleId="afff4">
    <w:name w:val="Body Text First Indent"/>
    <w:basedOn w:val="af1"/>
    <w:link w:val="afff5"/>
    <w:uiPriority w:val="99"/>
    <w:rsid w:val="00D10A1C"/>
    <w:pPr>
      <w:spacing w:after="120"/>
      <w:ind w:right="0" w:firstLine="210"/>
    </w:pPr>
    <w:rPr>
      <w:rFonts w:ascii="Arial" w:hAnsi="Arial"/>
      <w:spacing w:val="0"/>
      <w:sz w:val="20"/>
      <w:szCs w:val="24"/>
    </w:rPr>
  </w:style>
  <w:style w:type="character" w:customStyle="1" w:styleId="afff5">
    <w:name w:val="Красная строка Знак"/>
    <w:basedOn w:val="af2"/>
    <w:link w:val="afff4"/>
    <w:uiPriority w:val="99"/>
    <w:rsid w:val="00D10A1C"/>
    <w:rPr>
      <w:rFonts w:ascii="Arial" w:eastAsia="Times New Roman" w:hAnsi="Arial" w:cs="Times New Roman"/>
      <w:spacing w:val="-4"/>
      <w:sz w:val="20"/>
      <w:szCs w:val="24"/>
      <w:lang w:eastAsia="en-US"/>
    </w:rPr>
  </w:style>
  <w:style w:type="character" w:customStyle="1" w:styleId="16">
    <w:name w:val="Основной текст Знак1"/>
    <w:basedOn w:val="a0"/>
    <w:uiPriority w:val="99"/>
    <w:rsid w:val="00D10A1C"/>
    <w:rPr>
      <w:rFonts w:ascii="Arial" w:hAnsi="Arial" w:cs="Arial"/>
      <w:szCs w:val="24"/>
    </w:rPr>
  </w:style>
  <w:style w:type="paragraph" w:styleId="2b">
    <w:name w:val="Body Text First Indent 2"/>
    <w:basedOn w:val="af3"/>
    <w:link w:val="2c"/>
    <w:uiPriority w:val="99"/>
    <w:rsid w:val="00D10A1C"/>
    <w:pPr>
      <w:tabs>
        <w:tab w:val="clear" w:pos="1080"/>
      </w:tabs>
      <w:suppressAutoHyphens/>
      <w:spacing w:after="120"/>
      <w:ind w:left="360" w:firstLine="210"/>
    </w:pPr>
    <w:rPr>
      <w:rFonts w:ascii="Arial" w:hAnsi="Arial"/>
      <w:sz w:val="20"/>
      <w:szCs w:val="24"/>
    </w:rPr>
  </w:style>
  <w:style w:type="character" w:customStyle="1" w:styleId="2c">
    <w:name w:val="Красная строка 2 Знак"/>
    <w:basedOn w:val="af4"/>
    <w:link w:val="2b"/>
    <w:uiPriority w:val="99"/>
    <w:rsid w:val="00D10A1C"/>
    <w:rPr>
      <w:rFonts w:ascii="Arial" w:eastAsia="Times New Roman" w:hAnsi="Arial" w:cs="Times New Roman"/>
      <w:sz w:val="20"/>
      <w:szCs w:val="24"/>
      <w:lang w:eastAsia="en-US"/>
    </w:rPr>
  </w:style>
  <w:style w:type="character" w:customStyle="1" w:styleId="17">
    <w:name w:val="Основной текст с отступом Знак1"/>
    <w:basedOn w:val="a0"/>
    <w:uiPriority w:val="99"/>
    <w:rsid w:val="00D10A1C"/>
    <w:rPr>
      <w:rFonts w:ascii="Arial" w:hAnsi="Arial" w:cs="Arial"/>
      <w:szCs w:val="24"/>
    </w:rPr>
  </w:style>
  <w:style w:type="paragraph" w:styleId="afff6">
    <w:name w:val="Closing"/>
    <w:basedOn w:val="a"/>
    <w:link w:val="afff7"/>
    <w:uiPriority w:val="99"/>
    <w:rsid w:val="00D10A1C"/>
    <w:pPr>
      <w:suppressAutoHyphens/>
      <w:ind w:left="4320"/>
    </w:pPr>
    <w:rPr>
      <w:rFonts w:ascii="Tms Rmn" w:hAnsi="Tms Rmn"/>
    </w:rPr>
  </w:style>
  <w:style w:type="character" w:customStyle="1" w:styleId="afff7">
    <w:name w:val="Прощание Знак"/>
    <w:basedOn w:val="a0"/>
    <w:link w:val="afff6"/>
    <w:uiPriority w:val="99"/>
    <w:rsid w:val="00D10A1C"/>
    <w:rPr>
      <w:rFonts w:ascii="Tms Rmn" w:eastAsia="Times New Roman" w:hAnsi="Tms Rmn" w:cs="Times New Roman"/>
      <w:sz w:val="24"/>
      <w:szCs w:val="20"/>
      <w:lang w:eastAsia="en-US"/>
    </w:rPr>
  </w:style>
  <w:style w:type="paragraph" w:styleId="afff8">
    <w:name w:val="Date"/>
    <w:basedOn w:val="a"/>
    <w:next w:val="a"/>
    <w:link w:val="afff9"/>
    <w:uiPriority w:val="99"/>
    <w:rsid w:val="00D10A1C"/>
    <w:pPr>
      <w:suppressAutoHyphens/>
    </w:pPr>
    <w:rPr>
      <w:rFonts w:ascii="Tms Rmn" w:hAnsi="Tms Rmn"/>
    </w:rPr>
  </w:style>
  <w:style w:type="character" w:customStyle="1" w:styleId="afff9">
    <w:name w:val="Дата Знак"/>
    <w:basedOn w:val="a0"/>
    <w:link w:val="afff8"/>
    <w:uiPriority w:val="99"/>
    <w:rsid w:val="00D10A1C"/>
    <w:rPr>
      <w:rFonts w:ascii="Tms Rmn" w:eastAsia="Times New Roman" w:hAnsi="Tms Rmn" w:cs="Times New Roman"/>
      <w:sz w:val="24"/>
      <w:szCs w:val="20"/>
      <w:lang w:eastAsia="en-US"/>
    </w:rPr>
  </w:style>
  <w:style w:type="paragraph" w:styleId="afffa">
    <w:name w:val="E-mail Signature"/>
    <w:basedOn w:val="a"/>
    <w:link w:val="afffb"/>
    <w:uiPriority w:val="99"/>
    <w:rsid w:val="00D10A1C"/>
    <w:pPr>
      <w:suppressAutoHyphens/>
    </w:pPr>
    <w:rPr>
      <w:rFonts w:ascii="Tms Rmn" w:hAnsi="Tms Rmn"/>
    </w:rPr>
  </w:style>
  <w:style w:type="character" w:customStyle="1" w:styleId="afffb">
    <w:name w:val="Электронная подпись Знак"/>
    <w:basedOn w:val="a0"/>
    <w:link w:val="afffa"/>
    <w:uiPriority w:val="99"/>
    <w:rsid w:val="00D10A1C"/>
    <w:rPr>
      <w:rFonts w:ascii="Tms Rmn" w:eastAsia="Times New Roman" w:hAnsi="Tms Rmn" w:cs="Times New Roman"/>
      <w:sz w:val="24"/>
      <w:szCs w:val="20"/>
      <w:lang w:eastAsia="en-US"/>
    </w:rPr>
  </w:style>
  <w:style w:type="paragraph" w:styleId="afffc">
    <w:name w:val="envelope address"/>
    <w:basedOn w:val="a"/>
    <w:rsid w:val="00D10A1C"/>
    <w:pPr>
      <w:framePr w:w="7920" w:h="1980" w:hRule="exact" w:hSpace="180" w:wrap="auto" w:hAnchor="page" w:xAlign="center" w:yAlign="bottom"/>
      <w:suppressAutoHyphens/>
      <w:ind w:left="2880"/>
    </w:pPr>
    <w:rPr>
      <w:rFonts w:ascii="Arial" w:hAnsi="Arial" w:cs="Arial"/>
      <w:szCs w:val="24"/>
    </w:rPr>
  </w:style>
  <w:style w:type="paragraph" w:styleId="2d">
    <w:name w:val="envelope return"/>
    <w:basedOn w:val="a"/>
    <w:uiPriority w:val="99"/>
    <w:rsid w:val="00D10A1C"/>
    <w:pPr>
      <w:suppressAutoHyphens/>
    </w:pPr>
    <w:rPr>
      <w:rFonts w:ascii="Arial" w:hAnsi="Arial" w:cs="Arial"/>
      <w:sz w:val="20"/>
    </w:rPr>
  </w:style>
  <w:style w:type="paragraph" w:styleId="HTML">
    <w:name w:val="HTML Address"/>
    <w:basedOn w:val="a"/>
    <w:link w:val="HTML0"/>
    <w:uiPriority w:val="99"/>
    <w:rsid w:val="00D10A1C"/>
    <w:pPr>
      <w:suppressAutoHyphens/>
    </w:pPr>
    <w:rPr>
      <w:rFonts w:ascii="Tms Rmn" w:hAnsi="Tms Rmn"/>
      <w:i/>
      <w:iCs/>
    </w:rPr>
  </w:style>
  <w:style w:type="character" w:customStyle="1" w:styleId="HTML0">
    <w:name w:val="Адрес HTML Знак"/>
    <w:basedOn w:val="a0"/>
    <w:link w:val="HTML"/>
    <w:uiPriority w:val="99"/>
    <w:rsid w:val="00D10A1C"/>
    <w:rPr>
      <w:rFonts w:ascii="Tms Rmn" w:eastAsia="Times New Roman" w:hAnsi="Tms Rmn" w:cs="Times New Roman"/>
      <w:i/>
      <w:iCs/>
      <w:sz w:val="24"/>
      <w:szCs w:val="20"/>
      <w:lang w:eastAsia="en-US"/>
    </w:rPr>
  </w:style>
  <w:style w:type="paragraph" w:styleId="HTML1">
    <w:name w:val="HTML Preformatted"/>
    <w:basedOn w:val="a"/>
    <w:link w:val="HTML2"/>
    <w:uiPriority w:val="99"/>
    <w:rsid w:val="00D10A1C"/>
    <w:pPr>
      <w:suppressAutoHyphens/>
    </w:pPr>
    <w:rPr>
      <w:rFonts w:ascii="Courier New" w:hAnsi="Courier New"/>
      <w:sz w:val="20"/>
    </w:rPr>
  </w:style>
  <w:style w:type="character" w:customStyle="1" w:styleId="HTML2">
    <w:name w:val="Стандартный HTML Знак"/>
    <w:basedOn w:val="a0"/>
    <w:link w:val="HTML1"/>
    <w:uiPriority w:val="99"/>
    <w:rsid w:val="00D10A1C"/>
    <w:rPr>
      <w:rFonts w:ascii="Courier New" w:eastAsia="Times New Roman" w:hAnsi="Courier New" w:cs="Times New Roman"/>
      <w:sz w:val="20"/>
      <w:szCs w:val="20"/>
      <w:lang w:eastAsia="en-US"/>
    </w:rPr>
  </w:style>
  <w:style w:type="paragraph" w:styleId="45">
    <w:name w:val="List 4"/>
    <w:basedOn w:val="a"/>
    <w:uiPriority w:val="99"/>
    <w:rsid w:val="00D10A1C"/>
    <w:pPr>
      <w:suppressAutoHyphens/>
      <w:ind w:left="1440" w:hanging="360"/>
    </w:pPr>
    <w:rPr>
      <w:rFonts w:ascii="Tms Rmn" w:hAnsi="Tms Rmn"/>
    </w:rPr>
  </w:style>
  <w:style w:type="paragraph" w:styleId="55">
    <w:name w:val="List 5"/>
    <w:basedOn w:val="a"/>
    <w:uiPriority w:val="99"/>
    <w:rsid w:val="00D10A1C"/>
    <w:pPr>
      <w:suppressAutoHyphens/>
      <w:ind w:left="1800" w:hanging="360"/>
    </w:pPr>
    <w:rPr>
      <w:rFonts w:ascii="Tms Rmn" w:hAnsi="Tms Rmn"/>
    </w:rPr>
  </w:style>
  <w:style w:type="paragraph" w:styleId="afffd">
    <w:name w:val="List Continue"/>
    <w:basedOn w:val="a"/>
    <w:uiPriority w:val="99"/>
    <w:rsid w:val="00D10A1C"/>
    <w:pPr>
      <w:suppressAutoHyphens/>
      <w:spacing w:after="120"/>
      <w:ind w:left="360"/>
    </w:pPr>
    <w:rPr>
      <w:rFonts w:ascii="Tms Rmn" w:hAnsi="Tms Rmn"/>
    </w:rPr>
  </w:style>
  <w:style w:type="paragraph" w:styleId="46">
    <w:name w:val="List Continue 4"/>
    <w:basedOn w:val="a"/>
    <w:uiPriority w:val="99"/>
    <w:rsid w:val="00D10A1C"/>
    <w:pPr>
      <w:suppressAutoHyphens/>
      <w:spacing w:after="120"/>
      <w:ind w:left="1440"/>
    </w:pPr>
    <w:rPr>
      <w:rFonts w:ascii="Tms Rmn" w:hAnsi="Tms Rmn"/>
    </w:rPr>
  </w:style>
  <w:style w:type="paragraph" w:styleId="56">
    <w:name w:val="List Continue 5"/>
    <w:basedOn w:val="a"/>
    <w:uiPriority w:val="99"/>
    <w:rsid w:val="00D10A1C"/>
    <w:pPr>
      <w:suppressAutoHyphens/>
      <w:spacing w:after="120"/>
      <w:ind w:left="1800"/>
    </w:pPr>
    <w:rPr>
      <w:rFonts w:ascii="Tms Rmn" w:hAnsi="Tms Rmn"/>
    </w:rPr>
  </w:style>
  <w:style w:type="paragraph" w:styleId="afffe">
    <w:name w:val="Salutation"/>
    <w:basedOn w:val="a"/>
    <w:next w:val="a"/>
    <w:link w:val="affff"/>
    <w:uiPriority w:val="99"/>
    <w:rsid w:val="00D10A1C"/>
    <w:pPr>
      <w:suppressAutoHyphens/>
    </w:pPr>
    <w:rPr>
      <w:rFonts w:ascii="Tms Rmn" w:hAnsi="Tms Rmn"/>
    </w:rPr>
  </w:style>
  <w:style w:type="character" w:customStyle="1" w:styleId="affff">
    <w:name w:val="Приветствие Знак"/>
    <w:basedOn w:val="a0"/>
    <w:link w:val="afffe"/>
    <w:uiPriority w:val="99"/>
    <w:rsid w:val="00D10A1C"/>
    <w:rPr>
      <w:rFonts w:ascii="Tms Rmn" w:eastAsia="Times New Roman" w:hAnsi="Tms Rmn" w:cs="Times New Roman"/>
      <w:sz w:val="24"/>
      <w:szCs w:val="20"/>
      <w:lang w:eastAsia="en-US"/>
    </w:rPr>
  </w:style>
  <w:style w:type="paragraph" w:styleId="affff0">
    <w:name w:val="Signature"/>
    <w:basedOn w:val="a"/>
    <w:link w:val="affff1"/>
    <w:uiPriority w:val="99"/>
    <w:rsid w:val="00D10A1C"/>
    <w:pPr>
      <w:suppressAutoHyphens/>
      <w:ind w:left="4320"/>
    </w:pPr>
    <w:rPr>
      <w:rFonts w:ascii="Tms Rmn" w:hAnsi="Tms Rmn"/>
    </w:rPr>
  </w:style>
  <w:style w:type="character" w:customStyle="1" w:styleId="affff1">
    <w:name w:val="Подпись Знак"/>
    <w:basedOn w:val="a0"/>
    <w:link w:val="affff0"/>
    <w:uiPriority w:val="99"/>
    <w:rsid w:val="00D10A1C"/>
    <w:rPr>
      <w:rFonts w:ascii="Tms Rmn" w:eastAsia="Times New Roman" w:hAnsi="Tms Rmn" w:cs="Times New Roman"/>
      <w:sz w:val="24"/>
      <w:szCs w:val="20"/>
      <w:lang w:eastAsia="en-US"/>
    </w:rPr>
  </w:style>
  <w:style w:type="paragraph" w:customStyle="1" w:styleId="font7">
    <w:name w:val="font7"/>
    <w:basedOn w:val="a"/>
    <w:uiPriority w:val="99"/>
    <w:rsid w:val="00D10A1C"/>
    <w:pPr>
      <w:spacing w:before="100" w:beforeAutospacing="1" w:after="100" w:afterAutospacing="1"/>
      <w:jc w:val="left"/>
    </w:pPr>
    <w:rPr>
      <w:rFonts w:eastAsia="Arial Unicode MS"/>
      <w:color w:val="FF0000"/>
      <w:sz w:val="16"/>
      <w:szCs w:val="16"/>
      <w:lang w:val="de-DE" w:eastAsia="de-DE"/>
    </w:rPr>
  </w:style>
  <w:style w:type="paragraph" w:customStyle="1" w:styleId="font8">
    <w:name w:val="font8"/>
    <w:basedOn w:val="a"/>
    <w:uiPriority w:val="99"/>
    <w:rsid w:val="00D10A1C"/>
    <w:pPr>
      <w:spacing w:before="100" w:beforeAutospacing="1" w:after="100" w:afterAutospacing="1"/>
      <w:jc w:val="left"/>
    </w:pPr>
    <w:rPr>
      <w:rFonts w:ascii="Times New Roman CYR" w:eastAsia="Arial Unicode MS" w:hAnsi="Times New Roman CYR" w:cs="Times New Roman CYR"/>
      <w:color w:val="FF0000"/>
      <w:sz w:val="16"/>
      <w:szCs w:val="16"/>
      <w:lang w:val="de-DE" w:eastAsia="de-DE"/>
    </w:rPr>
  </w:style>
  <w:style w:type="paragraph" w:styleId="affff2">
    <w:name w:val="Document Map"/>
    <w:basedOn w:val="a"/>
    <w:link w:val="affff3"/>
    <w:rsid w:val="00D10A1C"/>
    <w:pPr>
      <w:suppressAutoHyphens/>
      <w:overflowPunct w:val="0"/>
      <w:autoSpaceDE w:val="0"/>
      <w:autoSpaceDN w:val="0"/>
      <w:adjustRightInd w:val="0"/>
      <w:textAlignment w:val="baseline"/>
    </w:pPr>
    <w:rPr>
      <w:rFonts w:ascii="Tahoma" w:hAnsi="Tahoma"/>
      <w:sz w:val="16"/>
      <w:szCs w:val="16"/>
    </w:rPr>
  </w:style>
  <w:style w:type="character" w:customStyle="1" w:styleId="affff3">
    <w:name w:val="Схема документа Знак"/>
    <w:basedOn w:val="a0"/>
    <w:link w:val="affff2"/>
    <w:rsid w:val="00D10A1C"/>
    <w:rPr>
      <w:rFonts w:ascii="Tahoma" w:eastAsia="Times New Roman" w:hAnsi="Tahoma" w:cs="Times New Roman"/>
      <w:sz w:val="16"/>
      <w:szCs w:val="16"/>
      <w:lang w:eastAsia="en-US"/>
    </w:rPr>
  </w:style>
  <w:style w:type="table" w:styleId="affff4">
    <w:name w:val="Table Contemporary"/>
    <w:basedOn w:val="a1"/>
    <w:uiPriority w:val="99"/>
    <w:rsid w:val="00D10A1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e">
    <w:name w:val="Table Simple 2"/>
    <w:basedOn w:val="a1"/>
    <w:uiPriority w:val="99"/>
    <w:rsid w:val="00D10A1C"/>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ru-RU"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horttext1">
    <w:name w:val="short_text1"/>
    <w:uiPriority w:val="99"/>
    <w:rsid w:val="00D10A1C"/>
    <w:rPr>
      <w:sz w:val="29"/>
      <w:szCs w:val="29"/>
    </w:rPr>
  </w:style>
  <w:style w:type="paragraph" w:customStyle="1" w:styleId="Normal1">
    <w:name w:val="Normal1"/>
    <w:uiPriority w:val="99"/>
    <w:rsid w:val="00D10A1C"/>
    <w:pPr>
      <w:widowControl w:val="0"/>
      <w:spacing w:before="20" w:after="0" w:line="260" w:lineRule="auto"/>
      <w:jc w:val="right"/>
    </w:pPr>
    <w:rPr>
      <w:rFonts w:ascii="Times New Roman" w:eastAsia="Times New Roman" w:hAnsi="Times New Roman" w:cs="Times New Roman"/>
      <w:snapToGrid w:val="0"/>
      <w:sz w:val="18"/>
      <w:szCs w:val="20"/>
      <w:lang w:val="ru-RU" w:eastAsia="ru-RU"/>
    </w:rPr>
  </w:style>
  <w:style w:type="numbering" w:customStyle="1" w:styleId="aecListBullet">
    <w:name w:val="aecListBullet"/>
    <w:basedOn w:val="a2"/>
    <w:rsid w:val="00D10A1C"/>
    <w:pPr>
      <w:numPr>
        <w:numId w:val="9"/>
      </w:numPr>
    </w:pPr>
  </w:style>
  <w:style w:type="paragraph" w:customStyle="1" w:styleId="2f">
    <w:name w:val="Знак2"/>
    <w:basedOn w:val="a"/>
    <w:autoRedefine/>
    <w:uiPriority w:val="99"/>
    <w:rsid w:val="00D10A1C"/>
    <w:pPr>
      <w:spacing w:after="160" w:line="240" w:lineRule="exact"/>
      <w:jc w:val="left"/>
    </w:pPr>
    <w:rPr>
      <w:rFonts w:eastAsia="SimSun"/>
      <w:b/>
      <w:sz w:val="28"/>
      <w:szCs w:val="24"/>
    </w:rPr>
  </w:style>
  <w:style w:type="paragraph" w:customStyle="1" w:styleId="ARAconsult-Abb">
    <w:name w:val="ARAconsult-Abb"/>
    <w:basedOn w:val="a"/>
    <w:next w:val="a"/>
    <w:uiPriority w:val="99"/>
    <w:rsid w:val="00D10A1C"/>
    <w:pPr>
      <w:jc w:val="left"/>
    </w:pPr>
    <w:rPr>
      <w:rFonts w:ascii="Arial" w:hAnsi="Arial" w:cs="Arial"/>
      <w:b/>
      <w:bCs/>
      <w:i/>
      <w:iCs/>
      <w:sz w:val="20"/>
      <w:szCs w:val="24"/>
      <w:lang w:val="de-DE" w:eastAsia="de-DE"/>
    </w:rPr>
  </w:style>
  <w:style w:type="character" w:customStyle="1" w:styleId="shorttext">
    <w:name w:val="short_text"/>
    <w:uiPriority w:val="99"/>
    <w:rsid w:val="00D10A1C"/>
  </w:style>
  <w:style w:type="paragraph" w:customStyle="1" w:styleId="Hanging">
    <w:name w:val="Hanging"/>
    <w:basedOn w:val="a"/>
    <w:uiPriority w:val="99"/>
    <w:rsid w:val="00D10A1C"/>
    <w:pPr>
      <w:numPr>
        <w:numId w:val="10"/>
      </w:numPr>
      <w:tabs>
        <w:tab w:val="left" w:pos="1701"/>
      </w:tabs>
      <w:spacing w:before="60" w:after="120"/>
    </w:pPr>
    <w:rPr>
      <w:sz w:val="22"/>
      <w:lang w:val="en-GB" w:eastAsia="ru-RU"/>
    </w:rPr>
  </w:style>
  <w:style w:type="paragraph" w:customStyle="1" w:styleId="Hanging2">
    <w:name w:val="Hanging 2"/>
    <w:basedOn w:val="Hanging"/>
    <w:uiPriority w:val="99"/>
    <w:rsid w:val="00D10A1C"/>
    <w:pPr>
      <w:numPr>
        <w:numId w:val="0"/>
      </w:numPr>
      <w:tabs>
        <w:tab w:val="clear" w:pos="1701"/>
        <w:tab w:val="num" w:pos="851"/>
        <w:tab w:val="left" w:pos="2552"/>
      </w:tabs>
      <w:ind w:left="2552" w:hanging="851"/>
    </w:pPr>
  </w:style>
  <w:style w:type="paragraph" w:customStyle="1" w:styleId="Indent">
    <w:name w:val="Indent"/>
    <w:basedOn w:val="a"/>
    <w:uiPriority w:val="99"/>
    <w:rsid w:val="00D10A1C"/>
    <w:pPr>
      <w:tabs>
        <w:tab w:val="left" w:pos="1701"/>
      </w:tabs>
      <w:spacing w:before="60" w:after="120"/>
      <w:ind w:left="1701"/>
    </w:pPr>
    <w:rPr>
      <w:snapToGrid w:val="0"/>
      <w:sz w:val="22"/>
      <w:szCs w:val="22"/>
      <w:lang w:val="en-GB"/>
    </w:rPr>
  </w:style>
  <w:style w:type="paragraph" w:customStyle="1" w:styleId="Numbered">
    <w:name w:val="Numbered"/>
    <w:basedOn w:val="a"/>
    <w:uiPriority w:val="99"/>
    <w:rsid w:val="00D10A1C"/>
    <w:pPr>
      <w:keepNext/>
      <w:numPr>
        <w:numId w:val="11"/>
      </w:numPr>
      <w:spacing w:before="60" w:after="120"/>
      <w:jc w:val="left"/>
    </w:pPr>
    <w:rPr>
      <w:b/>
      <w:snapToGrid w:val="0"/>
      <w:sz w:val="22"/>
      <w:lang w:val="en-GB" w:eastAsia="ru-RU"/>
    </w:rPr>
  </w:style>
  <w:style w:type="paragraph" w:customStyle="1" w:styleId="ReferenceLine">
    <w:name w:val="Reference Line"/>
    <w:basedOn w:val="af1"/>
    <w:uiPriority w:val="99"/>
    <w:rsid w:val="00D10A1C"/>
    <w:pPr>
      <w:suppressAutoHyphens w:val="0"/>
      <w:overflowPunct w:val="0"/>
      <w:autoSpaceDE w:val="0"/>
      <w:autoSpaceDN w:val="0"/>
      <w:adjustRightInd w:val="0"/>
      <w:spacing w:before="60" w:after="120"/>
      <w:ind w:left="851" w:right="0"/>
      <w:textAlignment w:val="baseline"/>
    </w:pPr>
    <w:rPr>
      <w:spacing w:val="0"/>
      <w:sz w:val="22"/>
      <w:lang w:val="en-GB" w:eastAsia="ru-RU"/>
    </w:rPr>
  </w:style>
  <w:style w:type="paragraph" w:customStyle="1" w:styleId="Date1">
    <w:name w:val="Date1"/>
    <w:basedOn w:val="a"/>
    <w:next w:val="a"/>
    <w:uiPriority w:val="99"/>
    <w:rsid w:val="00D10A1C"/>
    <w:pPr>
      <w:overflowPunct w:val="0"/>
      <w:autoSpaceDE w:val="0"/>
      <w:autoSpaceDN w:val="0"/>
      <w:adjustRightInd w:val="0"/>
      <w:spacing w:before="60" w:after="120"/>
      <w:ind w:left="851"/>
      <w:textAlignment w:val="baseline"/>
    </w:pPr>
    <w:rPr>
      <w:sz w:val="22"/>
      <w:lang w:val="en-GB" w:eastAsia="ru-RU"/>
    </w:rPr>
  </w:style>
  <w:style w:type="paragraph" w:customStyle="1" w:styleId="dashes">
    <w:name w:val="dashes"/>
    <w:basedOn w:val="a"/>
    <w:uiPriority w:val="99"/>
    <w:qFormat/>
    <w:rsid w:val="00D10A1C"/>
    <w:pPr>
      <w:widowControl w:val="0"/>
      <w:numPr>
        <w:numId w:val="12"/>
      </w:numPr>
      <w:spacing w:after="240"/>
    </w:pPr>
    <w:rPr>
      <w:rFonts w:ascii="Arial" w:hAnsi="Arial" w:cs="Arial"/>
      <w:sz w:val="22"/>
      <w:szCs w:val="22"/>
      <w:lang w:bidi="ar-EG"/>
    </w:rPr>
  </w:style>
  <w:style w:type="paragraph" w:customStyle="1" w:styleId="Body">
    <w:name w:val="Body"/>
    <w:aliases w:val="b"/>
    <w:uiPriority w:val="99"/>
    <w:rsid w:val="00D10A1C"/>
    <w:pPr>
      <w:spacing w:before="60" w:after="120" w:line="280" w:lineRule="atLeast"/>
    </w:pPr>
    <w:rPr>
      <w:rFonts w:ascii="Arial" w:eastAsia="Times New Roman" w:hAnsi="Arial" w:cs="Times New Roman"/>
      <w:sz w:val="20"/>
      <w:szCs w:val="20"/>
      <w:lang w:val="en-AU" w:eastAsia="en-US"/>
    </w:rPr>
  </w:style>
  <w:style w:type="paragraph" w:customStyle="1" w:styleId="-Bullet-">
    <w:name w:val="-Bullet -"/>
    <w:basedOn w:val="a"/>
    <w:uiPriority w:val="99"/>
    <w:rsid w:val="00D10A1C"/>
    <w:pPr>
      <w:numPr>
        <w:numId w:val="13"/>
      </w:numPr>
      <w:overflowPunct w:val="0"/>
      <w:autoSpaceDE w:val="0"/>
      <w:autoSpaceDN w:val="0"/>
      <w:adjustRightInd w:val="0"/>
      <w:spacing w:after="60"/>
      <w:textAlignment w:val="baseline"/>
    </w:pPr>
    <w:rPr>
      <w:spacing w:val="-6"/>
      <w:szCs w:val="24"/>
      <w:lang w:eastAsia="ar-SA"/>
    </w:rPr>
  </w:style>
  <w:style w:type="paragraph" w:customStyle="1" w:styleId="StyleBulletAfter6pt">
    <w:name w:val="Style Bullet + After:  6 pt"/>
    <w:basedOn w:val="bullet"/>
    <w:uiPriority w:val="99"/>
    <w:rsid w:val="00D10A1C"/>
    <w:pPr>
      <w:overflowPunct/>
      <w:autoSpaceDE/>
      <w:autoSpaceDN/>
      <w:adjustRightInd/>
      <w:spacing w:before="0" w:after="120"/>
      <w:ind w:left="1620" w:hanging="360"/>
      <w:textAlignment w:val="auto"/>
    </w:pPr>
    <w:rPr>
      <w:rFonts w:ascii="Times New Roman" w:hAnsi="Times New Roman"/>
      <w:sz w:val="24"/>
      <w:szCs w:val="24"/>
      <w:lang w:val="en-US"/>
    </w:rPr>
  </w:style>
  <w:style w:type="character" w:customStyle="1" w:styleId="longtext1">
    <w:name w:val="long_text1"/>
    <w:uiPriority w:val="99"/>
    <w:rsid w:val="00D10A1C"/>
    <w:rPr>
      <w:sz w:val="14"/>
      <w:szCs w:val="14"/>
    </w:rPr>
  </w:style>
  <w:style w:type="character" w:customStyle="1" w:styleId="mediumtext1">
    <w:name w:val="medium_text1"/>
    <w:uiPriority w:val="99"/>
    <w:rsid w:val="00D10A1C"/>
    <w:rPr>
      <w:sz w:val="17"/>
      <w:szCs w:val="17"/>
    </w:rPr>
  </w:style>
  <w:style w:type="character" w:customStyle="1" w:styleId="18">
    <w:name w:val="Знак Знак1"/>
    <w:semiHidden/>
    <w:locked/>
    <w:rsid w:val="00D10A1C"/>
    <w:rPr>
      <w:rFonts w:ascii="Times New Roman" w:hAnsi="Times New Roman"/>
      <w:sz w:val="20"/>
      <w:lang w:val="en-US"/>
    </w:rPr>
  </w:style>
  <w:style w:type="paragraph" w:styleId="affff5">
    <w:name w:val="TOC Heading"/>
    <w:basedOn w:val="1"/>
    <w:next w:val="a"/>
    <w:uiPriority w:val="39"/>
    <w:qFormat/>
    <w:rsid w:val="00D10A1C"/>
    <w:pPr>
      <w:keepNext/>
      <w:keepLines/>
      <w:suppressAutoHyphens w:val="0"/>
      <w:spacing w:after="0" w:line="276" w:lineRule="auto"/>
      <w:jc w:val="left"/>
      <w:outlineLvl w:val="9"/>
    </w:pPr>
    <w:rPr>
      <w:rFonts w:ascii="Cambria" w:hAnsi="Cambria"/>
      <w:bCs/>
      <w:smallCaps w:val="0"/>
      <w:color w:val="365F91"/>
      <w:sz w:val="28"/>
      <w:szCs w:val="28"/>
      <w:lang w:val="ru-RU" w:eastAsia="ru-RU"/>
    </w:rPr>
  </w:style>
  <w:style w:type="character" w:customStyle="1" w:styleId="hps">
    <w:name w:val="hps"/>
    <w:uiPriority w:val="99"/>
    <w:rsid w:val="00D10A1C"/>
  </w:style>
  <w:style w:type="character" w:customStyle="1" w:styleId="apple-converted-space">
    <w:name w:val="apple-converted-space"/>
    <w:uiPriority w:val="99"/>
    <w:rsid w:val="00D10A1C"/>
  </w:style>
  <w:style w:type="character" w:customStyle="1" w:styleId="apple-style-span">
    <w:name w:val="apple-style-span"/>
    <w:uiPriority w:val="99"/>
    <w:rsid w:val="00D10A1C"/>
  </w:style>
  <w:style w:type="paragraph" w:customStyle="1" w:styleId="B1n">
    <w:name w:val="B1n"/>
    <w:basedOn w:val="a"/>
    <w:uiPriority w:val="99"/>
    <w:rsid w:val="00D10A1C"/>
    <w:pPr>
      <w:numPr>
        <w:numId w:val="14"/>
      </w:numPr>
      <w:suppressAutoHyphens/>
    </w:pPr>
  </w:style>
  <w:style w:type="paragraph" w:customStyle="1" w:styleId="11B1">
    <w:name w:val="1.1 B1"/>
    <w:basedOn w:val="a"/>
    <w:uiPriority w:val="99"/>
    <w:rsid w:val="00D10A1C"/>
    <w:pPr>
      <w:numPr>
        <w:ilvl w:val="1"/>
        <w:numId w:val="14"/>
      </w:numPr>
      <w:suppressAutoHyphens/>
    </w:pPr>
  </w:style>
  <w:style w:type="paragraph" w:customStyle="1" w:styleId="B2">
    <w:name w:val="B2 Знак"/>
    <w:basedOn w:val="a"/>
    <w:uiPriority w:val="99"/>
    <w:rsid w:val="00D10A1C"/>
    <w:pPr>
      <w:numPr>
        <w:ilvl w:val="2"/>
        <w:numId w:val="14"/>
      </w:numPr>
      <w:suppressAutoHyphens/>
    </w:pPr>
  </w:style>
  <w:style w:type="paragraph" w:customStyle="1" w:styleId="B3">
    <w:name w:val="B3"/>
    <w:basedOn w:val="a"/>
    <w:uiPriority w:val="99"/>
    <w:rsid w:val="00D10A1C"/>
    <w:pPr>
      <w:numPr>
        <w:ilvl w:val="3"/>
        <w:numId w:val="14"/>
      </w:numPr>
      <w:suppressAutoHyphens/>
    </w:pPr>
  </w:style>
  <w:style w:type="character" w:customStyle="1" w:styleId="longtext">
    <w:name w:val="long_text"/>
    <w:uiPriority w:val="99"/>
    <w:rsid w:val="00D10A1C"/>
  </w:style>
  <w:style w:type="character" w:customStyle="1" w:styleId="gt-icon-text1">
    <w:name w:val="gt-icon-text1"/>
    <w:uiPriority w:val="99"/>
    <w:rsid w:val="00D10A1C"/>
  </w:style>
  <w:style w:type="paragraph" w:customStyle="1" w:styleId="affff6">
    <w:name w:val="Обычный + Черный"/>
    <w:aliases w:val="Узор: Нет (Белый)"/>
    <w:basedOn w:val="a"/>
    <w:link w:val="affff7"/>
    <w:uiPriority w:val="99"/>
    <w:rsid w:val="00D10A1C"/>
    <w:pPr>
      <w:jc w:val="left"/>
      <w:textAlignment w:val="top"/>
    </w:pPr>
    <w:rPr>
      <w:rFonts w:ascii="Calibri" w:hAnsi="Calibri"/>
      <w:color w:val="888888"/>
    </w:rPr>
  </w:style>
  <w:style w:type="character" w:customStyle="1" w:styleId="affff7">
    <w:name w:val="Обычный + Черный Знак"/>
    <w:aliases w:val="Узор: Нет (Белый) Знак"/>
    <w:link w:val="affff6"/>
    <w:uiPriority w:val="99"/>
    <w:locked/>
    <w:rsid w:val="00D10A1C"/>
    <w:rPr>
      <w:rFonts w:ascii="Calibri" w:eastAsia="Times New Roman" w:hAnsi="Calibri" w:cs="Times New Roman"/>
      <w:color w:val="888888"/>
      <w:sz w:val="24"/>
      <w:szCs w:val="20"/>
      <w:lang w:eastAsia="en-US"/>
    </w:rPr>
  </w:style>
  <w:style w:type="character" w:styleId="HTML3">
    <w:name w:val="HTML Cite"/>
    <w:uiPriority w:val="99"/>
    <w:unhideWhenUsed/>
    <w:rsid w:val="00D10A1C"/>
    <w:rPr>
      <w:i w:val="0"/>
      <w:iCs w:val="0"/>
      <w:color w:val="0E774A"/>
    </w:rPr>
  </w:style>
  <w:style w:type="character" w:styleId="affff8">
    <w:name w:val="Emphasis"/>
    <w:uiPriority w:val="20"/>
    <w:qFormat/>
    <w:rsid w:val="00D10A1C"/>
    <w:rPr>
      <w:b/>
      <w:bCs/>
      <w:i w:val="0"/>
      <w:iCs w:val="0"/>
    </w:rPr>
  </w:style>
  <w:style w:type="character" w:customStyle="1" w:styleId="f1">
    <w:name w:val="f1"/>
    <w:uiPriority w:val="99"/>
    <w:rsid w:val="00D10A1C"/>
    <w:rPr>
      <w:color w:val="767676"/>
    </w:rPr>
  </w:style>
  <w:style w:type="character" w:customStyle="1" w:styleId="gl1">
    <w:name w:val="gl1"/>
    <w:uiPriority w:val="99"/>
    <w:rsid w:val="00D10A1C"/>
    <w:rPr>
      <w:color w:val="767676"/>
    </w:rPr>
  </w:style>
  <w:style w:type="character" w:customStyle="1" w:styleId="24">
    <w:name w:val="Основной текст 2 Знак"/>
    <w:link w:val="23"/>
    <w:rsid w:val="00D10A1C"/>
    <w:rPr>
      <w:rFonts w:ascii="Times New Roman" w:eastAsia="Times New Roman" w:hAnsi="Times New Roman" w:cs="Times New Roman"/>
      <w:i/>
      <w:sz w:val="24"/>
      <w:szCs w:val="20"/>
      <w:lang w:eastAsia="en-US"/>
    </w:rPr>
  </w:style>
  <w:style w:type="paragraph" w:customStyle="1" w:styleId="Numbering">
    <w:name w:val="Numbering"/>
    <w:basedOn w:val="a"/>
    <w:uiPriority w:val="99"/>
    <w:rsid w:val="00D10A1C"/>
    <w:pPr>
      <w:ind w:left="1559" w:right="1134" w:hanging="425"/>
    </w:pPr>
    <w:rPr>
      <w:szCs w:val="24"/>
    </w:rPr>
  </w:style>
  <w:style w:type="paragraph" w:customStyle="1" w:styleId="Numbering1">
    <w:name w:val="Numbering1"/>
    <w:basedOn w:val="a"/>
    <w:uiPriority w:val="99"/>
    <w:rsid w:val="00D10A1C"/>
    <w:pPr>
      <w:ind w:left="1984" w:right="1134" w:hanging="425"/>
    </w:pPr>
    <w:rPr>
      <w:szCs w:val="24"/>
    </w:rPr>
  </w:style>
  <w:style w:type="paragraph" w:customStyle="1" w:styleId="bullet1">
    <w:name w:val="bullet 1"/>
    <w:basedOn w:val="a"/>
    <w:uiPriority w:val="99"/>
    <w:rsid w:val="00D10A1C"/>
    <w:pPr>
      <w:numPr>
        <w:numId w:val="15"/>
      </w:numPr>
      <w:suppressAutoHyphens/>
      <w:outlineLvl w:val="4"/>
    </w:pPr>
  </w:style>
  <w:style w:type="paragraph" w:customStyle="1" w:styleId="NORMAL10">
    <w:name w:val="NORMAL1"/>
    <w:basedOn w:val="a"/>
    <w:uiPriority w:val="99"/>
    <w:rsid w:val="00D10A1C"/>
    <w:pPr>
      <w:overflowPunct w:val="0"/>
      <w:autoSpaceDE w:val="0"/>
      <w:autoSpaceDN w:val="0"/>
      <w:adjustRightInd w:val="0"/>
      <w:ind w:left="1134" w:right="1134" w:hanging="1134"/>
      <w:textAlignment w:val="baseline"/>
    </w:pPr>
    <w:rPr>
      <w:szCs w:val="24"/>
      <w:lang w:eastAsia="ar-SA"/>
    </w:rPr>
  </w:style>
  <w:style w:type="paragraph" w:customStyle="1" w:styleId="Bullet2">
    <w:name w:val="Bullet"/>
    <w:basedOn w:val="a"/>
    <w:uiPriority w:val="99"/>
    <w:rsid w:val="00D10A1C"/>
    <w:pPr>
      <w:widowControl w:val="0"/>
      <w:ind w:left="1418" w:right="1134" w:hanging="284"/>
      <w:jc w:val="lowKashida"/>
    </w:pPr>
    <w:rPr>
      <w:rFonts w:cs="Traditional Arabic"/>
      <w:snapToGrid w:val="0"/>
    </w:rPr>
  </w:style>
  <w:style w:type="character" w:customStyle="1" w:styleId="atn">
    <w:name w:val="atn"/>
    <w:uiPriority w:val="99"/>
    <w:rsid w:val="00D10A1C"/>
  </w:style>
  <w:style w:type="character" w:customStyle="1" w:styleId="hpsatn">
    <w:name w:val="hps atn"/>
    <w:uiPriority w:val="99"/>
    <w:rsid w:val="00D10A1C"/>
  </w:style>
  <w:style w:type="paragraph" w:customStyle="1" w:styleId="19">
    <w:name w:val="Стиль1"/>
    <w:basedOn w:val="a"/>
    <w:uiPriority w:val="99"/>
    <w:rsid w:val="00D10A1C"/>
    <w:pPr>
      <w:pBdr>
        <w:top w:val="single" w:sz="12" w:space="1" w:color="auto"/>
        <w:bottom w:val="single" w:sz="12" w:space="1" w:color="auto"/>
      </w:pBdr>
    </w:pPr>
    <w:rPr>
      <w:rFonts w:ascii="Arial" w:hAnsi="Arial" w:cs="Arial"/>
      <w:b/>
      <w:bCs/>
      <w:sz w:val="32"/>
      <w:szCs w:val="32"/>
      <w:lang w:val="ru-RU" w:eastAsia="ru-RU"/>
    </w:rPr>
  </w:style>
  <w:style w:type="character" w:customStyle="1" w:styleId="ftitulo">
    <w:name w:val="f_titulo"/>
    <w:basedOn w:val="a0"/>
    <w:uiPriority w:val="99"/>
    <w:rsid w:val="00D10A1C"/>
  </w:style>
  <w:style w:type="character" w:styleId="affff9">
    <w:name w:val="Strong"/>
    <w:basedOn w:val="a0"/>
    <w:qFormat/>
    <w:rsid w:val="00D10A1C"/>
    <w:rPr>
      <w:b/>
      <w:bCs/>
    </w:rPr>
  </w:style>
  <w:style w:type="character" w:customStyle="1" w:styleId="130">
    <w:name w:val="Знак Знак13"/>
    <w:semiHidden/>
    <w:locked/>
    <w:rsid w:val="00D10A1C"/>
    <w:rPr>
      <w:rFonts w:ascii="Times New Roman" w:hAnsi="Times New Roman"/>
      <w:sz w:val="20"/>
      <w:lang w:val="en-US"/>
    </w:rPr>
  </w:style>
  <w:style w:type="paragraph" w:customStyle="1" w:styleId="1a">
    <w:name w:val="Абзац списка1"/>
    <w:basedOn w:val="a"/>
    <w:uiPriority w:val="99"/>
    <w:rsid w:val="00D10A1C"/>
    <w:pPr>
      <w:ind w:left="720"/>
      <w:contextualSpacing/>
    </w:pPr>
  </w:style>
  <w:style w:type="character" w:customStyle="1" w:styleId="affffa">
    <w:name w:val="Основной текст_"/>
    <w:link w:val="1b"/>
    <w:rsid w:val="00D10A1C"/>
    <w:rPr>
      <w:rFonts w:ascii="Verdana" w:eastAsia="Verdana" w:hAnsi="Verdana" w:cs="Verdana"/>
      <w:shd w:val="clear" w:color="auto" w:fill="FFFFFF"/>
    </w:rPr>
  </w:style>
  <w:style w:type="paragraph" w:customStyle="1" w:styleId="1b">
    <w:name w:val="Основной текст1"/>
    <w:basedOn w:val="a"/>
    <w:link w:val="affffa"/>
    <w:rsid w:val="00D10A1C"/>
    <w:pPr>
      <w:widowControl w:val="0"/>
      <w:shd w:val="clear" w:color="auto" w:fill="FFFFFF"/>
      <w:spacing w:before="600" w:line="274" w:lineRule="exact"/>
      <w:ind w:hanging="400"/>
    </w:pPr>
    <w:rPr>
      <w:rFonts w:ascii="Verdana" w:eastAsia="Verdana" w:hAnsi="Verdana" w:cs="Verdana"/>
      <w:sz w:val="22"/>
      <w:szCs w:val="22"/>
      <w:lang w:eastAsia="ko-KR"/>
    </w:rPr>
  </w:style>
  <w:style w:type="character" w:customStyle="1" w:styleId="translation-chunk">
    <w:name w:val="translation-chunk"/>
    <w:basedOn w:val="a0"/>
    <w:rsid w:val="00D10A1C"/>
  </w:style>
  <w:style w:type="paragraph" w:customStyle="1" w:styleId="FirstTitle">
    <w:name w:val="FirstTitle"/>
    <w:basedOn w:val="a"/>
    <w:next w:val="a"/>
    <w:rsid w:val="00D10A1C"/>
    <w:pPr>
      <w:widowControl w:val="0"/>
      <w:spacing w:after="240"/>
      <w:jc w:val="center"/>
    </w:pPr>
    <w:rPr>
      <w:b/>
      <w:sz w:val="22"/>
      <w:lang w:val="en-GB"/>
    </w:rPr>
  </w:style>
  <w:style w:type="character" w:customStyle="1" w:styleId="120">
    <w:name w:val="Знак Знак12"/>
    <w:uiPriority w:val="99"/>
    <w:semiHidden/>
    <w:locked/>
    <w:rsid w:val="00D10A1C"/>
    <w:rPr>
      <w:rFonts w:ascii="Times New Roman" w:hAnsi="Times New Roman"/>
      <w:sz w:val="20"/>
      <w:lang w:val="en-US"/>
    </w:rPr>
  </w:style>
  <w:style w:type="character" w:customStyle="1" w:styleId="2f0">
    <w:name w:val="Основной текст (2)_"/>
    <w:link w:val="2f1"/>
    <w:uiPriority w:val="99"/>
    <w:locked/>
    <w:rsid w:val="00D10A1C"/>
    <w:rPr>
      <w:shd w:val="clear" w:color="auto" w:fill="FFFFFF"/>
    </w:rPr>
  </w:style>
  <w:style w:type="paragraph" w:customStyle="1" w:styleId="2f1">
    <w:name w:val="Основной текст (2)"/>
    <w:basedOn w:val="a"/>
    <w:link w:val="2f0"/>
    <w:uiPriority w:val="99"/>
    <w:rsid w:val="00D10A1C"/>
    <w:pPr>
      <w:widowControl w:val="0"/>
      <w:shd w:val="clear" w:color="auto" w:fill="FFFFFF"/>
      <w:spacing w:before="1440" w:after="480" w:line="248" w:lineRule="exact"/>
      <w:ind w:hanging="380"/>
      <w:jc w:val="left"/>
    </w:pPr>
    <w:rPr>
      <w:rFonts w:asciiTheme="minorHAnsi" w:eastAsiaTheme="minorEastAsia" w:hAnsiTheme="minorHAnsi" w:cstheme="minorBidi"/>
      <w:sz w:val="22"/>
      <w:szCs w:val="22"/>
      <w:lang w:eastAsia="ko-KR"/>
    </w:rPr>
  </w:style>
  <w:style w:type="character" w:customStyle="1" w:styleId="110">
    <w:name w:val="Знак Знак11"/>
    <w:uiPriority w:val="99"/>
    <w:semiHidden/>
    <w:locked/>
    <w:rsid w:val="00D10A1C"/>
    <w:rPr>
      <w:rFonts w:ascii="Times New Roman" w:hAnsi="Times New Roman"/>
      <w:sz w:val="20"/>
      <w:lang w:val="en-US"/>
    </w:rPr>
  </w:style>
  <w:style w:type="paragraph" w:customStyle="1" w:styleId="S1-H2new">
    <w:name w:val="S1-H2_new"/>
    <w:basedOn w:val="a"/>
    <w:uiPriority w:val="99"/>
    <w:rsid w:val="00D10A1C"/>
    <w:pPr>
      <w:tabs>
        <w:tab w:val="num" w:pos="432"/>
      </w:tabs>
      <w:spacing w:after="200"/>
      <w:ind w:left="432" w:hanging="432"/>
      <w:jc w:val="left"/>
    </w:pPr>
    <w:rPr>
      <w:b/>
      <w:szCs w:val="24"/>
      <w:lang w:eastAsia="ru-RU"/>
    </w:rPr>
  </w:style>
  <w:style w:type="paragraph" w:styleId="affffb">
    <w:name w:val="No Spacing"/>
    <w:link w:val="affffc"/>
    <w:uiPriority w:val="1"/>
    <w:qFormat/>
    <w:rsid w:val="00D10A1C"/>
    <w:pPr>
      <w:spacing w:after="0" w:line="240" w:lineRule="auto"/>
    </w:pPr>
    <w:rPr>
      <w:rFonts w:ascii="Calibri" w:eastAsia="Malgun Gothic" w:hAnsi="Calibri" w:cs="Times New Roman"/>
      <w:lang w:val="ru-RU" w:eastAsia="ru-RU"/>
    </w:rPr>
  </w:style>
  <w:style w:type="character" w:customStyle="1" w:styleId="290">
    <w:name w:val="Основной текст (2) + 9"/>
    <w:aliases w:val="5 pt,Полужирный"/>
    <w:uiPriority w:val="99"/>
    <w:rsid w:val="00D10A1C"/>
    <w:rPr>
      <w:rFonts w:ascii="Arial Unicode MS" w:eastAsia="Times New Roman" w:hAnsi="Arial Unicode MS"/>
      <w:b/>
      <w:color w:val="000000"/>
      <w:spacing w:val="0"/>
      <w:w w:val="100"/>
      <w:position w:val="0"/>
      <w:sz w:val="19"/>
      <w:u w:val="none"/>
      <w:shd w:val="clear" w:color="auto" w:fill="FFFFFF"/>
      <w:lang w:val="ru-RU" w:eastAsia="ru-RU"/>
    </w:rPr>
  </w:style>
  <w:style w:type="paragraph" w:customStyle="1" w:styleId="Style7">
    <w:name w:val="Style7"/>
    <w:basedOn w:val="a"/>
    <w:uiPriority w:val="99"/>
    <w:rsid w:val="00D10A1C"/>
    <w:pPr>
      <w:widowControl w:val="0"/>
      <w:autoSpaceDE w:val="0"/>
      <w:autoSpaceDN w:val="0"/>
      <w:adjustRightInd w:val="0"/>
      <w:spacing w:line="182" w:lineRule="exact"/>
      <w:jc w:val="left"/>
    </w:pPr>
    <w:rPr>
      <w:rFonts w:ascii="Arial" w:hAnsi="Arial" w:cs="Arial"/>
      <w:szCs w:val="24"/>
      <w:lang w:val="ru-RU" w:eastAsia="ru-RU"/>
    </w:rPr>
  </w:style>
  <w:style w:type="paragraph" w:customStyle="1" w:styleId="Style120">
    <w:name w:val="Style12"/>
    <w:basedOn w:val="a"/>
    <w:uiPriority w:val="99"/>
    <w:rsid w:val="00D10A1C"/>
    <w:pPr>
      <w:widowControl w:val="0"/>
      <w:autoSpaceDE w:val="0"/>
      <w:autoSpaceDN w:val="0"/>
      <w:adjustRightInd w:val="0"/>
      <w:spacing w:line="240" w:lineRule="exact"/>
      <w:jc w:val="left"/>
    </w:pPr>
    <w:rPr>
      <w:rFonts w:ascii="Arial" w:hAnsi="Arial" w:cs="Arial"/>
      <w:szCs w:val="24"/>
      <w:lang w:val="ru-RU" w:eastAsia="ru-RU"/>
    </w:rPr>
  </w:style>
  <w:style w:type="character" w:customStyle="1" w:styleId="FontStyle20">
    <w:name w:val="Font Style20"/>
    <w:uiPriority w:val="99"/>
    <w:rsid w:val="00D10A1C"/>
    <w:rPr>
      <w:rFonts w:ascii="Arial" w:hAnsi="Arial"/>
      <w:sz w:val="16"/>
    </w:rPr>
  </w:style>
  <w:style w:type="paragraph" w:customStyle="1" w:styleId="SectionVIHeader0">
    <w:name w:val="Section VI. Header"/>
    <w:basedOn w:val="SectionVHeader"/>
    <w:rsid w:val="00D10A1C"/>
    <w:pPr>
      <w:spacing w:before="120" w:after="240"/>
    </w:pPr>
    <w:rPr>
      <w:lang w:val="en-US"/>
    </w:rPr>
  </w:style>
  <w:style w:type="character" w:customStyle="1" w:styleId="aff9">
    <w:name w:val="Абзац списка Знак"/>
    <w:aliases w:val="Citation List Знак,본문(내용) Знак,List Paragraph (numbered (a)) Знак,Colorful List - Accent 11 Знак"/>
    <w:basedOn w:val="a0"/>
    <w:link w:val="aff8"/>
    <w:uiPriority w:val="34"/>
    <w:rsid w:val="00D10A1C"/>
    <w:rPr>
      <w:rFonts w:ascii="Times New Roman" w:eastAsia="Times New Roman" w:hAnsi="Times New Roman" w:cs="Times New Roman"/>
      <w:sz w:val="24"/>
      <w:szCs w:val="20"/>
      <w:lang w:eastAsia="en-US"/>
    </w:rPr>
  </w:style>
  <w:style w:type="paragraph" w:customStyle="1" w:styleId="47">
    <w:name w:val="???????4"/>
    <w:rsid w:val="00D10A1C"/>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lang w:val="ru-RU" w:eastAsia="ru-RU"/>
    </w:rPr>
  </w:style>
  <w:style w:type="paragraph" w:customStyle="1" w:styleId="Normale2">
    <w:name w:val="Normale2"/>
    <w:rsid w:val="00D10A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ru-RU"/>
    </w:rPr>
  </w:style>
  <w:style w:type="paragraph" w:customStyle="1" w:styleId="Normale1">
    <w:name w:val="Normale1"/>
    <w:rsid w:val="00D10A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ru-RU"/>
    </w:rPr>
  </w:style>
  <w:style w:type="paragraph" w:customStyle="1" w:styleId="SectionXHeading">
    <w:name w:val="Section X Heading"/>
    <w:basedOn w:val="a"/>
    <w:rsid w:val="00D10A1C"/>
    <w:pPr>
      <w:spacing w:before="240" w:after="240"/>
      <w:jc w:val="center"/>
    </w:pPr>
    <w:rPr>
      <w:rFonts w:ascii="Times New Roman Bold" w:hAnsi="Times New Roman Bold"/>
      <w:b/>
      <w:sz w:val="36"/>
      <w:szCs w:val="24"/>
    </w:rPr>
  </w:style>
  <w:style w:type="paragraph" w:customStyle="1" w:styleId="fS-I-sC">
    <w:name w:val="(f) S-I-sC"/>
    <w:qFormat/>
    <w:rsid w:val="00D10A1C"/>
    <w:pPr>
      <w:numPr>
        <w:numId w:val="43"/>
      </w:numPr>
      <w:spacing w:after="200" w:line="276" w:lineRule="auto"/>
      <w:ind w:left="362"/>
    </w:pPr>
    <w:rPr>
      <w:rFonts w:ascii="Times New Roman" w:eastAsiaTheme="minorHAnsi" w:hAnsi="Times New Roman" w:cs="Times New Roman"/>
      <w:b/>
      <w:sz w:val="24"/>
      <w:szCs w:val="24"/>
      <w:lang w:val="ru-RU" w:eastAsia="en-US"/>
    </w:rPr>
  </w:style>
  <w:style w:type="table" w:customStyle="1" w:styleId="1c">
    <w:name w:val="Сетка таблицы1"/>
    <w:basedOn w:val="a1"/>
    <w:next w:val="aff3"/>
    <w:uiPriority w:val="39"/>
    <w:rsid w:val="00D10A1C"/>
    <w:pPr>
      <w:spacing w:after="0" w:line="240" w:lineRule="auto"/>
    </w:pPr>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D10A1C"/>
    <w:pPr>
      <w:spacing w:before="100" w:beforeAutospacing="1" w:after="100" w:afterAutospacing="1"/>
      <w:jc w:val="left"/>
    </w:pPr>
    <w:rPr>
      <w:szCs w:val="24"/>
      <w:lang w:val="ru-RU" w:eastAsia="ru-RU"/>
    </w:rPr>
  </w:style>
  <w:style w:type="paragraph" w:customStyle="1" w:styleId="Normale">
    <w:name w:val="Normale"/>
    <w:rsid w:val="00D10A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it-IT" w:eastAsia="ru-RU"/>
    </w:rPr>
  </w:style>
  <w:style w:type="paragraph" w:customStyle="1" w:styleId="affffd">
    <w:name w:val="???????"/>
    <w:rsid w:val="00D10A1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Flietext">
    <w:name w:val="Fließtext"/>
    <w:rsid w:val="00D10A1C"/>
    <w:rPr>
      <w:rFonts w:ascii="Arial" w:eastAsia="Arial" w:hAnsi="Arial" w:cs="Arial"/>
      <w:b w:val="0"/>
      <w:bCs w:val="0"/>
      <w:i w:val="0"/>
      <w:iCs w:val="0"/>
      <w:smallCaps w:val="0"/>
      <w:strike w:val="0"/>
      <w:color w:val="000000"/>
      <w:spacing w:val="0"/>
      <w:w w:val="100"/>
      <w:position w:val="0"/>
      <w:sz w:val="16"/>
      <w:szCs w:val="16"/>
      <w:u w:val="none"/>
      <w:lang w:val="de-DE"/>
    </w:rPr>
  </w:style>
  <w:style w:type="character" w:customStyle="1" w:styleId="extended-textshort">
    <w:name w:val="extended-text__short"/>
    <w:rsid w:val="00D10A1C"/>
  </w:style>
  <w:style w:type="paragraph" w:customStyle="1" w:styleId="Heading1-Clausename">
    <w:name w:val="Heading 1- Clause name"/>
    <w:basedOn w:val="a"/>
    <w:rsid w:val="00D10A1C"/>
    <w:pPr>
      <w:numPr>
        <w:numId w:val="52"/>
      </w:numPr>
      <w:spacing w:before="120" w:after="120"/>
      <w:jc w:val="left"/>
    </w:pPr>
    <w:rPr>
      <w:b/>
    </w:rPr>
  </w:style>
  <w:style w:type="paragraph" w:customStyle="1" w:styleId="sec7-clauses0">
    <w:name w:val="sec7-clauses"/>
    <w:basedOn w:val="Heading1-Clausename"/>
    <w:rsid w:val="00D10A1C"/>
  </w:style>
  <w:style w:type="paragraph" w:customStyle="1" w:styleId="Sec1-Clauses">
    <w:name w:val="Sec1-Clauses"/>
    <w:basedOn w:val="Heading1-Clausename"/>
    <w:rsid w:val="00D10A1C"/>
    <w:pPr>
      <w:numPr>
        <w:numId w:val="51"/>
      </w:numPr>
    </w:pPr>
  </w:style>
  <w:style w:type="paragraph" w:customStyle="1" w:styleId="3b">
    <w:name w:val="3"/>
    <w:basedOn w:val="a"/>
    <w:next w:val="a6"/>
    <w:link w:val="affffe"/>
    <w:qFormat/>
    <w:rsid w:val="00D10A1C"/>
    <w:pPr>
      <w:jc w:val="center"/>
    </w:pPr>
    <w:rPr>
      <w:b/>
      <w:sz w:val="48"/>
    </w:rPr>
  </w:style>
  <w:style w:type="character" w:customStyle="1" w:styleId="affffe">
    <w:name w:val="Название Знак"/>
    <w:link w:val="3b"/>
    <w:rsid w:val="00D10A1C"/>
    <w:rPr>
      <w:rFonts w:ascii="Times New Roman" w:eastAsia="Times New Roman" w:hAnsi="Times New Roman" w:cs="Times New Roman"/>
      <w:b/>
      <w:sz w:val="48"/>
      <w:szCs w:val="20"/>
      <w:lang w:eastAsia="en-US"/>
    </w:rPr>
  </w:style>
  <w:style w:type="paragraph" w:customStyle="1" w:styleId="4Sub-ClauseSub-paragraph">
    <w:name w:val="Заголовок 4.Sub-Clause Sub-paragraph"/>
    <w:basedOn w:val="Sub-ClauseText"/>
    <w:next w:val="Sub-ClauseText"/>
    <w:rsid w:val="00D10A1C"/>
    <w:pPr>
      <w:tabs>
        <w:tab w:val="num" w:pos="1901"/>
      </w:tabs>
      <w:overflowPunct/>
      <w:autoSpaceDE/>
      <w:autoSpaceDN/>
      <w:adjustRightInd/>
      <w:ind w:left="1800" w:hanging="619"/>
      <w:textAlignment w:val="auto"/>
      <w:outlineLvl w:val="3"/>
    </w:pPr>
    <w:rPr>
      <w:lang w:eastAsia="ru-RU"/>
    </w:rPr>
  </w:style>
  <w:style w:type="paragraph" w:customStyle="1" w:styleId="2TitleHeader2">
    <w:name w:val="Заголовок 2.Title Header2"/>
    <w:basedOn w:val="a"/>
    <w:next w:val="a"/>
    <w:rsid w:val="00D10A1C"/>
    <w:pPr>
      <w:tabs>
        <w:tab w:val="left" w:pos="619"/>
      </w:tabs>
      <w:spacing w:after="200"/>
      <w:jc w:val="center"/>
      <w:outlineLvl w:val="1"/>
    </w:pPr>
    <w:rPr>
      <w:rFonts w:ascii="Times New Roman Bold" w:hAnsi="Times New Roman Bold"/>
      <w:b/>
      <w:sz w:val="36"/>
      <w:lang w:eastAsia="ru-RU"/>
    </w:rPr>
  </w:style>
  <w:style w:type="paragraph" w:customStyle="1" w:styleId="3c">
    <w:name w:val="????????? 3"/>
    <w:basedOn w:val="a"/>
    <w:next w:val="a"/>
    <w:rsid w:val="00D10A1C"/>
    <w:pPr>
      <w:keepNext/>
      <w:widowControl w:val="0"/>
      <w:overflowPunct w:val="0"/>
      <w:autoSpaceDE w:val="0"/>
      <w:autoSpaceDN w:val="0"/>
      <w:adjustRightInd w:val="0"/>
      <w:spacing w:before="240" w:after="60"/>
      <w:jc w:val="left"/>
      <w:textAlignment w:val="baseline"/>
    </w:pPr>
    <w:rPr>
      <w:rFonts w:ascii="Arial" w:hAnsi="Arial"/>
      <w:lang w:val="ru-RU" w:eastAsia="ru-RU"/>
    </w:rPr>
  </w:style>
  <w:style w:type="paragraph" w:customStyle="1" w:styleId="BodyTextIndent31">
    <w:name w:val="Body Text Indent 31"/>
    <w:basedOn w:val="a"/>
    <w:rsid w:val="00D10A1C"/>
    <w:pPr>
      <w:tabs>
        <w:tab w:val="center" w:pos="4680"/>
      </w:tabs>
      <w:suppressAutoHyphens/>
      <w:overflowPunct w:val="0"/>
      <w:autoSpaceDE w:val="0"/>
      <w:autoSpaceDN w:val="0"/>
      <w:adjustRightInd w:val="0"/>
      <w:ind w:left="709"/>
      <w:textAlignment w:val="baseline"/>
    </w:pPr>
    <w:rPr>
      <w:sz w:val="22"/>
      <w:lang w:eastAsia="ru-RU"/>
    </w:rPr>
  </w:style>
  <w:style w:type="paragraph" w:customStyle="1" w:styleId="Heading32">
    <w:name w:val="Heading 3.2"/>
    <w:basedOn w:val="3c"/>
    <w:rsid w:val="00D10A1C"/>
    <w:pPr>
      <w:jc w:val="center"/>
    </w:pPr>
  </w:style>
  <w:style w:type="paragraph" w:customStyle="1" w:styleId="210">
    <w:name w:val="????????? 21"/>
    <w:basedOn w:val="47"/>
    <w:next w:val="47"/>
    <w:rsid w:val="00D10A1C"/>
    <w:pPr>
      <w:suppressAutoHyphens/>
      <w:ind w:left="1416" w:hanging="708"/>
      <w:jc w:val="center"/>
    </w:pPr>
    <w:rPr>
      <w:rFonts w:ascii="Times New Roman" w:hAnsi="Times New Roman"/>
      <w:b/>
      <w:sz w:val="28"/>
    </w:rPr>
  </w:style>
  <w:style w:type="paragraph" w:customStyle="1" w:styleId="1d">
    <w:name w:val="Цитата1"/>
    <w:basedOn w:val="a"/>
    <w:rsid w:val="00D10A1C"/>
    <w:pPr>
      <w:tabs>
        <w:tab w:val="left" w:pos="540"/>
      </w:tabs>
      <w:suppressAutoHyphens/>
      <w:overflowPunct w:val="0"/>
      <w:autoSpaceDE w:val="0"/>
      <w:autoSpaceDN w:val="0"/>
      <w:adjustRightInd w:val="0"/>
      <w:ind w:left="522" w:right="-72" w:hanging="522"/>
      <w:textAlignment w:val="baseline"/>
    </w:pPr>
    <w:rPr>
      <w:lang w:val="en-GB" w:eastAsia="ru-RU"/>
    </w:rPr>
  </w:style>
  <w:style w:type="paragraph" w:customStyle="1" w:styleId="Heading310">
    <w:name w:val="Heading 3.1"/>
    <w:basedOn w:val="3"/>
    <w:rsid w:val="00D10A1C"/>
    <w:pPr>
      <w:keepNext/>
      <w:suppressAutoHyphens w:val="0"/>
      <w:overflowPunct w:val="0"/>
      <w:autoSpaceDE w:val="0"/>
      <w:autoSpaceDN w:val="0"/>
      <w:adjustRightInd w:val="0"/>
      <w:spacing w:before="240" w:after="60"/>
      <w:jc w:val="left"/>
      <w:textAlignment w:val="baseline"/>
      <w:outlineLvl w:val="9"/>
    </w:pPr>
    <w:rPr>
      <w:rFonts w:ascii="Arial" w:hAnsi="Arial"/>
      <w:sz w:val="24"/>
      <w:lang w:val="en-GB" w:eastAsia="ru-RU"/>
    </w:rPr>
  </w:style>
  <w:style w:type="paragraph" w:customStyle="1" w:styleId="1e">
    <w:name w:val="????????? 1"/>
    <w:basedOn w:val="affffd"/>
    <w:next w:val="affffd"/>
    <w:rsid w:val="00D10A1C"/>
    <w:pPr>
      <w:keepNext/>
      <w:spacing w:before="240" w:after="60"/>
      <w:textAlignment w:val="baseline"/>
    </w:pPr>
    <w:rPr>
      <w:rFonts w:ascii="Arial" w:hAnsi="Arial"/>
      <w:b/>
      <w:kern w:val="28"/>
      <w:sz w:val="28"/>
    </w:rPr>
  </w:style>
  <w:style w:type="character" w:customStyle="1" w:styleId="1f">
    <w:name w:val="????? ????????1"/>
    <w:rsid w:val="00D10A1C"/>
  </w:style>
  <w:style w:type="character" w:customStyle="1" w:styleId="afffff">
    <w:name w:val="???????? ????? ??????"/>
    <w:rsid w:val="00D10A1C"/>
    <w:rPr>
      <w:sz w:val="20"/>
    </w:rPr>
  </w:style>
  <w:style w:type="paragraph" w:customStyle="1" w:styleId="1f0">
    <w:name w:val="??????? ??????????1"/>
    <w:basedOn w:val="47"/>
    <w:rsid w:val="00D10A1C"/>
    <w:pPr>
      <w:tabs>
        <w:tab w:val="center" w:pos="4320"/>
        <w:tab w:val="right" w:pos="8640"/>
      </w:tabs>
    </w:pPr>
  </w:style>
  <w:style w:type="character" w:customStyle="1" w:styleId="afffff0">
    <w:name w:val="????? ????????"/>
    <w:rsid w:val="00D10A1C"/>
  </w:style>
  <w:style w:type="character" w:customStyle="1" w:styleId="1f1">
    <w:name w:val="???????? ????? ??????1"/>
    <w:rsid w:val="00D10A1C"/>
    <w:rPr>
      <w:sz w:val="20"/>
    </w:rPr>
  </w:style>
  <w:style w:type="paragraph" w:customStyle="1" w:styleId="Heading52">
    <w:name w:val="Heading 5.2"/>
    <w:basedOn w:val="a"/>
    <w:next w:val="a"/>
    <w:rsid w:val="00D10A1C"/>
    <w:pPr>
      <w:tabs>
        <w:tab w:val="left" w:pos="676"/>
        <w:tab w:val="left" w:pos="1440"/>
      </w:tabs>
      <w:suppressAutoHyphens/>
      <w:ind w:left="676" w:hanging="676"/>
      <w:outlineLvl w:val="0"/>
    </w:pPr>
    <w:rPr>
      <w:spacing w:val="-3"/>
      <w:lang w:val="ru-RU" w:eastAsia="ru-RU"/>
    </w:rPr>
  </w:style>
  <w:style w:type="paragraph" w:customStyle="1" w:styleId="310">
    <w:name w:val="Основной текст с отступом 31"/>
    <w:basedOn w:val="a"/>
    <w:rsid w:val="00D10A1C"/>
    <w:pPr>
      <w:tabs>
        <w:tab w:val="center" w:pos="4680"/>
      </w:tabs>
      <w:suppressAutoHyphens/>
      <w:overflowPunct w:val="0"/>
      <w:autoSpaceDE w:val="0"/>
      <w:autoSpaceDN w:val="0"/>
      <w:adjustRightInd w:val="0"/>
      <w:ind w:left="709"/>
      <w:textAlignment w:val="baseline"/>
    </w:pPr>
    <w:rPr>
      <w:sz w:val="22"/>
      <w:lang w:val="ru-RU" w:eastAsia="ru-RU"/>
    </w:rPr>
  </w:style>
  <w:style w:type="paragraph" w:customStyle="1" w:styleId="Heading42">
    <w:name w:val="Heading 4.2"/>
    <w:basedOn w:val="a"/>
    <w:rsid w:val="00D10A1C"/>
    <w:pPr>
      <w:tabs>
        <w:tab w:val="left" w:pos="676"/>
        <w:tab w:val="left" w:pos="1440"/>
      </w:tabs>
      <w:suppressAutoHyphens/>
      <w:ind w:left="677" w:hanging="677"/>
    </w:pPr>
    <w:rPr>
      <w:b/>
      <w:spacing w:val="-2"/>
      <w:lang w:val="ru-RU" w:eastAsia="ru-RU"/>
    </w:rPr>
  </w:style>
  <w:style w:type="paragraph" w:customStyle="1" w:styleId="afffff1">
    <w:name w:val="???????? ?????"/>
    <w:basedOn w:val="affffd"/>
    <w:rsid w:val="00D10A1C"/>
    <w:pPr>
      <w:ind w:firstLine="720"/>
      <w:jc w:val="both"/>
      <w:textAlignment w:val="baseline"/>
    </w:pPr>
    <w:rPr>
      <w:color w:val="000000"/>
      <w:sz w:val="28"/>
    </w:rPr>
  </w:style>
  <w:style w:type="paragraph" w:customStyle="1" w:styleId="3d">
    <w:name w:val="???????3"/>
    <w:rsid w:val="00D10A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paragraph" w:customStyle="1" w:styleId="Intestazione">
    <w:name w:val="Intestazione"/>
    <w:basedOn w:val="Normale"/>
    <w:rsid w:val="00D10A1C"/>
    <w:pPr>
      <w:tabs>
        <w:tab w:val="center" w:pos="4153"/>
        <w:tab w:val="right" w:pos="8306"/>
      </w:tabs>
    </w:pPr>
  </w:style>
  <w:style w:type="paragraph" w:customStyle="1" w:styleId="afffff2">
    <w:name w:val="Стиль"/>
    <w:rsid w:val="00D10A1C"/>
    <w:pPr>
      <w:widowControl w:val="0"/>
      <w:spacing w:after="0" w:line="240" w:lineRule="auto"/>
    </w:pPr>
    <w:rPr>
      <w:rFonts w:ascii="Times New Roman" w:eastAsia="Times New Roman" w:hAnsi="Times New Roman" w:cs="Times New Roman"/>
      <w:snapToGrid w:val="0"/>
      <w:kern w:val="65535"/>
      <w:sz w:val="20"/>
      <w:szCs w:val="20"/>
      <w:lang w:eastAsia="ru-RU"/>
    </w:rPr>
  </w:style>
  <w:style w:type="paragraph" w:customStyle="1" w:styleId="2f2">
    <w:name w:val="çàãîëîâîê 2"/>
    <w:basedOn w:val="afffff2"/>
    <w:rsid w:val="00D10A1C"/>
    <w:pPr>
      <w:keepNext/>
      <w:widowControl/>
    </w:pPr>
    <w:rPr>
      <w:b/>
      <w:snapToGrid/>
      <w:kern w:val="0"/>
      <w:sz w:val="24"/>
      <w:lang w:val="ru-RU"/>
    </w:rPr>
  </w:style>
  <w:style w:type="character" w:customStyle="1" w:styleId="2f3">
    <w:name w:val="Гиперссылка2"/>
    <w:rsid w:val="00D10A1C"/>
    <w:rPr>
      <w:color w:val="0000FF"/>
      <w:u w:val="single"/>
    </w:rPr>
  </w:style>
  <w:style w:type="paragraph" w:customStyle="1" w:styleId="f5e">
    <w:name w:val="????f5??? ???[e"/>
    <w:basedOn w:val="a"/>
    <w:rsid w:val="00D10A1C"/>
    <w:pPr>
      <w:widowControl w:val="0"/>
      <w:tabs>
        <w:tab w:val="center" w:pos="4536"/>
        <w:tab w:val="right" w:pos="9072"/>
      </w:tabs>
      <w:overflowPunct w:val="0"/>
      <w:autoSpaceDE w:val="0"/>
      <w:autoSpaceDN w:val="0"/>
      <w:adjustRightInd w:val="0"/>
      <w:jc w:val="left"/>
      <w:textAlignment w:val="baseline"/>
    </w:pPr>
    <w:rPr>
      <w:sz w:val="20"/>
      <w:lang w:eastAsia="ru-RU"/>
    </w:rPr>
  </w:style>
  <w:style w:type="paragraph" w:styleId="afffff3">
    <w:name w:val="table of authorities"/>
    <w:basedOn w:val="a"/>
    <w:next w:val="a"/>
    <w:rsid w:val="00D10A1C"/>
    <w:pPr>
      <w:ind w:left="200" w:hanging="200"/>
      <w:jc w:val="left"/>
    </w:pPr>
    <w:rPr>
      <w:sz w:val="20"/>
      <w:lang w:val="ru-RU" w:eastAsia="ru-RU"/>
    </w:rPr>
  </w:style>
  <w:style w:type="paragraph" w:styleId="afffff4">
    <w:name w:val="table of figures"/>
    <w:basedOn w:val="a"/>
    <w:next w:val="a"/>
    <w:rsid w:val="00D10A1C"/>
    <w:pPr>
      <w:ind w:left="400" w:hanging="400"/>
      <w:jc w:val="left"/>
    </w:pPr>
    <w:rPr>
      <w:sz w:val="20"/>
      <w:lang w:val="ru-RU" w:eastAsia="ru-RU"/>
    </w:rPr>
  </w:style>
  <w:style w:type="paragraph" w:customStyle="1" w:styleId="MainParawithChapter">
    <w:name w:val="Main Para with Chapter#"/>
    <w:basedOn w:val="a"/>
    <w:rsid w:val="00D10A1C"/>
    <w:pPr>
      <w:tabs>
        <w:tab w:val="num" w:pos="720"/>
      </w:tabs>
      <w:spacing w:after="240"/>
      <w:ind w:left="720" w:hanging="720"/>
      <w:outlineLvl w:val="1"/>
    </w:pPr>
    <w:rPr>
      <w:rFonts w:eastAsia="Batang"/>
      <w:szCs w:val="24"/>
    </w:rPr>
  </w:style>
  <w:style w:type="paragraph" w:customStyle="1" w:styleId="1f2">
    <w:name w:val="?????? ??????????1"/>
    <w:basedOn w:val="47"/>
    <w:rsid w:val="00D10A1C"/>
    <w:pPr>
      <w:tabs>
        <w:tab w:val="center" w:pos="4320"/>
        <w:tab w:val="right" w:pos="8640"/>
      </w:tabs>
    </w:pPr>
  </w:style>
  <w:style w:type="paragraph" w:customStyle="1" w:styleId="1f3">
    <w:name w:val="Без интервала1"/>
    <w:rsid w:val="00D10A1C"/>
    <w:pPr>
      <w:spacing w:after="0" w:line="240" w:lineRule="auto"/>
    </w:pPr>
    <w:rPr>
      <w:rFonts w:ascii="Calibri" w:eastAsia="Times New Roman" w:hAnsi="Calibri" w:cs="Times New Roman"/>
      <w:lang w:val="ru-RU" w:eastAsia="en-US"/>
    </w:rPr>
  </w:style>
  <w:style w:type="character" w:customStyle="1" w:styleId="Anrede1IhrZeichen">
    <w:name w:val="Anrede1IhrZeichen"/>
    <w:rsid w:val="00D10A1C"/>
    <w:rPr>
      <w:rFonts w:ascii="Arial" w:hAnsi="Arial"/>
      <w:sz w:val="22"/>
    </w:rPr>
  </w:style>
  <w:style w:type="paragraph" w:customStyle="1" w:styleId="48">
    <w:name w:val="4"/>
    <w:basedOn w:val="a"/>
    <w:next w:val="a6"/>
    <w:qFormat/>
    <w:rsid w:val="00D10A1C"/>
    <w:pPr>
      <w:jc w:val="center"/>
    </w:pPr>
    <w:rPr>
      <w:b/>
      <w:sz w:val="48"/>
    </w:rPr>
  </w:style>
  <w:style w:type="paragraph" w:customStyle="1" w:styleId="2f4">
    <w:name w:val="Цитата2"/>
    <w:basedOn w:val="a"/>
    <w:rsid w:val="00D10A1C"/>
    <w:pPr>
      <w:tabs>
        <w:tab w:val="left" w:pos="540"/>
      </w:tabs>
      <w:suppressAutoHyphens/>
      <w:overflowPunct w:val="0"/>
      <w:autoSpaceDE w:val="0"/>
      <w:autoSpaceDN w:val="0"/>
      <w:adjustRightInd w:val="0"/>
      <w:ind w:left="522" w:right="-72" w:hanging="522"/>
      <w:textAlignment w:val="baseline"/>
    </w:pPr>
    <w:rPr>
      <w:lang w:val="en-GB" w:eastAsia="ru-RU"/>
    </w:rPr>
  </w:style>
  <w:style w:type="paragraph" w:customStyle="1" w:styleId="320">
    <w:name w:val="Основной текст с отступом 32"/>
    <w:basedOn w:val="a"/>
    <w:rsid w:val="00D10A1C"/>
    <w:pPr>
      <w:tabs>
        <w:tab w:val="center" w:pos="4680"/>
      </w:tabs>
      <w:suppressAutoHyphens/>
      <w:overflowPunct w:val="0"/>
      <w:autoSpaceDE w:val="0"/>
      <w:autoSpaceDN w:val="0"/>
      <w:adjustRightInd w:val="0"/>
      <w:ind w:left="709"/>
      <w:textAlignment w:val="baseline"/>
    </w:pPr>
    <w:rPr>
      <w:sz w:val="22"/>
      <w:lang w:val="ru-RU" w:eastAsia="ru-RU"/>
    </w:rPr>
  </w:style>
  <w:style w:type="character" w:customStyle="1" w:styleId="3e">
    <w:name w:val="Гиперссылка3"/>
    <w:rsid w:val="00D10A1C"/>
    <w:rPr>
      <w:color w:val="0000FF"/>
      <w:u w:val="single"/>
    </w:rPr>
  </w:style>
  <w:style w:type="paragraph" w:customStyle="1" w:styleId="2f5">
    <w:name w:val="Без интервала2"/>
    <w:rsid w:val="00D10A1C"/>
    <w:pPr>
      <w:spacing w:after="0" w:line="240" w:lineRule="auto"/>
    </w:pPr>
    <w:rPr>
      <w:rFonts w:ascii="Calibri" w:eastAsia="Times New Roman" w:hAnsi="Calibri" w:cs="Times New Roman"/>
      <w:lang w:val="ru-RU" w:eastAsia="en-US"/>
    </w:rPr>
  </w:style>
  <w:style w:type="character" w:customStyle="1" w:styleId="y2iqfc">
    <w:name w:val="y2iqfc"/>
    <w:basedOn w:val="a0"/>
    <w:rsid w:val="00D10A1C"/>
  </w:style>
  <w:style w:type="character" w:customStyle="1" w:styleId="0pt">
    <w:name w:val="Основной текст + Интервал 0 pt"/>
    <w:basedOn w:val="a0"/>
    <w:rsid w:val="00D10A1C"/>
    <w:rPr>
      <w:rFonts w:ascii="Calibri" w:eastAsia="Calibri" w:hAnsi="Calibri" w:cs="Calibri"/>
      <w:color w:val="000000"/>
      <w:spacing w:val="-1"/>
      <w:w w:val="100"/>
      <w:position w:val="0"/>
      <w:sz w:val="18"/>
      <w:szCs w:val="18"/>
      <w:shd w:val="clear" w:color="auto" w:fill="FFFFFF"/>
      <w:lang w:val="ru-RU"/>
    </w:rPr>
  </w:style>
  <w:style w:type="character" w:customStyle="1" w:styleId="105pt0pt">
    <w:name w:val="Основной текст + 10;5 pt;Полужирный;Интервал 0 pt"/>
    <w:basedOn w:val="affffa"/>
    <w:rsid w:val="00D10A1C"/>
    <w:rPr>
      <w:rFonts w:ascii="Calibri" w:eastAsia="Calibri" w:hAnsi="Calibri" w:cs="Calibri"/>
      <w:b/>
      <w:bCs/>
      <w:i w:val="0"/>
      <w:iCs w:val="0"/>
      <w:smallCaps w:val="0"/>
      <w:strike w:val="0"/>
      <w:color w:val="000000"/>
      <w:spacing w:val="3"/>
      <w:w w:val="100"/>
      <w:position w:val="0"/>
      <w:sz w:val="21"/>
      <w:szCs w:val="21"/>
      <w:u w:val="none"/>
      <w:shd w:val="clear" w:color="auto" w:fill="FFFFFF"/>
      <w:lang w:val="ru-RU"/>
    </w:rPr>
  </w:style>
  <w:style w:type="character" w:customStyle="1" w:styleId="afffff5">
    <w:name w:val="Основной текст + Курсив"/>
    <w:basedOn w:val="affffa"/>
    <w:rsid w:val="00D10A1C"/>
    <w:rPr>
      <w:rFonts w:ascii="Calibri" w:eastAsia="Calibri" w:hAnsi="Calibri" w:cs="Calibri"/>
      <w:b w:val="0"/>
      <w:bCs w:val="0"/>
      <w:i/>
      <w:iCs/>
      <w:smallCaps w:val="0"/>
      <w:strike w:val="0"/>
      <w:color w:val="000000"/>
      <w:spacing w:val="0"/>
      <w:w w:val="100"/>
      <w:position w:val="0"/>
      <w:sz w:val="18"/>
      <w:szCs w:val="18"/>
      <w:u w:val="none"/>
      <w:shd w:val="clear" w:color="auto" w:fill="FFFFFF"/>
    </w:rPr>
  </w:style>
  <w:style w:type="paragraph" w:customStyle="1" w:styleId="msonormal0">
    <w:name w:val="msonormal"/>
    <w:basedOn w:val="a"/>
    <w:rsid w:val="00D10A1C"/>
    <w:pPr>
      <w:spacing w:before="100" w:beforeAutospacing="1" w:after="100" w:afterAutospacing="1"/>
      <w:jc w:val="left"/>
    </w:pPr>
    <w:rPr>
      <w:szCs w:val="24"/>
      <w:lang w:val="ru-RU" w:eastAsia="ru-RU"/>
    </w:rPr>
  </w:style>
  <w:style w:type="paragraph" w:customStyle="1" w:styleId="style4">
    <w:name w:val="style4"/>
    <w:basedOn w:val="a"/>
    <w:rsid w:val="00D10A1C"/>
    <w:pPr>
      <w:spacing w:before="100" w:beforeAutospacing="1" w:after="100" w:afterAutospacing="1"/>
      <w:jc w:val="left"/>
    </w:pPr>
    <w:rPr>
      <w:szCs w:val="24"/>
      <w:lang w:val="ru-RU" w:eastAsia="ru-RU"/>
    </w:rPr>
  </w:style>
  <w:style w:type="character" w:styleId="afffff6">
    <w:name w:val="Subtle Emphasis"/>
    <w:uiPriority w:val="19"/>
    <w:qFormat/>
    <w:rsid w:val="00D10A1C"/>
    <w:rPr>
      <w:i/>
      <w:iCs/>
      <w:color w:val="404040"/>
    </w:rPr>
  </w:style>
  <w:style w:type="character" w:customStyle="1" w:styleId="fontstyle12">
    <w:name w:val="fontstyle12"/>
    <w:basedOn w:val="a0"/>
    <w:rsid w:val="00D10A1C"/>
  </w:style>
  <w:style w:type="character" w:customStyle="1" w:styleId="FontStyle120">
    <w:name w:val="Font Style12"/>
    <w:rsid w:val="00D10A1C"/>
    <w:rPr>
      <w:rFonts w:ascii="Times New Roman" w:hAnsi="Times New Roman" w:cs="Times New Roman" w:hint="default"/>
      <w:sz w:val="24"/>
      <w:szCs w:val="24"/>
    </w:rPr>
  </w:style>
  <w:style w:type="character" w:customStyle="1" w:styleId="affffc">
    <w:name w:val="Без интервала Знак"/>
    <w:link w:val="affffb"/>
    <w:uiPriority w:val="1"/>
    <w:rsid w:val="00D10A1C"/>
    <w:rPr>
      <w:rFonts w:ascii="Calibri" w:eastAsia="Malgun Gothic" w:hAnsi="Calibri" w:cs="Times New Roman"/>
      <w:lang w:val="ru-RU" w:eastAsia="ru-RU"/>
    </w:rPr>
  </w:style>
  <w:style w:type="character" w:customStyle="1" w:styleId="afffff7">
    <w:name w:val="Другое_"/>
    <w:basedOn w:val="a0"/>
    <w:link w:val="afffff8"/>
    <w:rsid w:val="00D10A1C"/>
    <w:rPr>
      <w:rFonts w:ascii="Calibri" w:eastAsia="Calibri" w:hAnsi="Calibri" w:cs="Calibri"/>
      <w:shd w:val="clear" w:color="auto" w:fill="FFFFFF"/>
    </w:rPr>
  </w:style>
  <w:style w:type="paragraph" w:customStyle="1" w:styleId="afffff8">
    <w:name w:val="Другое"/>
    <w:basedOn w:val="a"/>
    <w:link w:val="afffff7"/>
    <w:rsid w:val="00D10A1C"/>
    <w:pPr>
      <w:widowControl w:val="0"/>
      <w:shd w:val="clear" w:color="auto" w:fill="FFFFFF"/>
      <w:jc w:val="left"/>
    </w:pPr>
    <w:rPr>
      <w:rFonts w:ascii="Calibri" w:eastAsia="Calibri" w:hAnsi="Calibri" w:cs="Calibri"/>
      <w:sz w:val="22"/>
      <w:szCs w:val="22"/>
      <w:lang w:eastAsia="ko-KR"/>
    </w:rPr>
  </w:style>
  <w:style w:type="character" w:customStyle="1" w:styleId="1f4">
    <w:name w:val="Неразрешенное упоминание1"/>
    <w:basedOn w:val="a0"/>
    <w:uiPriority w:val="99"/>
    <w:semiHidden/>
    <w:unhideWhenUsed/>
    <w:rsid w:val="00DE1F0C"/>
    <w:rPr>
      <w:color w:val="605E5C"/>
      <w:shd w:val="clear" w:color="auto" w:fill="E1DFDD"/>
    </w:rPr>
  </w:style>
  <w:style w:type="character" w:styleId="afffff9">
    <w:name w:val="Unresolved Mention"/>
    <w:basedOn w:val="a0"/>
    <w:uiPriority w:val="99"/>
    <w:semiHidden/>
    <w:unhideWhenUsed/>
    <w:rsid w:val="00A92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5716">
      <w:bodyDiv w:val="1"/>
      <w:marLeft w:val="0"/>
      <w:marRight w:val="0"/>
      <w:marTop w:val="0"/>
      <w:marBottom w:val="0"/>
      <w:divBdr>
        <w:top w:val="none" w:sz="0" w:space="0" w:color="auto"/>
        <w:left w:val="none" w:sz="0" w:space="0" w:color="auto"/>
        <w:bottom w:val="none" w:sz="0" w:space="0" w:color="auto"/>
        <w:right w:val="none" w:sz="0" w:space="0" w:color="auto"/>
      </w:divBdr>
    </w:div>
    <w:div w:id="45864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comments" Target="comments.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microsoft.com/office/2018/08/relationships/commentsExtensible" Target="commentsExtensible.xml"/><Relationship Id="rId53" Type="http://schemas.openxmlformats.org/officeDocument/2006/relationships/hyperlink" Target="mailto:a.shaymardanov@uzedu.u"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11.xml"/><Relationship Id="rId14" Type="http://schemas.openxmlformats.org/officeDocument/2006/relationships/hyperlink" Target="http://www.cbu.uz" TargetMode="Externa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microsoft.com/office/2011/relationships/commentsExtended" Target="commentsExtended.xml"/><Relationship Id="rId48" Type="http://schemas.openxmlformats.org/officeDocument/2006/relationships/header" Target="header35.xml"/><Relationship Id="rId56" Type="http://schemas.openxmlformats.org/officeDocument/2006/relationships/footer" Target="footer1.xml"/><Relationship Id="rId8" Type="http://schemas.openxmlformats.org/officeDocument/2006/relationships/header" Target="header1.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3.xml"/><Relationship Id="rId59" Type="http://schemas.openxmlformats.org/officeDocument/2006/relationships/fontTable" Target="fontTable.xml"/><Relationship Id="rId20" Type="http://schemas.openxmlformats.org/officeDocument/2006/relationships/header" Target="header12.xml"/><Relationship Id="rId41" Type="http://schemas.openxmlformats.org/officeDocument/2006/relationships/hyperlink" Target="mailto:ems_piu@jpib.uz" TargetMode="External"/><Relationship Id="rId54"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36.xml"/><Relationship Id="rId57" Type="http://schemas.openxmlformats.org/officeDocument/2006/relationships/header" Target="header41.xml"/><Relationship Id="rId10" Type="http://schemas.openxmlformats.org/officeDocument/2006/relationships/header" Target="header3.xml"/><Relationship Id="rId31" Type="http://schemas.openxmlformats.org/officeDocument/2006/relationships/header" Target="header23.xml"/><Relationship Id="rId44" Type="http://schemas.microsoft.com/office/2016/09/relationships/commentsIds" Target="commentsIds.xml"/><Relationship Id="rId52" Type="http://schemas.openxmlformats.org/officeDocument/2006/relationships/hyperlink" Target="mailto:a.shaymardanov@uzedu.u"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99A4B-5F31-41B2-8A10-A77C2AF1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125</Pages>
  <Words>30212</Words>
  <Characters>172211</Characters>
  <Application>Microsoft Office Word</Application>
  <DocSecurity>0</DocSecurity>
  <Lines>1435</Lines>
  <Paragraphs>404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Алхам Шаймарданов</dc:creator>
  <cp:keywords/>
  <dc:description/>
  <cp:lastModifiedBy>Алхам Шаймарданов</cp:lastModifiedBy>
  <cp:revision>178</cp:revision>
  <cp:lastPrinted>2023-07-18T09:30:00Z</cp:lastPrinted>
  <dcterms:created xsi:type="dcterms:W3CDTF">2022-10-19T17:56:00Z</dcterms:created>
  <dcterms:modified xsi:type="dcterms:W3CDTF">2023-09-06T15:29:00Z</dcterms:modified>
</cp:coreProperties>
</file>