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59" w:rsidRDefault="009E7DE1" w:rsidP="0069715D">
      <w:pPr>
        <w:spacing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KIMYO FANIDAN UMUMIY OʻRTA TAʼLIM MUASSASALARI PEDAGOG</w:t>
      </w:r>
    </w:p>
    <w:p w:rsidR="003D5259" w:rsidRDefault="009E7DE1" w:rsidP="0069715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KADRLARINING MALAKA TOIFALARI TEST TIZIMI UCHUN TEST</w:t>
      </w:r>
    </w:p>
    <w:p w:rsidR="003D5259" w:rsidRDefault="009E7DE1" w:rsidP="0069715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SPETSIFIKATSIYASI</w:t>
      </w:r>
    </w:p>
    <w:p w:rsidR="003D5259" w:rsidRDefault="009E7DE1" w:rsidP="0069715D">
      <w:pPr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Mazkur test spetsifikatsiyasining maqsadi pedagog kadrlarning kimyo fanidan bilim darajasini aniqlash uchun qoʻllaniladigan test variantlari strukturasi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unga qoʻyiladigan talablarni belgilashdan iborat. Mazkur hujjatga aprobatsiyalar natijasida qoʻshimc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halar, oʻzgartirishlar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tuzatishlar kiritilishi mumkin.</w:t>
      </w:r>
      <w:r>
        <w:rPr>
          <w:color w:val="000000"/>
        </w:rPr>
        <w:t xml:space="preserve"> </w:t>
      </w:r>
    </w:p>
    <w:p w:rsidR="003D5259" w:rsidRDefault="009E7DE1" w:rsidP="0069715D">
      <w:pPr>
        <w:spacing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I. Kimyo fanidan bilimlarni baholashning test sinovi turlari</w:t>
      </w:r>
    </w:p>
    <w:p w:rsidR="003D5259" w:rsidRDefault="009E7DE1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 kadrlarning kimyo fanidan bilimlarni baholashning test sinovi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tartibi pedagogning umumiy tayyorgarligini baholashdan iborat.</w:t>
      </w:r>
    </w:p>
    <w:p w:rsidR="003D5259" w:rsidRDefault="009E7DE1" w:rsidP="0069715D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qismga doir topshiriqlar pedagog mutaxassislarni egallashi lozim boʻlgan bilim koʻnikma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kompetensiyalarni baholashga moʻljallangan topshiriqlardan iborat boʻladi.</w:t>
      </w:r>
    </w:p>
    <w:p w:rsidR="003D5259" w:rsidRDefault="009E7DE1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II. Kimyo fanidan bilimlarni baholashda test sinovida qamrab olgan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kimyo  fanining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mazmun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sohalari</w:t>
      </w:r>
    </w:p>
    <w:p w:rsidR="003D5259" w:rsidRDefault="009E7DE1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Kimyo fanidan pedagog kadrlar bilimlarni baholashda test sinovi topshiriqlari umumiy oʻrta taʼlim maktablari kimyo kursining 7-11- sinflari materiallari hamda Davlat taʼlim standartiga mos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turdosh boʻlgan kitoblar asosida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kimyoning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quyidagi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zmun sohalarini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 oladi:</w:t>
      </w:r>
    </w:p>
    <w:p w:rsidR="0069715D" w:rsidRDefault="0069715D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0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039"/>
        <w:gridCol w:w="2479"/>
      </w:tblGrid>
      <w:tr w:rsidR="003D5259" w:rsidTr="0069715D">
        <w:trPr>
          <w:trHeight w:val="72"/>
          <w:jc w:val="center"/>
        </w:trPr>
        <w:tc>
          <w:tcPr>
            <w:tcW w:w="9073" w:type="dxa"/>
            <w:gridSpan w:val="3"/>
          </w:tcPr>
          <w:p w:rsidR="003D5259" w:rsidRDefault="009E7D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1-jadval</w:t>
            </w:r>
          </w:p>
        </w:tc>
      </w:tr>
      <w:tr w:rsidR="003D5259" w:rsidTr="0069715D">
        <w:trPr>
          <w:trHeight w:val="629"/>
          <w:jc w:val="center"/>
        </w:trPr>
        <w:tc>
          <w:tcPr>
            <w:tcW w:w="155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39" w:type="dxa"/>
          </w:tcPr>
          <w:p w:rsidR="003D5259" w:rsidRDefault="00697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Mazmun </w:t>
            </w:r>
            <w:r w:rsidR="009E7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sohalari</w:t>
            </w:r>
          </w:p>
        </w:tc>
        <w:tc>
          <w:tcPr>
            <w:tcW w:w="2479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Kod </w:t>
            </w:r>
          </w:p>
        </w:tc>
      </w:tr>
      <w:tr w:rsidR="003D5259" w:rsidTr="0069715D">
        <w:trPr>
          <w:trHeight w:val="72"/>
          <w:jc w:val="center"/>
        </w:trPr>
        <w:tc>
          <w:tcPr>
            <w:tcW w:w="155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Umumiy kimyo</w:t>
            </w:r>
          </w:p>
        </w:tc>
        <w:tc>
          <w:tcPr>
            <w:tcW w:w="2479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</w:t>
            </w:r>
          </w:p>
        </w:tc>
      </w:tr>
      <w:tr w:rsidR="003D5259" w:rsidTr="0069715D">
        <w:trPr>
          <w:trHeight w:val="72"/>
          <w:jc w:val="center"/>
        </w:trPr>
        <w:tc>
          <w:tcPr>
            <w:tcW w:w="155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 kimyo</w:t>
            </w:r>
          </w:p>
        </w:tc>
        <w:tc>
          <w:tcPr>
            <w:tcW w:w="2479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</w:tr>
      <w:tr w:rsidR="003D5259" w:rsidTr="0069715D">
        <w:trPr>
          <w:trHeight w:val="72"/>
          <w:jc w:val="center"/>
        </w:trPr>
        <w:tc>
          <w:tcPr>
            <w:tcW w:w="155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 kimyo</w:t>
            </w:r>
          </w:p>
        </w:tc>
        <w:tc>
          <w:tcPr>
            <w:tcW w:w="2479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</w:p>
        </w:tc>
      </w:tr>
      <w:tr w:rsidR="003D5259" w:rsidTr="0069715D">
        <w:trPr>
          <w:trHeight w:val="70"/>
          <w:jc w:val="center"/>
        </w:trPr>
        <w:tc>
          <w:tcPr>
            <w:tcW w:w="155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 mashgʻulotlari</w:t>
            </w:r>
          </w:p>
        </w:tc>
        <w:tc>
          <w:tcPr>
            <w:tcW w:w="2479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</w:tr>
    </w:tbl>
    <w:p w:rsidR="003D5259" w:rsidRDefault="003D5259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D5259" w:rsidRDefault="009E7DE1" w:rsidP="0069715D">
      <w:pPr>
        <w:pStyle w:val="1"/>
        <w:tabs>
          <w:tab w:val="left" w:pos="1430"/>
        </w:tabs>
        <w:spacing w:before="160"/>
        <w:ind w:right="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Eslatma 1: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fanning bu mazmun sohalari umumiy holda berilgan boʻlib, ular biologiya fanining amaldagi oʻquv dasturidan kelib chiqib, yanada aniqlashtiriladi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bir nechta kichik mavzularga boʻlinadi hamda kodifikatorda keltiriladi.</w:t>
      </w:r>
    </w:p>
    <w:p w:rsidR="003D5259" w:rsidRDefault="003D5259">
      <w:pPr>
        <w:spacing w:line="276" w:lineRule="auto"/>
        <w:rPr>
          <w:sz w:val="28"/>
          <w:szCs w:val="28"/>
        </w:rPr>
      </w:pPr>
    </w:p>
    <w:p w:rsidR="003D5259" w:rsidRDefault="0069715D" w:rsidP="0069715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Fanning </w:t>
      </w:r>
      <w:r w:rsidR="009E7DE1">
        <w:rPr>
          <w:rFonts w:ascii="Times New Roman" w:eastAsia="Times New Roman" w:hAnsi="Times New Roman" w:cs="Times New Roman"/>
          <w:sz w:val="28"/>
          <w:szCs w:val="28"/>
        </w:rPr>
        <w:t xml:space="preserve">bu mazmun sohalari umumiy holda berilgan boʻlib, ular biologiya fanining amaldagi oʻquv dasturidan kelib chiqib, yanada aniqlashtiriladi </w:t>
      </w:r>
      <w:proofErr w:type="gramStart"/>
      <w:r w:rsidR="009E7DE1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="009E7DE1">
        <w:rPr>
          <w:rFonts w:ascii="Times New Roman" w:eastAsia="Times New Roman" w:hAnsi="Times New Roman" w:cs="Times New Roman"/>
          <w:sz w:val="28"/>
          <w:szCs w:val="28"/>
        </w:rPr>
        <w:t xml:space="preserve"> bir nechta kichik mavzularga boʻlinadi hamda kodifikatorda keltiriladi</w:t>
      </w:r>
      <w:r w:rsidR="009E7DE1">
        <w:rPr>
          <w:rFonts w:ascii="Times New Roman" w:eastAsia="Times New Roman" w:hAnsi="Times New Roman" w:cs="Times New Roman"/>
        </w:rPr>
        <w:t>.</w:t>
      </w:r>
    </w:p>
    <w:p w:rsidR="003D5259" w:rsidRDefault="003D52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III. Kimyo fanidan test sinovi asos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ida pedagoglarni bilimini baholashning tayyorgarlik talablari</w:t>
      </w:r>
    </w:p>
    <w:p w:rsidR="003D5259" w:rsidRDefault="009E7DE1" w:rsidP="0069715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 fanidan pedagog kadrlarning bilimlarini baholashning test sinovi topshiriqlari asosida quyidagi kimyoviy tayyorgarlikka qoʻyiladigan talablar baholanadi:</w:t>
      </w:r>
    </w:p>
    <w:p w:rsidR="003D5259" w:rsidRDefault="009E7DE1" w:rsidP="0069715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Kimyoning asosiy tushunchalari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 qonunlarini hamda nazariyalarini bilish, tushunish, kimyoviy kinetika, eritmalar va eritmada boradigan jarayonlarni bilish, tushunish, oksidlanish-qaytarilish reaksiyalari (elektroliz), ularning tenglamalarini tuzishni bilish va shular asosida misol 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masalalar yecha olish;</w:t>
      </w:r>
    </w:p>
    <w:p w:rsidR="003D5259" w:rsidRDefault="009E7DE1" w:rsidP="0069715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Anorganik moddalarning eng muhim sinflari, metallar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metallmaslarning xossalarini farqlash, tushunish va shular asosida misol va masalalar yecha olish;</w:t>
      </w:r>
    </w:p>
    <w:p w:rsidR="003D5259" w:rsidRDefault="009E7DE1" w:rsidP="0069715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Organik birikmalarning tuzilish nazariyasi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undan kelib chiqadigan xul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osalarni bilish, organik birikmalarning sinflarini, xossalarini, qoʻllanilishini tushuntira olish, ular asosida misol va masalalar yecha olish;</w:t>
      </w:r>
    </w:p>
    <w:p w:rsidR="003D5259" w:rsidRDefault="009E7DE1" w:rsidP="0069715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Kimyo xonasida jihozlar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reaktivlar bilan ishlashda xavfsizlik qoidalarini, kimyo laboratoriya jihozlarinin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turlarini va ulardan foydalanish tartibini bilish, fizik xossalari turlicha boʻlgan moddalarni bir-biridan farqlash, anorganik va organik moddalarning olinishi va xossalariga oid laboratoriya mashgʻulotlarini oʻtkazishni bilish.</w:t>
      </w:r>
    </w:p>
    <w:p w:rsidR="003D5259" w:rsidRDefault="009E7DE1" w:rsidP="0069715D">
      <w:pPr>
        <w:spacing w:after="24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Eslatma 2: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bu talablar umumiy holda berilib, ular biologiya fanining amaldagi davlat taʼlim standartlari talablaridan kelib chiqib, ular yanada aniqlashtirildi, bilim, koʻnikma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kompetensiyalarga doir aniqroq talablarga boʻlindi hamda kodifikatorda keltirildi.</w:t>
      </w: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Kimyo fanidan bilimlarni aqliy faoliyat turlari.</w:t>
      </w:r>
    </w:p>
    <w:p w:rsidR="003D5259" w:rsidRDefault="003D525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1"/>
        <w:gridCol w:w="481"/>
        <w:gridCol w:w="5107"/>
        <w:gridCol w:w="1374"/>
        <w:gridCol w:w="714"/>
      </w:tblGrid>
      <w:tr w:rsidR="003D5259">
        <w:trPr>
          <w:trHeight w:val="175"/>
        </w:trPr>
        <w:tc>
          <w:tcPr>
            <w:tcW w:w="10177" w:type="dxa"/>
            <w:gridSpan w:val="5"/>
            <w:vAlign w:val="center"/>
          </w:tcPr>
          <w:p w:rsidR="003D5259" w:rsidRDefault="009E7DE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2-jadval</w:t>
            </w:r>
          </w:p>
        </w:tc>
      </w:tr>
      <w:tr w:rsidR="003D5259">
        <w:trPr>
          <w:trHeight w:val="175"/>
        </w:trPr>
        <w:tc>
          <w:tcPr>
            <w:tcW w:w="2982" w:type="dxa"/>
            <w:gridSpan w:val="2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Kognitiv daraja</w:t>
            </w:r>
          </w:p>
        </w:tc>
        <w:tc>
          <w:tcPr>
            <w:tcW w:w="5107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Konstrukt</w:t>
            </w:r>
          </w:p>
        </w:tc>
        <w:tc>
          <w:tcPr>
            <w:tcW w:w="1374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 soni</w:t>
            </w:r>
          </w:p>
        </w:tc>
        <w:tc>
          <w:tcPr>
            <w:tcW w:w="714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Ball</w:t>
            </w:r>
          </w:p>
        </w:tc>
      </w:tr>
      <w:tr w:rsidR="003D5259">
        <w:trPr>
          <w:trHeight w:val="1176"/>
        </w:trPr>
        <w:tc>
          <w:tcPr>
            <w:tcW w:w="2501" w:type="dxa"/>
            <w:vAlign w:val="center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Bilish va tushunish</w:t>
            </w:r>
          </w:p>
        </w:tc>
        <w:tc>
          <w:tcPr>
            <w:tcW w:w="481" w:type="dxa"/>
            <w:vAlign w:val="center"/>
          </w:tcPr>
          <w:p w:rsidR="003D5259" w:rsidRDefault="009E7DE1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10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Kimyoviy obyekt hodisa, jarayonlar va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  haqidagi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bilimlarni yodga oladi va taniydi, nomini, qismlarini ayta oladi, takrorlaydi,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koʻrsata oladi va jamiyat uchun amaliy ahamiyatini tushunadi.</w:t>
            </w:r>
          </w:p>
        </w:tc>
        <w:tc>
          <w:tcPr>
            <w:tcW w:w="137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188"/>
        </w:trPr>
        <w:tc>
          <w:tcPr>
            <w:tcW w:w="2501" w:type="dxa"/>
            <w:vAlign w:val="center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481" w:type="dxa"/>
            <w:vAlign w:val="center"/>
          </w:tcPr>
          <w:p w:rsidR="003D5259" w:rsidRDefault="009E7DE1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</w:t>
            </w:r>
          </w:p>
        </w:tc>
        <w:tc>
          <w:tcPr>
            <w:tcW w:w="5107" w:type="dxa"/>
            <w:vAlign w:val="center"/>
          </w:tcPr>
          <w:p w:rsidR="003D5259" w:rsidRDefault="009E7DE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 obyekt hodisa, jarayonlar mohiyatini va ahamiyatini sharhlaydi, talqin qiladi, tushuntira oladi, misollar keltira oladi, tavsiflaydi. Kimyoviy obyekt hodisa, jarayonlarni ifoda etuvchi atamalar, qonunlar, metodlarni qo’llaydi</w:t>
            </w:r>
          </w:p>
          <w:p w:rsidR="003D5259" w:rsidRDefault="003D5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2678"/>
        </w:trPr>
        <w:tc>
          <w:tcPr>
            <w:tcW w:w="2501" w:type="dxa"/>
            <w:vAlign w:val="center"/>
          </w:tcPr>
          <w:p w:rsidR="003D5259" w:rsidRDefault="009E7D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481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</w:t>
            </w:r>
          </w:p>
        </w:tc>
        <w:tc>
          <w:tcPr>
            <w:tcW w:w="510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 obyekt hodisa, jarayonlarni tarkibiy qismlarga, toifalarga, guruhlarga ajratadi, qismlar orasidagi munosabatlarni, umumiy qonuniyatlarni aniqlaydi, matn rasm, jadval, grafik ko‘rinishidagi ma‘lumotlarni bir turdan ikkinchisiga, xususiydan umumiyg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 umumiydan xususiyga va murakkabdan oddiyga  aylantiradi, taqqoslaydi, tahlil qiladi.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Muammo (masala) yechimni real muammo mazmuniga ko‘chira oladi va real muammoga nisbatan uni talqin qiladi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topilgan yechimning muammo haqiqiy yechimiga mosligini anglay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oladi.</w:t>
            </w:r>
          </w:p>
        </w:tc>
        <w:tc>
          <w:tcPr>
            <w:tcW w:w="137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D5259" w:rsidRDefault="003D525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259" w:rsidRDefault="009E7D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Izoh: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Har bir talabgor topshiradigan test topshiriqlari variantlarida yuqorida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ko‘rsatilgan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test turlari barchasi bo‘lishi zarur</w:t>
      </w:r>
    </w:p>
    <w:p w:rsidR="003D5259" w:rsidRDefault="003D5259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259" w:rsidRDefault="009E7DE1" w:rsidP="0069715D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Kimyo fanidan bilimlarni baholashning pedagog kadrlar attestatsiyasi test sinovida beriladigan test turlari</w:t>
      </w:r>
    </w:p>
    <w:p w:rsidR="003D5259" w:rsidRDefault="009E7DE1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Kimyo fanidan bilimlarni baholashning pedagog kadrlar attestatsiyasi test sinovi topshiriqlari quyidagi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 turlaridan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iborat boʻlishi mumkin:</w:t>
      </w:r>
    </w:p>
    <w:tbl>
      <w:tblPr>
        <w:tblStyle w:val="af"/>
        <w:tblW w:w="9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7768"/>
        <w:gridCol w:w="989"/>
      </w:tblGrid>
      <w:tr w:rsidR="003D5259">
        <w:trPr>
          <w:trHeight w:val="215"/>
        </w:trPr>
        <w:tc>
          <w:tcPr>
            <w:tcW w:w="9113" w:type="dxa"/>
            <w:gridSpan w:val="3"/>
            <w:vAlign w:val="center"/>
          </w:tcPr>
          <w:p w:rsidR="003D5259" w:rsidRDefault="009E7DE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3-ja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dval</w:t>
            </w:r>
          </w:p>
        </w:tc>
      </w:tr>
      <w:tr w:rsidR="003D5259">
        <w:trPr>
          <w:trHeight w:val="1"/>
        </w:trPr>
        <w:tc>
          <w:tcPr>
            <w:tcW w:w="356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Mazmunga doir to‘rtta javob variantli,  bitta toʻgʻri javobga ega yopiq test topshirigʻi</w:t>
            </w:r>
          </w:p>
        </w:tc>
        <w:tc>
          <w:tcPr>
            <w:tcW w:w="989" w:type="dxa"/>
          </w:tcPr>
          <w:p w:rsidR="003D5259" w:rsidRDefault="009E7D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</w:tr>
      <w:tr w:rsidR="003D5259">
        <w:trPr>
          <w:trHeight w:val="1"/>
        </w:trPr>
        <w:tc>
          <w:tcPr>
            <w:tcW w:w="356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768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Mazmunga doir bir necha javobga ega bo‘lgan shakl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dagi  yopiq test topshirigʻi</w:t>
            </w:r>
          </w:p>
        </w:tc>
        <w:tc>
          <w:tcPr>
            <w:tcW w:w="989" w:type="dxa"/>
          </w:tcPr>
          <w:p w:rsidR="003D5259" w:rsidRDefault="009E7D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</w:tr>
      <w:tr w:rsidR="003D5259">
        <w:trPr>
          <w:trHeight w:val="1"/>
        </w:trPr>
        <w:tc>
          <w:tcPr>
            <w:tcW w:w="356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Mazmunga doir moslikni topish yopiq testi  topshirigʻi</w:t>
            </w:r>
          </w:p>
        </w:tc>
        <w:tc>
          <w:tcPr>
            <w:tcW w:w="989" w:type="dxa"/>
          </w:tcPr>
          <w:p w:rsidR="003D5259" w:rsidRDefault="009E7D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YT-3</w:t>
            </w:r>
          </w:p>
        </w:tc>
      </w:tr>
      <w:tr w:rsidR="003D5259">
        <w:trPr>
          <w:trHeight w:val="1"/>
        </w:trPr>
        <w:tc>
          <w:tcPr>
            <w:tcW w:w="356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68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Mazmun yuzasidan  ketma-ketlikni joylashtirish shaklida  yopiq test  topshirigʻi</w:t>
            </w:r>
          </w:p>
        </w:tc>
        <w:tc>
          <w:tcPr>
            <w:tcW w:w="989" w:type="dxa"/>
          </w:tcPr>
          <w:p w:rsidR="003D5259" w:rsidRDefault="009E7D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YT-4</w:t>
            </w:r>
          </w:p>
        </w:tc>
      </w:tr>
      <w:tr w:rsidR="003D5259">
        <w:trPr>
          <w:trHeight w:val="1"/>
        </w:trPr>
        <w:tc>
          <w:tcPr>
            <w:tcW w:w="356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68" w:type="dxa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Mazmun yuzasidan qo‘llashga oid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“ha/yo‘q”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yoki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“to‘g‘ri/ “noto‘g‘ri”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shaklidagi yopiq test</w:t>
            </w:r>
          </w:p>
        </w:tc>
        <w:tc>
          <w:tcPr>
            <w:tcW w:w="989" w:type="dxa"/>
          </w:tcPr>
          <w:p w:rsidR="003D5259" w:rsidRDefault="009E7DE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YT-5</w:t>
            </w:r>
          </w:p>
        </w:tc>
      </w:tr>
    </w:tbl>
    <w:p w:rsidR="003D5259" w:rsidRDefault="009E7DE1" w:rsidP="0069715D">
      <w:pPr>
        <w:pStyle w:val="1"/>
        <w:tabs>
          <w:tab w:val="left" w:pos="1430"/>
        </w:tabs>
        <w:spacing w:before="160"/>
        <w:ind w:right="2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Eslatma-3: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 sinovi topshiriqlari bir nechta test turlarini oʻz ichiga olgan yaxlit mazmunli kompleks testlar koʻrinishida ham tuzilishi mumkin. Bu holdagi kompleks test topshirigʻi uning tarkibidagi test turlari boʻyicha umumiy baholanadi.</w:t>
      </w:r>
    </w:p>
    <w:p w:rsidR="003D5259" w:rsidRDefault="009E7DE1" w:rsidP="0069715D">
      <w:pPr>
        <w:widowControl w:val="0"/>
        <w:pBdr>
          <w:top w:val="nil"/>
          <w:left w:val="nil"/>
          <w:bottom w:val="nil"/>
          <w:right w:val="nil"/>
          <w:between w:val="nil"/>
        </w:pBdr>
        <w:ind w:right="86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slatma-4: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baʼzi tes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 turlari “texnik sharoitlar” sababli vaqtincha boshqa test bilan almashtirilishi mumkin.</w:t>
      </w:r>
    </w:p>
    <w:p w:rsidR="003D5259" w:rsidRDefault="003D5259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I. Kimyo fani sohalarining mazmun elementlari kodifikatori</w:t>
      </w:r>
    </w:p>
    <w:p w:rsidR="003D5259" w:rsidRDefault="009E7DE1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Kimyo fanidan bilimlarni baholashning test sinovi topshiriqlarini tuzish uchun kimyo fani sohalarining mazmun elementlari kodifikatori umumiy oʻrta taʼlim muassasalari pedagog kadrlarga qoʻyiladigan Davlat taʼlim standartlari talablari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kimyo fani oʻquv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dasturi mazmuni asosida shakllantiriladi.</w:t>
      </w:r>
    </w:p>
    <w:p w:rsidR="003D5259" w:rsidRDefault="009E7DE1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 fanining barcha mazmun sohalari uchun talablarning kodifikatori taʼlim muassasalari pedagog kadrlariga shu soha boʻyicha tayyorgarlik darajasiga qoʻyiladigan asosiy talablarni oʻz ichiga oladi. Jadvalning bir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inchi ustunida kimyoning mazmun sohalari kodi, ikkinchi ustunida baholanadigan mazmun elementi kodi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uchinchi ustunda pedagog kadrlar test sinovida baholanadigan mazmun elementi keltirilgan</w:t>
      </w:r>
      <w:r w:rsidR="00697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15D" w:rsidRDefault="0069715D" w:rsidP="006971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102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900"/>
        <w:gridCol w:w="8547"/>
      </w:tblGrid>
      <w:tr w:rsidR="003D5259" w:rsidTr="0069715D">
        <w:tc>
          <w:tcPr>
            <w:tcW w:w="10252" w:type="dxa"/>
            <w:gridSpan w:val="3"/>
            <w:vAlign w:val="center"/>
          </w:tcPr>
          <w:p w:rsidR="003D5259" w:rsidRDefault="009E7D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4-jadval</w:t>
            </w:r>
          </w:p>
        </w:tc>
      </w:tr>
      <w:tr w:rsidR="003D5259" w:rsidTr="0069715D">
        <w:tc>
          <w:tcPr>
            <w:tcW w:w="80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Soha </w:t>
            </w:r>
          </w:p>
        </w:tc>
        <w:tc>
          <w:tcPr>
            <w:tcW w:w="900" w:type="dxa"/>
            <w:vAlign w:val="center"/>
          </w:tcPr>
          <w:p w:rsidR="003D5259" w:rsidRDefault="009E7DE1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Shifr 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Pedagog kadrlar test sinovida baholanadigan mazmun elementi</w:t>
            </w:r>
          </w:p>
        </w:tc>
      </w:tr>
      <w:tr w:rsidR="003D5259" w:rsidTr="0069715D">
        <w:tc>
          <w:tcPr>
            <w:tcW w:w="80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9447" w:type="dxa"/>
            <w:gridSpan w:val="2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UMUMIY KIMYO</w:t>
            </w:r>
          </w:p>
        </w:tc>
      </w:tr>
      <w:tr w:rsidR="003D5259" w:rsidTr="0069715D">
        <w:tc>
          <w:tcPr>
            <w:tcW w:w="80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900" w:type="dxa"/>
            <w:vAlign w:val="center"/>
          </w:tcPr>
          <w:p w:rsidR="003D5259" w:rsidRDefault="009E7DE1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Kimyoning asosiy tushunchalari. Atom, molekula, kimyoviy element, oddiy va murakkab moddalar, allotropiya. Nisbiy atom va nisbiy molekulyar massa. Modda miqdori-mol. Valentlik;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Kimyoning asosiy qonunlari. Modda massasining saqlanish qonuni, tarkibning doimiylik qonuni, gaz qonunlari, Avogadro qonuni, ekvivalentlar qonuni. Avogadro doimiysi;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U3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D.I.Mendeleyev kimyoviy elementlar davriy sistemasi. Atomlarning davriy xossalari. 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om tuzilishi (proton, elektron, neytron). Izotop, izobar,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izoton, izoelektron tushunchalari. Elektron konfiguratsiya. Pauli prinsipi, Klechkovskiy, Gund qoidalari;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U4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Kvant sonlari.Yadro reaksiyalari;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U5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 bogʻlanish turlari (kovalent, ion, metall, vodorod). Kovalent bogʻlanishning baʼzi bir xususiyatlari;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U6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Struktura formulalari. Kristall panjara turlari. Gibridlanish va uning xillari;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U7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 reaksiya tezligi va unga taʼsir etuvchi omillar; Kimyoviy muvozanat va uning siljishi. Le-Shatelye prinsipi;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U8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Eritmalar. Eritmalarning turli kattaliklarda ifodalanishi. Foiz va molyar konsentratsiya;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U9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Oleum. Normal konsentratsiya, Eruvchan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 koeffitsiyenti;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U10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Elektrolitik dissotsiatsiyalanish nazariyasi. Dissotsiatsiyalanish darajasi. Elektrolitlar va noelektrolitlar. Kuchli va kuchsiz elektrolitlar. Ion almashinish reaksiyalari;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Suvning ion koʻpaytmasi, pH .Tuzlar gidrolizi;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Oksidlanish darajasi. Eng muhim oksidlovchi va qaytaruvchilar. Oksidlanish-qaytarilish reaksiyalari (oksidlanish-qaytarilish reaksiya turlari, oksidlanish hamda qaytarilish jarayonlari, oksidlovchi va qaytaruvchilar, oksidlanish-qaytarilish reaksiyalar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ini tenglash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usullari);</w:t>
            </w:r>
          </w:p>
        </w:tc>
      </w:tr>
      <w:tr w:rsidR="003D5259" w:rsidTr="0069715D">
        <w:trPr>
          <w:trHeight w:val="1242"/>
        </w:trPr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U13</w:t>
            </w:r>
          </w:p>
          <w:p w:rsidR="003D5259" w:rsidRDefault="003D52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Metallarning kuchlanish qatori. Elektroliz. Elektrolizda sodir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boʻladigan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jarayonlar. Eritma va suyuqlanma elektrolizi. Faradey qonunlari;</w:t>
            </w:r>
          </w:p>
        </w:tc>
      </w:tr>
      <w:tr w:rsidR="003D5259" w:rsidTr="0069715D">
        <w:tc>
          <w:tcPr>
            <w:tcW w:w="80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447" w:type="dxa"/>
            <w:gridSpan w:val="2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ANORGANIK KIMYO</w:t>
            </w:r>
          </w:p>
        </w:tc>
      </w:tr>
      <w:tr w:rsidR="003D5259" w:rsidTr="0069715D">
        <w:tc>
          <w:tcPr>
            <w:tcW w:w="805" w:type="dxa"/>
            <w:vMerge w:val="restart"/>
            <w:vAlign w:val="center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900" w:type="dxa"/>
            <w:vAlign w:val="center"/>
          </w:tcPr>
          <w:p w:rsidR="003D5259" w:rsidRDefault="009E7DE1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 birikmalarning eng muhim sinflari. Ularning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klassifikatsiyasi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Ular oʻrtasida genetik bogʻlanishlar. Kimyoviy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reaksiya turlari;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Oksidlar. Ularning klassifikatsiyasi. Olinishi va xossalari. Ishlatilishi; Kislotalar. Ularning klassifikatsiyasi. Olinishi va xossalari.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Gidroksidlar. Ularning klassifikatsiyasi. Olinishi va xossalari. Ishlatilishi; Tuzlar. Ularning kla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ssifikatsiyasi. Olinishi va xossalari.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Metallar (metallarning davriy sistemadagi oʻrni, tabiatda tarqalishi va ishlatilishi). I-A, II-A, III-A guruh metallari. Ularning olinishi, kimyoviy xossalari. Suvning qattiqligi va uni yoʻqotish us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d-guruhcha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metallari: Cu, Ag, Au, Hg. Ularning tabiatda tarqalishi, birikmalari va olinishi. Fizik va kimyoviy xossalari. Ishlatilishi; Fe, Cr, Mn. Ularning tabiatda tarqalishi, birikmalari va olinishi. Fizik va kimyoviy xossalari.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lmaslar (metallmaslarning davriy sistemadagi oʻrni, tabiatda tarqalishi va ishlatilishi). IV-A, V-A, VI-A, VII-A guruh metallmaslari;</w:t>
            </w:r>
          </w:p>
        </w:tc>
      </w:tr>
      <w:tr w:rsidR="003D5259" w:rsidTr="0069715D">
        <w:trPr>
          <w:trHeight w:val="649"/>
        </w:trPr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A7</w:t>
            </w:r>
          </w:p>
          <w:p w:rsidR="003D5259" w:rsidRDefault="003D52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Vodorod va uning tabiatda tarqalishi, birikmalari va ishlatilishi. Nodir gazlar. Mineral oʻgʻitlar.</w:t>
            </w:r>
          </w:p>
        </w:tc>
      </w:tr>
      <w:tr w:rsidR="003D5259" w:rsidTr="0069715D">
        <w:tc>
          <w:tcPr>
            <w:tcW w:w="80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447" w:type="dxa"/>
            <w:gridSpan w:val="2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ORGANIK KIMYO</w:t>
            </w:r>
          </w:p>
        </w:tc>
      </w:tr>
      <w:tr w:rsidR="003D5259" w:rsidTr="0069715D">
        <w:tc>
          <w:tcPr>
            <w:tcW w:w="805" w:type="dxa"/>
            <w:vMerge w:val="restart"/>
            <w:vAlign w:val="center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 moddalarning klassifikatsiyasi. Organik moddalarning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kimyoviy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tuzilish nazariyasi. Organik moddalarning izomeriyasi va nomenklaturasi. Organik birikmalarga xos reaksiya turlari;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Toʻyingan uglevodorodlar. Alkanlar. Ularning olinishi va xossalari. Sikloalkanlar. Ularning olinishi va xossalari;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O3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Toʻyinmagan uglevodorodlar. Alkenlar. Ularning olinishi va xossalari. Alkadiyenlar. Ularning olinishi va xossalari;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O4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Alkinlar. Ularning molekula tuzilishi, gomologik qatori, izomeriyasi, nomenklaturasi.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O5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Aromatik uglevodorodlar. Ularning molekula tuzilishi, gomologik qatori, izomeriyasi, nomenklaturasi. Olinish usullari, xossalari hamda ishlatilishi. Neft. Tabiiy gaz va toshkoʻmir; Toʻyingan bir atomli spirtlar. Ularning olinishi va xossalari;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O6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Koʻp 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omli spirtlar. Fenollar. Aromatik spirtlar. Ularning molekula tuzilishi, gomologik qatori, izomeriyasi, nomenklaturasi.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O7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Aldegid va ketonlar. Ularning tuzilishi, gomologik qatori, izomeriyasi, nomenklatur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O8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Karbon kislotalar. Ularning molekula tuzilishi, gomologik qatori, izomeriyasi, nomenklaturasi. Tabiatda tarqalishi.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O9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Oddiy va murakkab efirlar. Sovunlar.Yogʻlar. Ularning molekula tuzilishi, gomologik qatori, izomeriyasi, nomenklaturasi. Tabiatda tarqalishi.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O10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Uglevodlar. Monosaxaridlar, disaxaridlar, polisaxaridlar. Mo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lekula tuzilishi, izomeriyasi, nomenklaturasi. Olinish usullari, xossalari hamda ishlatilishi;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Nitrobirikmalar. Olinishi va xossalari. Aminlar va aromatik aminlar. Olinishi va xossalari; Aminokislotalar va ularning olinishi. Xossalari. Oqsillarning tuzilishi, ularning olinishi va xossalari;</w:t>
            </w:r>
          </w:p>
        </w:tc>
      </w:tr>
      <w:tr w:rsidR="003D5259" w:rsidTr="0069715D">
        <w:trPr>
          <w:trHeight w:val="1267"/>
        </w:trPr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O12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Tabiiy va sintetik yuqori molekulyar birikmalar. (pol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imerlar,</w:t>
            </w:r>
          </w:p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polimerlanish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va polikondensatlanish reaksiyalari, polimerlarning olinishi va tuzilishi, kauchuk va tolalar). Ularning turlari. Olinishi va xossalari. Ishlatilishi.</w:t>
            </w:r>
          </w:p>
        </w:tc>
      </w:tr>
      <w:tr w:rsidR="003D5259" w:rsidTr="0069715D">
        <w:tc>
          <w:tcPr>
            <w:tcW w:w="80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IV</w:t>
            </w:r>
          </w:p>
        </w:tc>
        <w:tc>
          <w:tcPr>
            <w:tcW w:w="9447" w:type="dxa"/>
            <w:gridSpan w:val="2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LABORATORIYA MASHG‘ULOTLARI</w:t>
            </w:r>
          </w:p>
        </w:tc>
      </w:tr>
      <w:tr w:rsidR="003D5259" w:rsidTr="0069715D">
        <w:tc>
          <w:tcPr>
            <w:tcW w:w="80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900" w:type="dxa"/>
            <w:vAlign w:val="center"/>
          </w:tcPr>
          <w:p w:rsidR="003D5259" w:rsidRDefault="009E7DE1">
            <w:pPr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L1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Kimyo xonasida jihozlar va reaktivlar bilan ishlashda xavfsizlik qoidalari. Kimyo laboratoriya jihozlarining turlari va ulardan foydalanish tartibi.Geterogen aralashmalarni ajratish usullari (tindirish, filtrlash, bugʻlatish, magnitlash, distillash). Fizik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xossalari turlicha boʻlgan moddalarni bir-biridan farqlash, laboratoriya sharoitida turli konsentratsiyali eritmalarni tayyorlash; Umumiy kimyo kursiga oid laboratoriya mashgʻulotlari;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L2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 sharoitida anorganik birikmalarning olinishi va ularga xos sifat reaksiyalar. Anorganik birikmalarning xossalariga oid kimyoviy tajribalar;</w:t>
            </w:r>
          </w:p>
        </w:tc>
      </w:tr>
      <w:tr w:rsidR="003D5259" w:rsidTr="0069715D">
        <w:tc>
          <w:tcPr>
            <w:tcW w:w="80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D5259" w:rsidRDefault="009E7D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L3</w:t>
            </w:r>
          </w:p>
        </w:tc>
        <w:tc>
          <w:tcPr>
            <w:tcW w:w="8547" w:type="dxa"/>
            <w:vAlign w:val="center"/>
          </w:tcPr>
          <w:p w:rsidR="003D5259" w:rsidRDefault="009E7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 sharoitida organik birikmalarning olinishi va ularga xos sifat reaksiyalar. Organik birikmalarning xossalariga oid kimyoviy tajribalar.</w:t>
            </w:r>
          </w:p>
        </w:tc>
      </w:tr>
    </w:tbl>
    <w:p w:rsidR="003D5259" w:rsidRDefault="003D52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VII. Kimyo fanidan bilimlarni baholashning pedagog kadrlar attestatsiyasi test sinovi spetsifikatsiyasi (formati)</w:t>
      </w:r>
    </w:p>
    <w:p w:rsidR="003D5259" w:rsidRDefault="003D52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10590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155"/>
        <w:gridCol w:w="810"/>
        <w:gridCol w:w="1275"/>
        <w:gridCol w:w="1125"/>
        <w:gridCol w:w="1635"/>
        <w:gridCol w:w="2565"/>
        <w:gridCol w:w="1290"/>
      </w:tblGrid>
      <w:tr w:rsidR="003D5259">
        <w:trPr>
          <w:cantSplit/>
          <w:trHeight w:val="123"/>
        </w:trPr>
        <w:tc>
          <w:tcPr>
            <w:tcW w:w="10590" w:type="dxa"/>
            <w:gridSpan w:val="8"/>
            <w:vAlign w:val="center"/>
          </w:tcPr>
          <w:p w:rsidR="003D5259" w:rsidRDefault="009E7DE1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5-jadval</w:t>
            </w:r>
          </w:p>
        </w:tc>
      </w:tr>
      <w:tr w:rsidR="003D5259">
        <w:trPr>
          <w:cantSplit/>
          <w:trHeight w:val="2078"/>
        </w:trPr>
        <w:tc>
          <w:tcPr>
            <w:tcW w:w="735" w:type="dxa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Baholanadigan talablar</w:t>
            </w:r>
          </w:p>
        </w:tc>
        <w:tc>
          <w:tcPr>
            <w:tcW w:w="810" w:type="dxa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Mazmun sohasi</w:t>
            </w:r>
          </w:p>
        </w:tc>
        <w:tc>
          <w:tcPr>
            <w:tcW w:w="1275" w:type="dxa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Topshiriqlar soni</w:t>
            </w:r>
          </w:p>
        </w:tc>
        <w:tc>
          <w:tcPr>
            <w:tcW w:w="2760" w:type="dxa"/>
            <w:gridSpan w:val="2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Testlar turi</w:t>
            </w:r>
          </w:p>
        </w:tc>
        <w:tc>
          <w:tcPr>
            <w:tcW w:w="2565" w:type="dxa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Baholanadigan B, Q, M </w:t>
            </w:r>
          </w:p>
        </w:tc>
        <w:tc>
          <w:tcPr>
            <w:tcW w:w="1290" w:type="dxa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Ball</w:t>
            </w:r>
          </w:p>
        </w:tc>
      </w:tr>
      <w:tr w:rsidR="003D5259">
        <w:trPr>
          <w:trHeight w:val="411"/>
        </w:trPr>
        <w:tc>
          <w:tcPr>
            <w:tcW w:w="73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:rsidR="003D5259" w:rsidRPr="0069715D" w:rsidRDefault="009E7DE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9715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Umumiy kimyo</w:t>
            </w:r>
          </w:p>
          <w:p w:rsidR="003D5259" w:rsidRDefault="003D52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127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YT-5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YT-4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YT-3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YT-3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411"/>
        </w:trPr>
        <w:tc>
          <w:tcPr>
            <w:tcW w:w="73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vMerge w:val="restart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Anorganik kimyo</w:t>
            </w:r>
          </w:p>
          <w:p w:rsidR="003D5259" w:rsidRDefault="003D52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YT-5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YT-4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396"/>
        </w:trPr>
        <w:tc>
          <w:tcPr>
            <w:tcW w:w="73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Organik kimyo</w:t>
            </w:r>
          </w:p>
          <w:p w:rsidR="003D5259" w:rsidRDefault="003D52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:rsidR="003D5259" w:rsidRDefault="009E7D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1275" w:type="dxa"/>
            <w:vMerge w:val="restart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YT-3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YT-3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YT-5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396"/>
        </w:trPr>
        <w:tc>
          <w:tcPr>
            <w:tcW w:w="73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vMerge w:val="restart"/>
            <w:vAlign w:val="center"/>
          </w:tcPr>
          <w:p w:rsidR="003D5259" w:rsidRDefault="009E7DE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Laboratoriya mashg‘ulotlari</w:t>
            </w:r>
          </w:p>
          <w:p w:rsidR="003D5259" w:rsidRDefault="003D52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</w:p>
        </w:tc>
        <w:tc>
          <w:tcPr>
            <w:tcW w:w="1275" w:type="dxa"/>
            <w:vMerge w:val="restart"/>
            <w:vAlign w:val="center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21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YT-1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595"/>
        </w:trPr>
        <w:tc>
          <w:tcPr>
            <w:tcW w:w="73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D5259" w:rsidRDefault="003D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YT-2</w:t>
            </w:r>
          </w:p>
        </w:tc>
        <w:tc>
          <w:tcPr>
            <w:tcW w:w="2565" w:type="dxa"/>
          </w:tcPr>
          <w:p w:rsidR="003D5259" w:rsidRDefault="009E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D5259">
        <w:trPr>
          <w:trHeight w:val="1672"/>
        </w:trPr>
        <w:tc>
          <w:tcPr>
            <w:tcW w:w="735" w:type="dxa"/>
            <w:vAlign w:val="center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Jami</w:t>
            </w:r>
          </w:p>
        </w:tc>
        <w:tc>
          <w:tcPr>
            <w:tcW w:w="81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D5259" w:rsidRDefault="003D52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3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YT-9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YT-17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YT-4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YT-2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YT-3</w:t>
            </w:r>
          </w:p>
        </w:tc>
        <w:tc>
          <w:tcPr>
            <w:tcW w:w="2565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Bilish-5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 -25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 -5</w:t>
            </w:r>
          </w:p>
        </w:tc>
        <w:tc>
          <w:tcPr>
            <w:tcW w:w="1290" w:type="dxa"/>
          </w:tcPr>
          <w:p w:rsidR="003D5259" w:rsidRDefault="009E7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35x2=70</w:t>
            </w:r>
          </w:p>
          <w:p w:rsidR="003D5259" w:rsidRDefault="009E7D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3D5259" w:rsidRDefault="003D525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Eslatma-5: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test sinovining yuqorida keltirilgan (testlar soni, turi,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bali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kognitiv darajasi kabi) koʻrsatkichlariga tajriba-sinov natijalari va ilmiy asoslangan tahlildan kelib chiqib, tegishli oʻzgartirishlar kiritilishi mumkin.</w:t>
      </w:r>
    </w:p>
    <w:p w:rsidR="003D5259" w:rsidRDefault="003D525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715D" w:rsidRDefault="006971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715D" w:rsidRDefault="006971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715D" w:rsidRDefault="0069715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VI. Kimyo fanidan bilimlarni bahol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ashning pedagog kadrlar attestatsiyasi test sinovi boʻyicha qiyosiy koʻrsatkichlari</w:t>
      </w:r>
    </w:p>
    <w:p w:rsidR="003D5259" w:rsidRDefault="003D52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2"/>
        <w:tblW w:w="96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088"/>
        <w:gridCol w:w="2062"/>
        <w:gridCol w:w="1980"/>
        <w:gridCol w:w="1890"/>
        <w:gridCol w:w="1890"/>
      </w:tblGrid>
      <w:tr w:rsidR="003D5259">
        <w:trPr>
          <w:trHeight w:val="224"/>
        </w:trPr>
        <w:tc>
          <w:tcPr>
            <w:tcW w:w="1808" w:type="dxa"/>
            <w:gridSpan w:val="2"/>
          </w:tcPr>
          <w:p w:rsidR="003D5259" w:rsidRDefault="003D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7" w:name="_heading=h.3dy6vkm" w:colFirst="0" w:colLast="0"/>
            <w:bookmarkEnd w:id="7"/>
          </w:p>
        </w:tc>
        <w:tc>
          <w:tcPr>
            <w:tcW w:w="7822" w:type="dxa"/>
            <w:gridSpan w:val="4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6-jadval</w:t>
            </w:r>
          </w:p>
        </w:tc>
      </w:tr>
      <w:tr w:rsidR="003D5259">
        <w:trPr>
          <w:trHeight w:val="461"/>
        </w:trPr>
        <w:tc>
          <w:tcPr>
            <w:tcW w:w="72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0" w:type="dxa"/>
            <w:gridSpan w:val="2"/>
            <w:vAlign w:val="center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O‘quv va aqliy faoliyat</w:t>
            </w:r>
          </w:p>
        </w:tc>
        <w:tc>
          <w:tcPr>
            <w:tcW w:w="1980" w:type="dxa"/>
            <w:vAlign w:val="center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Topshiriqlar soni</w:t>
            </w:r>
          </w:p>
        </w:tc>
        <w:tc>
          <w:tcPr>
            <w:tcW w:w="1890" w:type="dxa"/>
            <w:vAlign w:val="center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Ajratilgan vaqt</w:t>
            </w:r>
          </w:p>
        </w:tc>
        <w:tc>
          <w:tcPr>
            <w:tcW w:w="1890" w:type="dxa"/>
            <w:vAlign w:val="center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Maksimal ball</w:t>
            </w:r>
          </w:p>
        </w:tc>
      </w:tr>
      <w:tr w:rsidR="003D5259">
        <w:trPr>
          <w:trHeight w:val="224"/>
        </w:trPr>
        <w:tc>
          <w:tcPr>
            <w:tcW w:w="72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2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 va tushunish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B)</w:t>
            </w:r>
          </w:p>
        </w:tc>
        <w:tc>
          <w:tcPr>
            <w:tcW w:w="198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(14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%)</w:t>
            </w:r>
          </w:p>
        </w:tc>
        <w:tc>
          <w:tcPr>
            <w:tcW w:w="1890" w:type="dxa"/>
            <w:shd w:val="clear" w:color="auto" w:fill="auto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5259">
        <w:trPr>
          <w:trHeight w:val="224"/>
        </w:trPr>
        <w:tc>
          <w:tcPr>
            <w:tcW w:w="72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Q)</w:t>
            </w:r>
          </w:p>
        </w:tc>
        <w:tc>
          <w:tcPr>
            <w:tcW w:w="198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(71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%)</w:t>
            </w:r>
          </w:p>
        </w:tc>
        <w:tc>
          <w:tcPr>
            <w:tcW w:w="1890" w:type="dxa"/>
            <w:shd w:val="clear" w:color="auto" w:fill="auto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3D5259">
        <w:trPr>
          <w:trHeight w:val="224"/>
        </w:trPr>
        <w:tc>
          <w:tcPr>
            <w:tcW w:w="72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M)</w:t>
            </w:r>
          </w:p>
        </w:tc>
        <w:tc>
          <w:tcPr>
            <w:tcW w:w="198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(14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%)</w:t>
            </w:r>
          </w:p>
        </w:tc>
        <w:tc>
          <w:tcPr>
            <w:tcW w:w="1890" w:type="dxa"/>
            <w:shd w:val="clear" w:color="auto" w:fill="auto"/>
          </w:tcPr>
          <w:p w:rsidR="003D5259" w:rsidRDefault="003D5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D5259">
        <w:trPr>
          <w:trHeight w:val="139"/>
        </w:trPr>
        <w:tc>
          <w:tcPr>
            <w:tcW w:w="3870" w:type="dxa"/>
            <w:gridSpan w:val="3"/>
          </w:tcPr>
          <w:p w:rsidR="003D5259" w:rsidRDefault="003D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1980" w:type="dxa"/>
            <w:shd w:val="clear" w:color="auto" w:fill="auto"/>
          </w:tcPr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90" w:type="dxa"/>
          </w:tcPr>
          <w:p w:rsidR="003D5259" w:rsidRDefault="003D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3D5259" w:rsidRDefault="003D5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5259" w:rsidRDefault="009E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(100%).</w:t>
            </w:r>
          </w:p>
        </w:tc>
      </w:tr>
    </w:tbl>
    <w:p w:rsidR="003D5259" w:rsidRDefault="003D525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VIII. Kimyo fanidan bilimlarni baholashning pedagog kadrlarning attestatsiya test sinovi topshiriqlarining baholash mezonlari</w:t>
      </w:r>
    </w:p>
    <w:p w:rsidR="003D5259" w:rsidRDefault="003D5259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 bir test sinovi bir xil baholash mezonlariga koʻra baholanadi.</w:t>
      </w: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belgilangan javob toʻgʻri boʻlsa, 2 ball;</w:t>
      </w: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belgilangan javob notoʻgʻri boʻlsa, 0 ball</w:t>
      </w:r>
      <w:r w:rsidR="00697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259" w:rsidRDefault="003D5259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5259" w:rsidRDefault="009E7DE1" w:rsidP="0069715D">
      <w:pPr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Kimyo fanidan malaka toifasi sinovlari topshiriqlarining mavzulari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va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qo‘llanilgan ada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biyotlar ro‘yxati:</w:t>
      </w:r>
    </w:p>
    <w:p w:rsidR="003D5259" w:rsidRDefault="003D5259" w:rsidP="0069715D">
      <w:pPr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3D5259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I.R.Asqarov, K.G‘opirov, N.X.To‘xtaboyev 7-sinf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«SHARQ» nashriyot-matbaa aksiyadorlik kompaniyasi bosh tahririyati, Toshkent — 2017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И.Р.Аскаров, Н.Х.Тухтабаев, К.Г.Гапиров, класс-7, Главная редакция ИПАК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2017.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Asqarov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xtaboyev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sinf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YANGIYUL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POLIGRAPH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SERVICE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2019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И.Р.Аскаров, Н.Х.Тухтабаев, К.Г.Гапиров, класс-8, Главная редакция ИПАК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2017.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Asqarov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xtaboyev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sinf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ZBEKISTON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” 2019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И.Р.Аскаров, Н.Х.Тухтабаев, К.Г.Гапиров, класс-9, Главная редакция ИПАК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2017.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Mutalibov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Murodov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Masharipov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Islomova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afur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ulom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nomidagi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nashriyot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matbaa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ijodiy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uyi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2017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Ismatov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Azamatova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minjonov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Mutatov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RTM</w:t>
      </w:r>
      <w:r w:rsidRPr="0069715D">
        <w:rPr>
          <w:color w:val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yangi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nashr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2022 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Asqarov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opirov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Azamatova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Ganiyeva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sinf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nashriyot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matbaa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aksiyadorlik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kompaniyasi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bosh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tahririyati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2022</w:t>
      </w:r>
    </w:p>
    <w:p w:rsidR="003D5259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Abdusamatov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Mirzayev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Ziyayev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kimyo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 «O‘QITUVCHI» 2015</w:t>
      </w:r>
    </w:p>
    <w:p w:rsidR="003D5259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N.A.Parpiyev, H.R.Rahimov, A.G.Muftaxov, Anorganik kimyo nazariy asoslari. “O‘zbekiston” Toshkent-2000</w:t>
      </w:r>
    </w:p>
    <w:p w:rsidR="003D5259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S.Masharipov, A.Mutalibov, E.Murodov, H.Islomova. 11-sinf G‘afur G‘ulom nomidagi nashriyot-matbaa ijodiy 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Toshkent – 2018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С.Машарипов, А.Муталибов, Э.Муродов, Х.Исломова; класс-11,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Издательско-полиграфический творческий дом имени Гафура Гуляма Ташкент – 2018 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А.Муталибов, Э.Муродов, С.Машарипов, Х.Исломова; класс-10, </w:t>
      </w:r>
      <w:r>
        <w:rPr>
          <w:rFonts w:ascii="Tahoma" w:eastAsia="Tahoma" w:hAnsi="Tahoma" w:cs="Tahoma"/>
          <w:color w:val="000000"/>
          <w:sz w:val="28"/>
          <w:szCs w:val="28"/>
        </w:rPr>
        <w:t>﻿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Издательско-полиграфический творческ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 дом имени Гафура Гуляма Ташкент – 2017</w:t>
      </w:r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PISA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естественнонаучная грамотность- </w:t>
      </w:r>
      <w:hyperlink r:id="rId6">
        <w:r>
          <w:rPr>
            <w:color w:val="002060"/>
            <w:u w:val="single"/>
          </w:rPr>
          <w:t>https</w:t>
        </w:r>
        <w:r w:rsidRPr="0069715D">
          <w:rPr>
            <w:color w:val="002060"/>
            <w:u w:val="single"/>
            <w:lang w:val="ru-RU"/>
          </w:rPr>
          <w:t>://</w:t>
        </w:r>
        <w:r>
          <w:rPr>
            <w:color w:val="002060"/>
            <w:u w:val="single"/>
          </w:rPr>
          <w:t>rikc</w:t>
        </w:r>
        <w:r w:rsidRPr="0069715D">
          <w:rPr>
            <w:color w:val="002060"/>
            <w:u w:val="single"/>
            <w:lang w:val="ru-RU"/>
          </w:rPr>
          <w:t>.</w:t>
        </w:r>
        <w:r>
          <w:rPr>
            <w:color w:val="002060"/>
            <w:u w:val="single"/>
          </w:rPr>
          <w:t>by</w:t>
        </w:r>
        <w:r w:rsidRPr="0069715D">
          <w:rPr>
            <w:color w:val="002060"/>
            <w:u w:val="single"/>
            <w:lang w:val="ru-RU"/>
          </w:rPr>
          <w:t>/</w:t>
        </w:r>
        <w:r>
          <w:rPr>
            <w:color w:val="002060"/>
            <w:u w:val="single"/>
          </w:rPr>
          <w:t>ru</w:t>
        </w:r>
        <w:r w:rsidRPr="0069715D">
          <w:rPr>
            <w:color w:val="002060"/>
            <w:u w:val="single"/>
            <w:lang w:val="ru-RU"/>
          </w:rPr>
          <w:t>/</w:t>
        </w:r>
        <w:r>
          <w:rPr>
            <w:color w:val="002060"/>
            <w:u w:val="single"/>
          </w:rPr>
          <w:t>PISA</w:t>
        </w:r>
        <w:r w:rsidRPr="0069715D">
          <w:rPr>
            <w:color w:val="002060"/>
            <w:u w:val="single"/>
            <w:lang w:val="ru-RU"/>
          </w:rPr>
          <w:t>/3-</w:t>
        </w:r>
        <w:r>
          <w:rPr>
            <w:color w:val="002060"/>
            <w:u w:val="single"/>
          </w:rPr>
          <w:t>ex</w:t>
        </w:r>
        <w:r w:rsidRPr="0069715D">
          <w:rPr>
            <w:color w:val="002060"/>
            <w:u w:val="single"/>
            <w:lang w:val="ru-RU"/>
          </w:rPr>
          <w:t>__</w:t>
        </w:r>
        <w:r>
          <w:rPr>
            <w:color w:val="002060"/>
            <w:u w:val="single"/>
          </w:rPr>
          <w:t>pisa</w:t>
        </w:r>
        <w:r w:rsidRPr="0069715D">
          <w:rPr>
            <w:color w:val="002060"/>
            <w:u w:val="single"/>
            <w:lang w:val="ru-RU"/>
          </w:rPr>
          <w:t>.</w:t>
        </w:r>
        <w:r>
          <w:rPr>
            <w:color w:val="002060"/>
            <w:u w:val="single"/>
          </w:rPr>
          <w:t>pdf</w:t>
        </w:r>
      </w:hyperlink>
    </w:p>
    <w:p w:rsidR="003D5259" w:rsidRPr="0069715D" w:rsidRDefault="009E7DE1" w:rsidP="00697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Xalqaro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tadqiqotlarda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tabiiy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fanlar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savodxonligini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nashriyot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matbaa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aksiyadorlik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kompaniyasi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bosh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tahririyati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Toshkent</w:t>
      </w:r>
      <w:r w:rsidRPr="006971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2019</w:t>
      </w:r>
    </w:p>
    <w:p w:rsidR="003D5259" w:rsidRPr="0069715D" w:rsidRDefault="003D5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D5259" w:rsidRPr="0069715D" w:rsidRDefault="003D5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3D5259" w:rsidRPr="0069715D" w:rsidSect="0069715D">
      <w:pgSz w:w="12240" w:h="15840"/>
      <w:pgMar w:top="1440" w:right="877" w:bottom="144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1B27"/>
    <w:multiLevelType w:val="multilevel"/>
    <w:tmpl w:val="98B02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2175" w:hanging="555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59"/>
    <w:rsid w:val="003D5259"/>
    <w:rsid w:val="0069715D"/>
    <w:rsid w:val="009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23C8"/>
  <w15:docId w15:val="{1F791C6E-EE07-4D94-A8D0-DBEC6C9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6C"/>
  </w:style>
  <w:style w:type="paragraph" w:styleId="1">
    <w:name w:val="heading 1"/>
    <w:basedOn w:val="a"/>
    <w:next w:val="a"/>
    <w:link w:val="10"/>
    <w:uiPriority w:val="9"/>
    <w:qFormat/>
    <w:rsid w:val="007E1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55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873C3"/>
    <w:pPr>
      <w:ind w:left="720"/>
      <w:contextualSpacing/>
    </w:pPr>
  </w:style>
  <w:style w:type="table" w:styleId="a5">
    <w:name w:val="Table Grid"/>
    <w:basedOn w:val="a1"/>
    <w:uiPriority w:val="59"/>
    <w:rsid w:val="002A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7D4B"/>
    <w:rPr>
      <w:sz w:val="22"/>
      <w:szCs w:val="22"/>
    </w:rPr>
  </w:style>
  <w:style w:type="character" w:customStyle="1" w:styleId="a7">
    <w:name w:val="Без интервала Знак"/>
    <w:link w:val="a6"/>
    <w:uiPriority w:val="1"/>
    <w:qFormat/>
    <w:locked/>
    <w:rsid w:val="008F7D4B"/>
    <w:rPr>
      <w:kern w:val="0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2C14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46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C146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5532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7E1CCE"/>
    <w:pPr>
      <w:widowControl w:val="0"/>
      <w:autoSpaceDE w:val="0"/>
      <w:autoSpaceDN w:val="0"/>
      <w:ind w:left="962"/>
    </w:pPr>
    <w:rPr>
      <w:rFonts w:ascii="Times New Roman" w:eastAsia="Times New Roman" w:hAnsi="Times New Roman" w:cs="Times New Roman"/>
      <w:sz w:val="28"/>
      <w:szCs w:val="28"/>
      <w:lang w:val="ms"/>
    </w:rPr>
  </w:style>
  <w:style w:type="character" w:customStyle="1" w:styleId="ab">
    <w:name w:val="Основной текст Знак"/>
    <w:basedOn w:val="a0"/>
    <w:link w:val="aa"/>
    <w:uiPriority w:val="1"/>
    <w:rsid w:val="007E1CCE"/>
    <w:rPr>
      <w:rFonts w:ascii="Times New Roman" w:eastAsia="Times New Roman" w:hAnsi="Times New Roman" w:cs="Times New Roman"/>
      <w:kern w:val="0"/>
      <w:sz w:val="28"/>
      <w:szCs w:val="28"/>
      <w:lang w:val="m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kc.by/ru/PISA/3-ex__pi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08EA02-1DDC-4535-B78E-6E357690F202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APts70uSJ7/LK2btPU+MW6oWA==">CgMxLjAyCGguZ2pkZ3hzMgloLjMwajB6bGwyCWguMWZvYjl0ZTIJaC4zem55c2g3MgloLjJldDkycDAyCGgudHlqY3d0MgloLjNkeTZ2a20yCWguMXQzaDVzZjIKaWQuNGQzNG9nODgAciExdldfdHJPVW9lazluSGloMF9YMlRJaGdleG1aWGFYcGQ=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4</cp:revision>
  <dcterms:created xsi:type="dcterms:W3CDTF">2025-01-27T06:16:00Z</dcterms:created>
  <dcterms:modified xsi:type="dcterms:W3CDTF">2025-01-27T06:18:00Z</dcterms:modified>
</cp:coreProperties>
</file>